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DEFCCC3" w14:textId="77777777" w:rsidR="008A0E91" w:rsidRPr="00606DCC" w:rsidRDefault="008A0E91" w:rsidP="00AF0139">
      <w:pPr>
        <w:spacing w:before="120"/>
        <w:jc w:val="center"/>
        <w:rPr>
          <w:rFonts w:asciiTheme="minorHAnsi" w:hAnsiTheme="minorHAnsi" w:cstheme="minorHAnsi"/>
          <w:b/>
          <w:sz w:val="24"/>
        </w:rPr>
      </w:pPr>
      <w:r w:rsidRPr="00606DCC">
        <w:rPr>
          <w:rFonts w:asciiTheme="minorHAnsi" w:hAnsiTheme="minorHAnsi" w:cstheme="minorHAnsi"/>
          <w:b/>
          <w:noProof/>
          <w:sz w:val="24"/>
        </w:rPr>
        <mc:AlternateContent>
          <mc:Choice Requires="wps">
            <w:drawing>
              <wp:anchor distT="0" distB="0" distL="114300" distR="114300" simplePos="0" relativeHeight="251658240" behindDoc="1" locked="0" layoutInCell="1" allowOverlap="1" wp14:anchorId="3D583F84" wp14:editId="7D897B6C">
                <wp:simplePos x="0" y="0"/>
                <wp:positionH relativeFrom="column">
                  <wp:posOffset>-108857</wp:posOffset>
                </wp:positionH>
                <wp:positionV relativeFrom="paragraph">
                  <wp:posOffset>-108857</wp:posOffset>
                </wp:positionV>
                <wp:extent cx="7058025" cy="1578428"/>
                <wp:effectExtent l="0" t="0" r="9525" b="31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8025" cy="1578428"/>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D185114" id="Rectangle 1" o:spid="_x0000_s1026" style="position:absolute;margin-left:-8.55pt;margin-top:-8.55pt;width:555.75pt;height:12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" fillcolor="#bfbfbf" stroked="f"/>
            </w:pict>
          </mc:Fallback>
        </mc:AlternateContent>
      </w:r>
      <w:r w:rsidRPr="00606DCC">
        <w:rPr>
          <w:rFonts w:asciiTheme="minorHAnsi" w:hAnsiTheme="minorHAnsi" w:cstheme="minorHAnsi"/>
          <w:b/>
          <w:sz w:val="24"/>
        </w:rPr>
        <w:t>Global</w:t>
      </w:r>
      <w:r w:rsidR="007B05B3">
        <w:rPr>
          <w:rFonts w:asciiTheme="minorHAnsi" w:hAnsiTheme="minorHAnsi" w:cstheme="minorHAnsi"/>
          <w:b/>
          <w:sz w:val="24"/>
        </w:rPr>
        <w:t xml:space="preserve"> </w:t>
      </w:r>
      <w:r w:rsidRPr="00606DCC">
        <w:rPr>
          <w:rFonts w:asciiTheme="minorHAnsi" w:hAnsiTheme="minorHAnsi" w:cstheme="minorHAnsi"/>
          <w:b/>
          <w:sz w:val="24"/>
        </w:rPr>
        <w:t>Justice</w:t>
      </w:r>
      <w:r w:rsidR="007B05B3">
        <w:rPr>
          <w:rFonts w:asciiTheme="minorHAnsi" w:hAnsiTheme="minorHAnsi" w:cstheme="minorHAnsi"/>
          <w:b/>
          <w:sz w:val="24"/>
        </w:rPr>
        <w:t xml:space="preserve"> </w:t>
      </w:r>
      <w:r w:rsidRPr="00606DCC">
        <w:rPr>
          <w:rFonts w:asciiTheme="minorHAnsi" w:hAnsiTheme="minorHAnsi" w:cstheme="minorHAnsi"/>
          <w:b/>
          <w:sz w:val="24"/>
        </w:rPr>
        <w:t>Information</w:t>
      </w:r>
      <w:r w:rsidR="007B05B3">
        <w:rPr>
          <w:rFonts w:asciiTheme="minorHAnsi" w:hAnsiTheme="minorHAnsi" w:cstheme="minorHAnsi"/>
          <w:b/>
          <w:sz w:val="24"/>
        </w:rPr>
        <w:t xml:space="preserve"> </w:t>
      </w:r>
      <w:r w:rsidRPr="00606DCC">
        <w:rPr>
          <w:rFonts w:asciiTheme="minorHAnsi" w:hAnsiTheme="minorHAnsi" w:cstheme="minorHAnsi"/>
          <w:b/>
          <w:sz w:val="24"/>
        </w:rPr>
        <w:t>Sharing</w:t>
      </w:r>
      <w:r w:rsidR="007B05B3">
        <w:rPr>
          <w:rFonts w:asciiTheme="minorHAnsi" w:hAnsiTheme="minorHAnsi" w:cstheme="minorHAnsi"/>
          <w:b/>
          <w:sz w:val="24"/>
        </w:rPr>
        <w:t xml:space="preserve"> </w:t>
      </w:r>
      <w:r w:rsidRPr="00606DCC">
        <w:rPr>
          <w:rFonts w:asciiTheme="minorHAnsi" w:hAnsiTheme="minorHAnsi" w:cstheme="minorHAnsi"/>
          <w:b/>
          <w:sz w:val="24"/>
        </w:rPr>
        <w:t>Initiative</w:t>
      </w:r>
      <w:r w:rsidR="007B05B3">
        <w:rPr>
          <w:rFonts w:asciiTheme="minorHAnsi" w:hAnsiTheme="minorHAnsi" w:cstheme="minorHAnsi"/>
          <w:b/>
          <w:sz w:val="24"/>
        </w:rPr>
        <w:t xml:space="preserve"> </w:t>
      </w:r>
      <w:r w:rsidRPr="00606DCC">
        <w:rPr>
          <w:rFonts w:asciiTheme="minorHAnsi" w:hAnsiTheme="minorHAnsi" w:cstheme="minorHAnsi"/>
          <w:b/>
          <w:sz w:val="24"/>
        </w:rPr>
        <w:t>(Global)</w:t>
      </w:r>
    </w:p>
    <w:p w14:paraId="738F61B4" w14:textId="77777777" w:rsidR="008A0E91" w:rsidRPr="00606DCC" w:rsidRDefault="008A0E91" w:rsidP="00AF0139">
      <w:pPr>
        <w:jc w:val="center"/>
        <w:rPr>
          <w:rFonts w:asciiTheme="minorHAnsi" w:hAnsiTheme="minorHAnsi" w:cstheme="minorHAnsi"/>
          <w:b/>
          <w:sz w:val="24"/>
        </w:rPr>
      </w:pPr>
      <w:r w:rsidRPr="00606DCC">
        <w:rPr>
          <w:rFonts w:asciiTheme="minorHAnsi" w:hAnsiTheme="minorHAnsi" w:cstheme="minorHAnsi"/>
          <w:b/>
          <w:sz w:val="24"/>
        </w:rPr>
        <w:t>Global</w:t>
      </w:r>
      <w:r w:rsidR="007B05B3">
        <w:rPr>
          <w:rFonts w:asciiTheme="minorHAnsi" w:hAnsiTheme="minorHAnsi" w:cstheme="minorHAnsi"/>
          <w:b/>
          <w:sz w:val="24"/>
        </w:rPr>
        <w:t xml:space="preserve"> </w:t>
      </w:r>
      <w:r w:rsidR="00990934" w:rsidRPr="00606DCC">
        <w:rPr>
          <w:rFonts w:asciiTheme="minorHAnsi" w:hAnsiTheme="minorHAnsi" w:cstheme="minorHAnsi"/>
          <w:b/>
          <w:sz w:val="24"/>
        </w:rPr>
        <w:t>Advisory</w:t>
      </w:r>
      <w:r w:rsidR="007B05B3">
        <w:rPr>
          <w:rFonts w:asciiTheme="minorHAnsi" w:hAnsiTheme="minorHAnsi" w:cstheme="minorHAnsi"/>
          <w:b/>
          <w:sz w:val="24"/>
        </w:rPr>
        <w:t xml:space="preserve"> </w:t>
      </w:r>
      <w:r w:rsidR="00657A38" w:rsidRPr="00606DCC">
        <w:rPr>
          <w:rFonts w:asciiTheme="minorHAnsi" w:hAnsiTheme="minorHAnsi" w:cstheme="minorHAnsi"/>
          <w:b/>
          <w:sz w:val="24"/>
        </w:rPr>
        <w:t>Committee</w:t>
      </w:r>
      <w:r w:rsidR="007B05B3">
        <w:rPr>
          <w:rFonts w:asciiTheme="minorHAnsi" w:hAnsiTheme="minorHAnsi" w:cstheme="minorHAnsi"/>
          <w:b/>
          <w:sz w:val="24"/>
        </w:rPr>
        <w:t xml:space="preserve"> </w:t>
      </w:r>
      <w:r w:rsidR="00657A38" w:rsidRPr="00606DCC">
        <w:rPr>
          <w:rFonts w:asciiTheme="minorHAnsi" w:hAnsiTheme="minorHAnsi" w:cstheme="minorHAnsi"/>
          <w:b/>
          <w:sz w:val="24"/>
        </w:rPr>
        <w:t>(GA</w:t>
      </w:r>
      <w:r w:rsidRPr="00606DCC">
        <w:rPr>
          <w:rFonts w:asciiTheme="minorHAnsi" w:hAnsiTheme="minorHAnsi" w:cstheme="minorHAnsi"/>
          <w:b/>
          <w:sz w:val="24"/>
        </w:rPr>
        <w:t>C)</w:t>
      </w:r>
      <w:r w:rsidR="007B05B3">
        <w:rPr>
          <w:rFonts w:asciiTheme="minorHAnsi" w:hAnsiTheme="minorHAnsi" w:cstheme="minorHAnsi"/>
          <w:b/>
          <w:sz w:val="24"/>
        </w:rPr>
        <w:t xml:space="preserve"> </w:t>
      </w:r>
      <w:r w:rsidRPr="00606DCC">
        <w:rPr>
          <w:rFonts w:asciiTheme="minorHAnsi" w:hAnsiTheme="minorHAnsi" w:cstheme="minorHAnsi"/>
          <w:b/>
          <w:sz w:val="24"/>
        </w:rPr>
        <w:t>Meeting</w:t>
      </w:r>
      <w:r w:rsidR="007B05B3">
        <w:rPr>
          <w:rFonts w:asciiTheme="minorHAnsi" w:hAnsiTheme="minorHAnsi" w:cstheme="minorHAnsi"/>
          <w:b/>
          <w:sz w:val="24"/>
        </w:rPr>
        <w:t xml:space="preserve"> </w:t>
      </w:r>
    </w:p>
    <w:p w14:paraId="5EA422CF" w14:textId="3663E3CC" w:rsidR="00990934" w:rsidRPr="00606DCC" w:rsidRDefault="00E768CC" w:rsidP="00AF0139">
      <w:pPr>
        <w:jc w:val="center"/>
        <w:rPr>
          <w:rFonts w:asciiTheme="minorHAnsi" w:hAnsiTheme="minorHAnsi" w:cstheme="minorHAnsi"/>
          <w:b/>
          <w:sz w:val="24"/>
        </w:rPr>
      </w:pPr>
      <w:r>
        <w:rPr>
          <w:rFonts w:asciiTheme="minorHAnsi" w:hAnsiTheme="minorHAnsi" w:cstheme="minorHAnsi"/>
          <w:b/>
          <w:sz w:val="24"/>
        </w:rPr>
        <w:t xml:space="preserve">Winter Quarterly </w:t>
      </w:r>
      <w:r w:rsidR="00815A7D">
        <w:rPr>
          <w:rFonts w:asciiTheme="minorHAnsi" w:hAnsiTheme="minorHAnsi" w:cstheme="minorHAnsi"/>
          <w:b/>
          <w:sz w:val="24"/>
        </w:rPr>
        <w:t>202</w:t>
      </w:r>
      <w:r>
        <w:rPr>
          <w:rFonts w:asciiTheme="minorHAnsi" w:hAnsiTheme="minorHAnsi" w:cstheme="minorHAnsi"/>
          <w:b/>
          <w:sz w:val="24"/>
        </w:rPr>
        <w:t xml:space="preserve">1 </w:t>
      </w:r>
      <w:r w:rsidR="00815A7D">
        <w:rPr>
          <w:rFonts w:asciiTheme="minorHAnsi" w:hAnsiTheme="minorHAnsi" w:cstheme="minorHAnsi"/>
          <w:b/>
          <w:sz w:val="24"/>
        </w:rPr>
        <w:t>Virtual Meeting</w:t>
      </w:r>
    </w:p>
    <w:p w14:paraId="59D8591B" w14:textId="77777777" w:rsidR="00990934" w:rsidRPr="00606DCC" w:rsidRDefault="00990934" w:rsidP="00AF0139">
      <w:pPr>
        <w:jc w:val="center"/>
        <w:rPr>
          <w:rFonts w:asciiTheme="minorHAnsi" w:hAnsiTheme="minorHAnsi" w:cstheme="minorHAnsi"/>
          <w:b/>
          <w:sz w:val="24"/>
        </w:rPr>
      </w:pPr>
    </w:p>
    <w:p w14:paraId="5BDF4EF4" w14:textId="67B45F7B" w:rsidR="00990934" w:rsidRDefault="00A12A8A" w:rsidP="00AF0139">
      <w:pPr>
        <w:jc w:val="center"/>
        <w:rPr>
          <w:rFonts w:asciiTheme="minorHAnsi" w:hAnsiTheme="minorHAnsi" w:cstheme="minorHAnsi"/>
          <w:b/>
          <w:sz w:val="24"/>
        </w:rPr>
      </w:pPr>
      <w:r>
        <w:rPr>
          <w:rFonts w:asciiTheme="minorHAnsi" w:hAnsiTheme="minorHAnsi" w:cstheme="minorHAnsi"/>
          <w:b/>
          <w:sz w:val="24"/>
        </w:rPr>
        <w:t>J</w:t>
      </w:r>
      <w:r w:rsidR="00E768CC">
        <w:rPr>
          <w:rFonts w:asciiTheme="minorHAnsi" w:hAnsiTheme="minorHAnsi" w:cstheme="minorHAnsi"/>
          <w:b/>
          <w:sz w:val="24"/>
        </w:rPr>
        <w:t>anuary</w:t>
      </w:r>
      <w:r w:rsidR="00815A7D">
        <w:rPr>
          <w:rFonts w:asciiTheme="minorHAnsi" w:hAnsiTheme="minorHAnsi" w:cstheme="minorHAnsi"/>
          <w:b/>
          <w:sz w:val="24"/>
        </w:rPr>
        <w:t xml:space="preserve"> </w:t>
      </w:r>
      <w:r w:rsidR="00E768CC">
        <w:rPr>
          <w:rFonts w:asciiTheme="minorHAnsi" w:hAnsiTheme="minorHAnsi" w:cstheme="minorHAnsi"/>
          <w:b/>
          <w:sz w:val="24"/>
        </w:rPr>
        <w:t>28</w:t>
      </w:r>
      <w:r w:rsidR="00815A7D">
        <w:rPr>
          <w:rFonts w:asciiTheme="minorHAnsi" w:hAnsiTheme="minorHAnsi" w:cstheme="minorHAnsi"/>
          <w:b/>
          <w:sz w:val="24"/>
        </w:rPr>
        <w:t>, 202</w:t>
      </w:r>
      <w:r w:rsidR="00E768CC">
        <w:rPr>
          <w:rFonts w:asciiTheme="minorHAnsi" w:hAnsiTheme="minorHAnsi" w:cstheme="minorHAnsi"/>
          <w:b/>
          <w:sz w:val="24"/>
        </w:rPr>
        <w:t>1</w:t>
      </w:r>
    </w:p>
    <w:p w14:paraId="0DBFCE00" w14:textId="17233202" w:rsidR="00E768CC" w:rsidRPr="00606DCC" w:rsidRDefault="00E768CC" w:rsidP="00AF0139">
      <w:pPr>
        <w:jc w:val="center"/>
        <w:rPr>
          <w:rFonts w:asciiTheme="minorHAnsi" w:hAnsiTheme="minorHAnsi" w:cstheme="minorHAnsi"/>
          <w:b/>
          <w:sz w:val="24"/>
        </w:rPr>
      </w:pPr>
      <w:r>
        <w:rPr>
          <w:rFonts w:asciiTheme="minorHAnsi" w:hAnsiTheme="minorHAnsi" w:cstheme="minorHAnsi"/>
          <w:b/>
          <w:sz w:val="24"/>
        </w:rPr>
        <w:t>2:00 p.m. – 3:30 p.m., ET</w:t>
      </w:r>
    </w:p>
    <w:p w14:paraId="20E4C0EE" w14:textId="77777777" w:rsidR="008A0E91" w:rsidRPr="00606DCC" w:rsidRDefault="00990934" w:rsidP="00AF0139">
      <w:pPr>
        <w:jc w:val="center"/>
        <w:rPr>
          <w:rFonts w:asciiTheme="minorHAnsi" w:hAnsiTheme="minorHAnsi" w:cstheme="minorHAnsi"/>
          <w:color w:val="002060"/>
          <w:sz w:val="24"/>
        </w:rPr>
      </w:pPr>
      <w:r w:rsidRPr="00606DCC">
        <w:rPr>
          <w:rFonts w:asciiTheme="minorHAnsi" w:hAnsiTheme="minorHAnsi" w:cstheme="minorHAnsi"/>
          <w:b/>
          <w:sz w:val="24"/>
        </w:rPr>
        <w:t>Meeting</w:t>
      </w:r>
      <w:r w:rsidR="007B05B3">
        <w:rPr>
          <w:rFonts w:asciiTheme="minorHAnsi" w:hAnsiTheme="minorHAnsi" w:cstheme="minorHAnsi"/>
          <w:b/>
          <w:sz w:val="24"/>
        </w:rPr>
        <w:t xml:space="preserve"> </w:t>
      </w:r>
      <w:r w:rsidR="001157B7">
        <w:rPr>
          <w:rFonts w:asciiTheme="minorHAnsi" w:hAnsiTheme="minorHAnsi" w:cstheme="minorHAnsi"/>
          <w:b/>
          <w:sz w:val="24"/>
        </w:rPr>
        <w:t>Summary</w:t>
      </w:r>
    </w:p>
    <w:p w14:paraId="02CA3F95" w14:textId="77777777" w:rsidR="008A0E91" w:rsidRDefault="008A0E91" w:rsidP="00AF0139">
      <w:pPr>
        <w:jc w:val="center"/>
        <w:rPr>
          <w:rFonts w:asciiTheme="minorHAnsi" w:hAnsiTheme="minorHAnsi" w:cstheme="minorHAnsi"/>
          <w:b/>
          <w:sz w:val="22"/>
          <w:szCs w:val="22"/>
        </w:rPr>
      </w:pPr>
    </w:p>
    <w:p w14:paraId="23F5F7CB" w14:textId="77777777" w:rsidR="00815A7D" w:rsidRDefault="00815A7D" w:rsidP="00AF0139">
      <w:pPr>
        <w:jc w:val="center"/>
        <w:rPr>
          <w:rFonts w:asciiTheme="minorHAnsi" w:hAnsiTheme="minorHAnsi" w:cstheme="minorHAnsi"/>
          <w:b/>
          <w:sz w:val="22"/>
          <w:szCs w:val="22"/>
        </w:rPr>
      </w:pPr>
    </w:p>
    <w:p w14:paraId="2E2FF739" w14:textId="77777777" w:rsidR="008A0E91" w:rsidRPr="007A1C07" w:rsidRDefault="008A0E91" w:rsidP="00AF0139">
      <w:pPr>
        <w:rPr>
          <w:rFonts w:asciiTheme="minorHAnsi" w:hAnsiTheme="minorHAnsi" w:cstheme="minorHAnsi"/>
          <w:b/>
          <w:color w:val="002060"/>
          <w:sz w:val="22"/>
          <w:szCs w:val="22"/>
        </w:rPr>
      </w:pPr>
      <w:r w:rsidRPr="007A1C07">
        <w:rPr>
          <w:rFonts w:asciiTheme="minorHAnsi" w:hAnsiTheme="minorHAnsi" w:cstheme="minorHAnsi"/>
          <w:b/>
          <w:color w:val="002060"/>
          <w:sz w:val="22"/>
          <w:szCs w:val="22"/>
        </w:rPr>
        <w:t>BACKGROUND</w:t>
      </w:r>
      <w:r w:rsidR="007B05B3" w:rsidRPr="007A1C07">
        <w:rPr>
          <w:rFonts w:asciiTheme="minorHAnsi" w:hAnsiTheme="minorHAnsi" w:cstheme="minorHAnsi"/>
          <w:b/>
          <w:color w:val="002060"/>
          <w:sz w:val="22"/>
          <w:szCs w:val="22"/>
        </w:rPr>
        <w:t xml:space="preserve"> </w:t>
      </w:r>
      <w:r w:rsidRPr="007A1C07">
        <w:rPr>
          <w:rFonts w:asciiTheme="minorHAnsi" w:hAnsiTheme="minorHAnsi" w:cstheme="minorHAnsi"/>
          <w:b/>
          <w:color w:val="002060"/>
          <w:sz w:val="22"/>
          <w:szCs w:val="22"/>
        </w:rPr>
        <w:t>AND</w:t>
      </w:r>
      <w:r w:rsidR="007B05B3" w:rsidRPr="007A1C07">
        <w:rPr>
          <w:rFonts w:asciiTheme="minorHAnsi" w:hAnsiTheme="minorHAnsi" w:cstheme="minorHAnsi"/>
          <w:b/>
          <w:color w:val="002060"/>
          <w:sz w:val="22"/>
          <w:szCs w:val="22"/>
        </w:rPr>
        <w:t xml:space="preserve"> </w:t>
      </w:r>
      <w:r w:rsidRPr="007A1C07">
        <w:rPr>
          <w:rFonts w:asciiTheme="minorHAnsi" w:hAnsiTheme="minorHAnsi" w:cstheme="minorHAnsi"/>
          <w:b/>
          <w:color w:val="002060"/>
          <w:sz w:val="22"/>
          <w:szCs w:val="22"/>
        </w:rPr>
        <w:t>PURPOSE</w:t>
      </w:r>
    </w:p>
    <w:p w14:paraId="012C1356" w14:textId="77777777" w:rsidR="00474E4D" w:rsidRPr="007A1C07" w:rsidRDefault="00474E4D" w:rsidP="00AF0139">
      <w:pPr>
        <w:rPr>
          <w:rFonts w:asciiTheme="minorHAnsi" w:hAnsiTheme="minorHAnsi" w:cstheme="minorHAnsi"/>
          <w:sz w:val="22"/>
          <w:szCs w:val="22"/>
        </w:rPr>
      </w:pPr>
    </w:p>
    <w:p w14:paraId="12EE849D" w14:textId="655D94FA" w:rsidR="00815A7D" w:rsidRPr="007A1C07" w:rsidRDefault="00815A7D" w:rsidP="00AF0139">
      <w:pPr>
        <w:rPr>
          <w:rFonts w:asciiTheme="minorHAnsi" w:hAnsiTheme="minorHAnsi" w:cstheme="minorHAnsi"/>
          <w:sz w:val="22"/>
          <w:szCs w:val="22"/>
        </w:rPr>
      </w:pPr>
      <w:r w:rsidRPr="007A1C07">
        <w:rPr>
          <w:rFonts w:asciiTheme="minorHAnsi" w:hAnsiTheme="minorHAnsi" w:cstheme="minorHAnsi"/>
          <w:sz w:val="22"/>
          <w:szCs w:val="22"/>
        </w:rPr>
        <w:t>The U.S. Department of Justice (DOJ), Office of Justice Programs (OJP), Bureau of Justice Assistance (BJA), and the Global Justice Information Sharing Initiative’s (Global) Advisory Committee (GAC) h</w:t>
      </w:r>
      <w:r w:rsidR="008C3DBC" w:rsidRPr="007A1C07">
        <w:rPr>
          <w:rFonts w:asciiTheme="minorHAnsi" w:hAnsiTheme="minorHAnsi" w:cstheme="minorHAnsi"/>
          <w:sz w:val="22"/>
          <w:szCs w:val="22"/>
        </w:rPr>
        <w:t xml:space="preserve">eld </w:t>
      </w:r>
      <w:r w:rsidR="00844AFC" w:rsidRPr="007A1C07">
        <w:rPr>
          <w:rFonts w:asciiTheme="minorHAnsi" w:hAnsiTheme="minorHAnsi" w:cstheme="minorHAnsi"/>
          <w:sz w:val="22"/>
          <w:szCs w:val="22"/>
        </w:rPr>
        <w:t xml:space="preserve">its </w:t>
      </w:r>
      <w:r w:rsidR="00E768CC" w:rsidRPr="007A1C07">
        <w:rPr>
          <w:rFonts w:asciiTheme="minorHAnsi" w:hAnsiTheme="minorHAnsi" w:cstheme="minorHAnsi"/>
          <w:sz w:val="22"/>
          <w:szCs w:val="22"/>
        </w:rPr>
        <w:t xml:space="preserve">quarterly winter </w:t>
      </w:r>
      <w:r w:rsidRPr="007A1C07">
        <w:rPr>
          <w:rFonts w:asciiTheme="minorHAnsi" w:hAnsiTheme="minorHAnsi" w:cstheme="minorHAnsi"/>
          <w:sz w:val="22"/>
          <w:szCs w:val="22"/>
        </w:rPr>
        <w:t>meeting</w:t>
      </w:r>
      <w:r w:rsidR="0044394B" w:rsidRPr="007A1C07">
        <w:rPr>
          <w:rFonts w:asciiTheme="minorHAnsi" w:hAnsiTheme="minorHAnsi" w:cstheme="minorHAnsi"/>
          <w:sz w:val="22"/>
          <w:szCs w:val="22"/>
        </w:rPr>
        <w:t>, utilizing a virtual platform,</w:t>
      </w:r>
      <w:r w:rsidRPr="007A1C07">
        <w:rPr>
          <w:rFonts w:asciiTheme="minorHAnsi" w:hAnsiTheme="minorHAnsi" w:cstheme="minorHAnsi"/>
          <w:sz w:val="22"/>
          <w:szCs w:val="22"/>
        </w:rPr>
        <w:t xml:space="preserve"> </w:t>
      </w:r>
      <w:r w:rsidR="003A2EF8" w:rsidRPr="007A1C07">
        <w:rPr>
          <w:rFonts w:asciiTheme="minorHAnsi" w:hAnsiTheme="minorHAnsi" w:cstheme="minorHAnsi"/>
          <w:sz w:val="22"/>
          <w:szCs w:val="22"/>
        </w:rPr>
        <w:t>on</w:t>
      </w:r>
      <w:r w:rsidRPr="007A1C07">
        <w:rPr>
          <w:rFonts w:asciiTheme="minorHAnsi" w:hAnsiTheme="minorHAnsi" w:cstheme="minorHAnsi"/>
          <w:sz w:val="22"/>
          <w:szCs w:val="22"/>
        </w:rPr>
        <w:t xml:space="preserve"> </w:t>
      </w:r>
      <w:r w:rsidR="0044394B" w:rsidRPr="007A1C07">
        <w:rPr>
          <w:rFonts w:asciiTheme="minorHAnsi" w:hAnsiTheme="minorHAnsi" w:cstheme="minorHAnsi"/>
          <w:sz w:val="22"/>
          <w:szCs w:val="22"/>
        </w:rPr>
        <w:t>J</w:t>
      </w:r>
      <w:r w:rsidR="00E768CC" w:rsidRPr="007A1C07">
        <w:rPr>
          <w:rFonts w:asciiTheme="minorHAnsi" w:hAnsiTheme="minorHAnsi" w:cstheme="minorHAnsi"/>
          <w:sz w:val="22"/>
          <w:szCs w:val="22"/>
        </w:rPr>
        <w:t>anuary 28</w:t>
      </w:r>
      <w:r w:rsidRPr="007A1C07">
        <w:rPr>
          <w:rFonts w:asciiTheme="minorHAnsi" w:hAnsiTheme="minorHAnsi" w:cstheme="minorHAnsi"/>
          <w:sz w:val="22"/>
          <w:szCs w:val="22"/>
        </w:rPr>
        <w:t>, 202</w:t>
      </w:r>
      <w:r w:rsidR="00E768CC" w:rsidRPr="007A1C07">
        <w:rPr>
          <w:rFonts w:asciiTheme="minorHAnsi" w:hAnsiTheme="minorHAnsi" w:cstheme="minorHAnsi"/>
          <w:sz w:val="22"/>
          <w:szCs w:val="22"/>
        </w:rPr>
        <w:t>1</w:t>
      </w:r>
      <w:r w:rsidRPr="007A1C07">
        <w:rPr>
          <w:rFonts w:asciiTheme="minorHAnsi" w:hAnsiTheme="minorHAnsi" w:cstheme="minorHAnsi"/>
          <w:sz w:val="22"/>
          <w:szCs w:val="22"/>
        </w:rPr>
        <w:t>. The Honorable Kevin J</w:t>
      </w:r>
      <w:r w:rsidR="00BC536E" w:rsidRPr="007A1C07">
        <w:rPr>
          <w:rFonts w:asciiTheme="minorHAnsi" w:hAnsiTheme="minorHAnsi" w:cstheme="minorHAnsi"/>
          <w:sz w:val="22"/>
          <w:szCs w:val="22"/>
        </w:rPr>
        <w:t>.</w:t>
      </w:r>
      <w:r w:rsidRPr="007A1C07">
        <w:rPr>
          <w:rFonts w:asciiTheme="minorHAnsi" w:hAnsiTheme="minorHAnsi" w:cstheme="minorHAnsi"/>
          <w:sz w:val="22"/>
          <w:szCs w:val="22"/>
        </w:rPr>
        <w:t xml:space="preserve"> Bowling, J.D</w:t>
      </w:r>
      <w:r w:rsidR="00651D8A" w:rsidRPr="007A1C07">
        <w:rPr>
          <w:rFonts w:asciiTheme="minorHAnsi" w:hAnsiTheme="minorHAnsi" w:cstheme="minorHAnsi"/>
          <w:sz w:val="22"/>
          <w:szCs w:val="22"/>
        </w:rPr>
        <w:t>.</w:t>
      </w:r>
      <w:r w:rsidRPr="007A1C07">
        <w:rPr>
          <w:rFonts w:asciiTheme="minorHAnsi" w:hAnsiTheme="minorHAnsi" w:cstheme="minorHAnsi"/>
          <w:sz w:val="22"/>
          <w:szCs w:val="22"/>
        </w:rPr>
        <w:t xml:space="preserve"> MSJA, Court Administrator, 20th Circuit and Ottawa County Probate Courts, representing the National Association for Court Management and </w:t>
      </w:r>
      <w:r w:rsidR="00AC4562" w:rsidRPr="007A1C07">
        <w:rPr>
          <w:rFonts w:asciiTheme="minorHAnsi" w:hAnsiTheme="minorHAnsi" w:cstheme="minorHAnsi"/>
          <w:sz w:val="22"/>
          <w:szCs w:val="22"/>
        </w:rPr>
        <w:t xml:space="preserve">the </w:t>
      </w:r>
      <w:r w:rsidRPr="007A1C07">
        <w:rPr>
          <w:rFonts w:asciiTheme="minorHAnsi" w:hAnsiTheme="minorHAnsi" w:cstheme="minorHAnsi"/>
          <w:sz w:val="22"/>
          <w:szCs w:val="22"/>
        </w:rPr>
        <w:t>GAC Chairman</w:t>
      </w:r>
      <w:r w:rsidR="00651D8A" w:rsidRPr="007A1C07">
        <w:rPr>
          <w:rFonts w:asciiTheme="minorHAnsi" w:hAnsiTheme="minorHAnsi" w:cstheme="minorHAnsi"/>
          <w:sz w:val="22"/>
          <w:szCs w:val="22"/>
        </w:rPr>
        <w:t>,</w:t>
      </w:r>
      <w:r w:rsidRPr="007A1C07">
        <w:rPr>
          <w:rFonts w:asciiTheme="minorHAnsi" w:hAnsiTheme="minorHAnsi" w:cstheme="minorHAnsi"/>
          <w:sz w:val="22"/>
          <w:szCs w:val="22"/>
        </w:rPr>
        <w:t xml:space="preserve"> led the meeting in furtherance of and alignment with Global’s charter and mission.</w:t>
      </w:r>
      <w:r w:rsidRPr="007A1C07">
        <w:rPr>
          <w:rFonts w:asciiTheme="minorHAnsi" w:hAnsiTheme="minorHAnsi" w:cstheme="minorHAnsi"/>
          <w:sz w:val="22"/>
          <w:szCs w:val="22"/>
          <w:vertAlign w:val="superscript"/>
        </w:rPr>
        <w:footnoteReference w:id="2"/>
      </w:r>
      <w:r w:rsidRPr="007A1C07">
        <w:rPr>
          <w:rFonts w:asciiTheme="minorHAnsi" w:hAnsiTheme="minorHAnsi" w:cstheme="minorHAnsi"/>
          <w:sz w:val="22"/>
          <w:szCs w:val="22"/>
        </w:rPr>
        <w:t xml:space="preserve">  </w:t>
      </w:r>
    </w:p>
    <w:p w14:paraId="6362419E" w14:textId="5837FACC" w:rsidR="00815A7D" w:rsidRPr="007A1C07" w:rsidRDefault="00815A7D" w:rsidP="00AF0139">
      <w:pPr>
        <w:tabs>
          <w:tab w:val="left" w:pos="5973"/>
        </w:tabs>
        <w:rPr>
          <w:rFonts w:asciiTheme="minorHAnsi" w:hAnsiTheme="minorHAnsi" w:cstheme="minorHAnsi"/>
          <w:sz w:val="22"/>
          <w:szCs w:val="22"/>
        </w:rPr>
      </w:pPr>
    </w:p>
    <w:p w14:paraId="4B7C33C9" w14:textId="3E19C9EE" w:rsidR="00815A7D" w:rsidRPr="007A1C07" w:rsidRDefault="00815A7D" w:rsidP="00AF0139">
      <w:pPr>
        <w:rPr>
          <w:rFonts w:asciiTheme="minorHAnsi" w:hAnsiTheme="minorHAnsi" w:cstheme="minorHAnsi"/>
          <w:sz w:val="22"/>
          <w:szCs w:val="22"/>
        </w:rPr>
      </w:pPr>
      <w:r w:rsidRPr="007A1C07">
        <w:rPr>
          <w:rFonts w:asciiTheme="minorHAnsi" w:hAnsiTheme="minorHAnsi" w:cstheme="minorHAnsi"/>
          <w:sz w:val="22"/>
          <w:szCs w:val="22"/>
        </w:rPr>
        <w:t xml:space="preserve">This synopsis includes highlights from the meeting, as well as the meeting agenda. </w:t>
      </w:r>
    </w:p>
    <w:p w14:paraId="76DB7F08" w14:textId="77777777" w:rsidR="00815A7D" w:rsidRPr="007A1C07" w:rsidRDefault="00815A7D" w:rsidP="00AF0139">
      <w:pPr>
        <w:rPr>
          <w:rFonts w:asciiTheme="minorHAnsi" w:hAnsiTheme="minorHAnsi" w:cstheme="minorHAnsi"/>
          <w:sz w:val="22"/>
          <w:szCs w:val="22"/>
        </w:rPr>
      </w:pPr>
    </w:p>
    <w:p w14:paraId="5DA54E04" w14:textId="77777777" w:rsidR="00815A7D" w:rsidRPr="007A1C07" w:rsidRDefault="00815A7D" w:rsidP="00AF0139">
      <w:pPr>
        <w:rPr>
          <w:rFonts w:asciiTheme="minorHAnsi" w:hAnsiTheme="minorHAnsi" w:cstheme="minorHAnsi"/>
          <w:b/>
          <w:color w:val="002060"/>
          <w:sz w:val="22"/>
          <w:szCs w:val="22"/>
        </w:rPr>
      </w:pPr>
      <w:r w:rsidRPr="007A1C07">
        <w:rPr>
          <w:rFonts w:asciiTheme="minorHAnsi" w:hAnsiTheme="minorHAnsi" w:cstheme="minorHAnsi"/>
          <w:b/>
          <w:color w:val="002060"/>
          <w:sz w:val="22"/>
          <w:szCs w:val="22"/>
        </w:rPr>
        <w:t>CONVENE AND WELCOMING REMARKS</w:t>
      </w:r>
    </w:p>
    <w:p w14:paraId="29AECFE3" w14:textId="77777777" w:rsidR="00815A7D" w:rsidRPr="007A1C07" w:rsidRDefault="00815A7D" w:rsidP="00AF0139">
      <w:pPr>
        <w:rPr>
          <w:rFonts w:asciiTheme="minorHAnsi" w:hAnsiTheme="minorHAnsi" w:cstheme="minorHAnsi"/>
          <w:sz w:val="22"/>
          <w:szCs w:val="22"/>
        </w:rPr>
      </w:pPr>
    </w:p>
    <w:p w14:paraId="1907748F" w14:textId="77777777" w:rsidR="00104A09" w:rsidRPr="007A1C07" w:rsidRDefault="00815A7D" w:rsidP="00AF0139">
      <w:pPr>
        <w:rPr>
          <w:rFonts w:asciiTheme="minorHAnsi" w:hAnsiTheme="minorHAnsi" w:cstheme="minorHAnsi"/>
          <w:sz w:val="22"/>
          <w:szCs w:val="22"/>
        </w:rPr>
      </w:pPr>
      <w:r w:rsidRPr="007A1C07">
        <w:rPr>
          <w:rFonts w:asciiTheme="minorHAnsi" w:hAnsiTheme="minorHAnsi" w:cstheme="minorHAnsi"/>
          <w:sz w:val="22"/>
          <w:szCs w:val="22"/>
        </w:rPr>
        <w:t xml:space="preserve">Chairman Bowling opened the meeting by </w:t>
      </w:r>
      <w:r w:rsidR="00D03B86" w:rsidRPr="007A1C07">
        <w:rPr>
          <w:rFonts w:asciiTheme="minorHAnsi" w:hAnsiTheme="minorHAnsi" w:cstheme="minorHAnsi"/>
          <w:sz w:val="22"/>
          <w:szCs w:val="22"/>
        </w:rPr>
        <w:t>welcoming</w:t>
      </w:r>
      <w:r w:rsidRPr="007A1C07">
        <w:rPr>
          <w:rFonts w:asciiTheme="minorHAnsi" w:hAnsiTheme="minorHAnsi" w:cstheme="minorHAnsi"/>
          <w:sz w:val="22"/>
          <w:szCs w:val="22"/>
        </w:rPr>
        <w:t xml:space="preserve"> all attendees</w:t>
      </w:r>
      <w:r w:rsidR="00D03B86" w:rsidRPr="007A1C07">
        <w:rPr>
          <w:rFonts w:asciiTheme="minorHAnsi" w:hAnsiTheme="minorHAnsi" w:cstheme="minorHAnsi"/>
          <w:sz w:val="22"/>
          <w:szCs w:val="22"/>
        </w:rPr>
        <w:t xml:space="preserve"> to the first</w:t>
      </w:r>
      <w:r w:rsidR="00AE4359" w:rsidRPr="007A1C07">
        <w:rPr>
          <w:rFonts w:asciiTheme="minorHAnsi" w:hAnsiTheme="minorHAnsi" w:cstheme="minorHAnsi"/>
          <w:sz w:val="22"/>
          <w:szCs w:val="22"/>
        </w:rPr>
        <w:t xml:space="preserve"> GAC</w:t>
      </w:r>
      <w:r w:rsidR="00D03B86" w:rsidRPr="007A1C07">
        <w:rPr>
          <w:rFonts w:asciiTheme="minorHAnsi" w:hAnsiTheme="minorHAnsi" w:cstheme="minorHAnsi"/>
          <w:sz w:val="22"/>
          <w:szCs w:val="22"/>
        </w:rPr>
        <w:t xml:space="preserve"> meeting of 2021</w:t>
      </w:r>
      <w:r w:rsidR="00AE4359" w:rsidRPr="007A1C07">
        <w:rPr>
          <w:rFonts w:asciiTheme="minorHAnsi" w:hAnsiTheme="minorHAnsi" w:cstheme="minorHAnsi"/>
          <w:sz w:val="22"/>
          <w:szCs w:val="22"/>
        </w:rPr>
        <w:t>.  He encouraged</w:t>
      </w:r>
      <w:r w:rsidR="00D03B86" w:rsidRPr="007A1C07">
        <w:rPr>
          <w:rFonts w:asciiTheme="minorHAnsi" w:hAnsiTheme="minorHAnsi" w:cstheme="minorHAnsi"/>
          <w:sz w:val="22"/>
          <w:szCs w:val="22"/>
        </w:rPr>
        <w:t xml:space="preserve"> everyone to</w:t>
      </w:r>
      <w:r w:rsidR="00AE4359" w:rsidRPr="007A1C07">
        <w:rPr>
          <w:rFonts w:asciiTheme="minorHAnsi" w:hAnsiTheme="minorHAnsi" w:cstheme="minorHAnsi"/>
          <w:sz w:val="22"/>
          <w:szCs w:val="22"/>
        </w:rPr>
        <w:t xml:space="preserve"> continue to</w:t>
      </w:r>
      <w:r w:rsidR="00D03B86" w:rsidRPr="007A1C07">
        <w:rPr>
          <w:rFonts w:asciiTheme="minorHAnsi" w:hAnsiTheme="minorHAnsi" w:cstheme="minorHAnsi"/>
          <w:sz w:val="22"/>
          <w:szCs w:val="22"/>
        </w:rPr>
        <w:t xml:space="preserve"> build on the momentum that was created over the last year. </w:t>
      </w:r>
      <w:r w:rsidR="00D6489B" w:rsidRPr="007A1C07">
        <w:rPr>
          <w:rFonts w:asciiTheme="minorHAnsi" w:hAnsiTheme="minorHAnsi" w:cstheme="minorHAnsi"/>
          <w:sz w:val="22"/>
          <w:szCs w:val="22"/>
        </w:rPr>
        <w:t>Chairman Bo</w:t>
      </w:r>
      <w:r w:rsidR="00D03B86" w:rsidRPr="007A1C07">
        <w:rPr>
          <w:rFonts w:asciiTheme="minorHAnsi" w:hAnsiTheme="minorHAnsi" w:cstheme="minorHAnsi"/>
          <w:sz w:val="22"/>
          <w:szCs w:val="22"/>
        </w:rPr>
        <w:t xml:space="preserve">wling </w:t>
      </w:r>
      <w:r w:rsidR="00E209F9" w:rsidRPr="007A1C07">
        <w:rPr>
          <w:rFonts w:asciiTheme="minorHAnsi" w:hAnsiTheme="minorHAnsi" w:cstheme="minorHAnsi"/>
          <w:sz w:val="22"/>
          <w:szCs w:val="22"/>
        </w:rPr>
        <w:t xml:space="preserve">thanked </w:t>
      </w:r>
      <w:r w:rsidR="00D6489B" w:rsidRPr="007A1C07">
        <w:rPr>
          <w:rFonts w:asciiTheme="minorHAnsi" w:hAnsiTheme="minorHAnsi" w:cstheme="minorHAnsi"/>
          <w:sz w:val="22"/>
          <w:szCs w:val="22"/>
        </w:rPr>
        <w:t>members</w:t>
      </w:r>
      <w:r w:rsidR="00E209F9" w:rsidRPr="007A1C07">
        <w:rPr>
          <w:rFonts w:asciiTheme="minorHAnsi" w:hAnsiTheme="minorHAnsi" w:cstheme="minorHAnsi"/>
          <w:sz w:val="22"/>
          <w:szCs w:val="22"/>
        </w:rPr>
        <w:t xml:space="preserve"> for </w:t>
      </w:r>
      <w:r w:rsidR="002B08A9" w:rsidRPr="007A1C07">
        <w:rPr>
          <w:rFonts w:asciiTheme="minorHAnsi" w:hAnsiTheme="minorHAnsi" w:cstheme="minorHAnsi"/>
          <w:sz w:val="22"/>
          <w:szCs w:val="22"/>
        </w:rPr>
        <w:t>continuing</w:t>
      </w:r>
      <w:r w:rsidR="00CA4F39" w:rsidRPr="007A1C07">
        <w:rPr>
          <w:rFonts w:asciiTheme="minorHAnsi" w:hAnsiTheme="minorHAnsi" w:cstheme="minorHAnsi"/>
          <w:sz w:val="22"/>
          <w:szCs w:val="22"/>
        </w:rPr>
        <w:t xml:space="preserve"> to focus on the GAC mission </w:t>
      </w:r>
      <w:r w:rsidR="00D03B86" w:rsidRPr="007A1C07">
        <w:rPr>
          <w:rFonts w:asciiTheme="minorHAnsi" w:hAnsiTheme="minorHAnsi" w:cstheme="minorHAnsi"/>
          <w:sz w:val="22"/>
          <w:szCs w:val="22"/>
        </w:rPr>
        <w:t>and specifically thanked Vice Chair Sheriff Mike Milstead</w:t>
      </w:r>
      <w:r w:rsidR="007F1096" w:rsidRPr="007A1C07">
        <w:rPr>
          <w:rFonts w:asciiTheme="minorHAnsi" w:hAnsiTheme="minorHAnsi" w:cstheme="minorHAnsi"/>
          <w:sz w:val="22"/>
          <w:szCs w:val="22"/>
        </w:rPr>
        <w:t>,</w:t>
      </w:r>
      <w:r w:rsidR="00D03B86" w:rsidRPr="007A1C07">
        <w:rPr>
          <w:rFonts w:asciiTheme="minorHAnsi" w:hAnsiTheme="minorHAnsi" w:cstheme="minorHAnsi"/>
          <w:sz w:val="22"/>
          <w:szCs w:val="22"/>
        </w:rPr>
        <w:t xml:space="preserve"> </w:t>
      </w:r>
      <w:r w:rsidR="00F93C97" w:rsidRPr="007A1C07">
        <w:rPr>
          <w:rFonts w:asciiTheme="minorHAnsi" w:hAnsiTheme="minorHAnsi" w:cstheme="minorHAnsi"/>
          <w:sz w:val="22"/>
          <w:szCs w:val="22"/>
        </w:rPr>
        <w:t xml:space="preserve">Criminal Intelligence Coordinating Council (CICC) Chairman </w:t>
      </w:r>
      <w:r w:rsidR="00D03B86" w:rsidRPr="007A1C07">
        <w:rPr>
          <w:rFonts w:asciiTheme="minorHAnsi" w:hAnsiTheme="minorHAnsi" w:cstheme="minorHAnsi"/>
          <w:sz w:val="22"/>
          <w:szCs w:val="22"/>
        </w:rPr>
        <w:t xml:space="preserve">Mike Sena, and the designated federal official (DFO), </w:t>
      </w:r>
      <w:r w:rsidR="00AE4359" w:rsidRPr="007A1C07">
        <w:rPr>
          <w:rFonts w:asciiTheme="minorHAnsi" w:hAnsiTheme="minorHAnsi" w:cstheme="minorHAnsi"/>
          <w:sz w:val="22"/>
          <w:szCs w:val="22"/>
        </w:rPr>
        <w:t>Mr. David Lewis</w:t>
      </w:r>
      <w:r w:rsidR="00104A09" w:rsidRPr="007A1C07">
        <w:rPr>
          <w:rFonts w:asciiTheme="minorHAnsi" w:hAnsiTheme="minorHAnsi" w:cstheme="minorHAnsi"/>
          <w:sz w:val="22"/>
          <w:szCs w:val="22"/>
        </w:rPr>
        <w:t xml:space="preserve">. </w:t>
      </w:r>
    </w:p>
    <w:p w14:paraId="48B3D119" w14:textId="77777777" w:rsidR="00D03B86" w:rsidRPr="007A1C07" w:rsidRDefault="00D03B86" w:rsidP="00AF0139">
      <w:pPr>
        <w:rPr>
          <w:rFonts w:asciiTheme="minorHAnsi" w:hAnsiTheme="minorHAnsi" w:cstheme="minorHAnsi"/>
          <w:sz w:val="22"/>
          <w:szCs w:val="22"/>
        </w:rPr>
      </w:pPr>
    </w:p>
    <w:p w14:paraId="42E653E9" w14:textId="77FD4458" w:rsidR="00815A7D" w:rsidRPr="007A1C07" w:rsidRDefault="00815A7D" w:rsidP="00D85FC0">
      <w:pPr>
        <w:rPr>
          <w:rFonts w:asciiTheme="minorHAnsi" w:hAnsiTheme="minorHAnsi" w:cstheme="minorHAnsi"/>
          <w:sz w:val="22"/>
          <w:szCs w:val="22"/>
        </w:rPr>
      </w:pPr>
      <w:r w:rsidRPr="007A1C07">
        <w:rPr>
          <w:rFonts w:asciiTheme="minorHAnsi" w:hAnsiTheme="minorHAnsi" w:cstheme="minorHAnsi"/>
          <w:sz w:val="22"/>
          <w:szCs w:val="22"/>
        </w:rPr>
        <w:t xml:space="preserve">Chairman </w:t>
      </w:r>
      <w:r w:rsidR="003D7692" w:rsidRPr="007A1C07">
        <w:rPr>
          <w:rFonts w:asciiTheme="minorHAnsi" w:hAnsiTheme="minorHAnsi" w:cstheme="minorHAnsi"/>
          <w:sz w:val="22"/>
          <w:szCs w:val="22"/>
        </w:rPr>
        <w:t>Bowling introduced</w:t>
      </w:r>
      <w:r w:rsidRPr="007A1C07">
        <w:rPr>
          <w:rFonts w:asciiTheme="minorHAnsi" w:hAnsiTheme="minorHAnsi" w:cstheme="minorHAnsi"/>
          <w:sz w:val="22"/>
          <w:szCs w:val="22"/>
        </w:rPr>
        <w:t xml:space="preserve"> </w:t>
      </w:r>
      <w:r w:rsidR="00AD4AA7" w:rsidRPr="007A1C07">
        <w:rPr>
          <w:rFonts w:asciiTheme="minorHAnsi" w:hAnsiTheme="minorHAnsi" w:cstheme="minorHAnsi"/>
          <w:sz w:val="22"/>
          <w:szCs w:val="22"/>
        </w:rPr>
        <w:t>Mr. D</w:t>
      </w:r>
      <w:r w:rsidR="00D85FC0" w:rsidRPr="007A1C07">
        <w:rPr>
          <w:rFonts w:asciiTheme="minorHAnsi" w:hAnsiTheme="minorHAnsi" w:cstheme="minorHAnsi"/>
          <w:sz w:val="22"/>
          <w:szCs w:val="22"/>
        </w:rPr>
        <w:t xml:space="preserve">avid Lewis. </w:t>
      </w:r>
    </w:p>
    <w:p w14:paraId="192DDA67" w14:textId="77777777" w:rsidR="00AC7F81" w:rsidRPr="007A1C07" w:rsidRDefault="00AC7F81" w:rsidP="00AF0139">
      <w:pPr>
        <w:rPr>
          <w:rFonts w:asciiTheme="minorHAnsi" w:hAnsiTheme="minorHAnsi" w:cstheme="minorHAnsi"/>
          <w:sz w:val="22"/>
          <w:szCs w:val="22"/>
        </w:rPr>
      </w:pPr>
    </w:p>
    <w:p w14:paraId="0F206335" w14:textId="71905613" w:rsidR="00C37B89" w:rsidRPr="007A1C07" w:rsidRDefault="00350530" w:rsidP="00AF0139">
      <w:pPr>
        <w:rPr>
          <w:rFonts w:asciiTheme="minorHAnsi" w:hAnsiTheme="minorHAnsi" w:cstheme="minorHAnsi"/>
          <w:b/>
          <w:color w:val="002060"/>
          <w:sz w:val="22"/>
          <w:szCs w:val="22"/>
        </w:rPr>
      </w:pPr>
      <w:r w:rsidRPr="007A1C07">
        <w:rPr>
          <w:rFonts w:asciiTheme="minorHAnsi" w:hAnsiTheme="minorHAnsi" w:cstheme="minorHAnsi"/>
          <w:b/>
          <w:color w:val="002060"/>
          <w:sz w:val="22"/>
          <w:szCs w:val="22"/>
        </w:rPr>
        <w:t>BJA</w:t>
      </w:r>
      <w:r w:rsidR="007B05B3" w:rsidRPr="007A1C07">
        <w:rPr>
          <w:rFonts w:asciiTheme="minorHAnsi" w:hAnsiTheme="minorHAnsi" w:cstheme="minorHAnsi"/>
          <w:b/>
          <w:color w:val="002060"/>
          <w:sz w:val="22"/>
          <w:szCs w:val="22"/>
        </w:rPr>
        <w:t xml:space="preserve"> </w:t>
      </w:r>
      <w:r w:rsidR="00C37B89" w:rsidRPr="007A1C07">
        <w:rPr>
          <w:rFonts w:asciiTheme="minorHAnsi" w:hAnsiTheme="minorHAnsi" w:cstheme="minorHAnsi"/>
          <w:b/>
          <w:color w:val="002060"/>
          <w:sz w:val="22"/>
          <w:szCs w:val="22"/>
        </w:rPr>
        <w:t>FEDERAL</w:t>
      </w:r>
      <w:r w:rsidR="007B05B3" w:rsidRPr="007A1C07">
        <w:rPr>
          <w:rFonts w:asciiTheme="minorHAnsi" w:hAnsiTheme="minorHAnsi" w:cstheme="minorHAnsi"/>
          <w:b/>
          <w:color w:val="002060"/>
          <w:sz w:val="22"/>
          <w:szCs w:val="22"/>
        </w:rPr>
        <w:t xml:space="preserve"> </w:t>
      </w:r>
      <w:r w:rsidR="00C37B89" w:rsidRPr="007A1C07">
        <w:rPr>
          <w:rFonts w:asciiTheme="minorHAnsi" w:hAnsiTheme="minorHAnsi" w:cstheme="minorHAnsi"/>
          <w:b/>
          <w:color w:val="002060"/>
          <w:sz w:val="22"/>
          <w:szCs w:val="22"/>
        </w:rPr>
        <w:t>OFFICIALS’</w:t>
      </w:r>
      <w:r w:rsidR="007B05B3" w:rsidRPr="007A1C07">
        <w:rPr>
          <w:rFonts w:asciiTheme="minorHAnsi" w:hAnsiTheme="minorHAnsi" w:cstheme="minorHAnsi"/>
          <w:b/>
          <w:color w:val="002060"/>
          <w:sz w:val="22"/>
          <w:szCs w:val="22"/>
        </w:rPr>
        <w:t xml:space="preserve"> </w:t>
      </w:r>
      <w:r w:rsidR="00C37B89" w:rsidRPr="007A1C07">
        <w:rPr>
          <w:rFonts w:asciiTheme="minorHAnsi" w:hAnsiTheme="minorHAnsi" w:cstheme="minorHAnsi"/>
          <w:b/>
          <w:color w:val="002060"/>
          <w:sz w:val="22"/>
          <w:szCs w:val="22"/>
        </w:rPr>
        <w:t>REMARKS</w:t>
      </w:r>
      <w:r w:rsidR="00F34DED" w:rsidRPr="007A1C07">
        <w:rPr>
          <w:rFonts w:asciiTheme="minorHAnsi" w:hAnsiTheme="minorHAnsi" w:cstheme="minorHAnsi"/>
          <w:b/>
          <w:color w:val="002060"/>
          <w:sz w:val="22"/>
          <w:szCs w:val="22"/>
        </w:rPr>
        <w:t xml:space="preserve"> </w:t>
      </w:r>
    </w:p>
    <w:p w14:paraId="688AAE29" w14:textId="77777777" w:rsidR="00474E4D" w:rsidRPr="007A1C07" w:rsidRDefault="00474E4D" w:rsidP="00AF0139">
      <w:pPr>
        <w:rPr>
          <w:rFonts w:asciiTheme="minorHAnsi" w:hAnsiTheme="minorHAnsi" w:cstheme="minorHAnsi"/>
          <w:sz w:val="22"/>
          <w:szCs w:val="22"/>
        </w:rPr>
      </w:pPr>
    </w:p>
    <w:p w14:paraId="513A7B1E" w14:textId="0D21DDFD" w:rsidR="00080E19" w:rsidRPr="007A1C07" w:rsidRDefault="007664C5" w:rsidP="00AF0139">
      <w:pPr>
        <w:rPr>
          <w:rFonts w:asciiTheme="minorHAnsi" w:hAnsiTheme="minorHAnsi" w:cstheme="minorHAnsi"/>
          <w:sz w:val="22"/>
          <w:szCs w:val="22"/>
        </w:rPr>
      </w:pPr>
      <w:r w:rsidRPr="007A1C07">
        <w:rPr>
          <w:rFonts w:asciiTheme="minorHAnsi" w:hAnsiTheme="minorHAnsi" w:cstheme="minorHAnsi"/>
          <w:sz w:val="22"/>
          <w:szCs w:val="22"/>
        </w:rPr>
        <w:t>M</w:t>
      </w:r>
      <w:r w:rsidR="00D85FC0" w:rsidRPr="007A1C07">
        <w:rPr>
          <w:rFonts w:asciiTheme="minorHAnsi" w:hAnsiTheme="minorHAnsi" w:cstheme="minorHAnsi"/>
          <w:sz w:val="22"/>
          <w:szCs w:val="22"/>
        </w:rPr>
        <w:t>r</w:t>
      </w:r>
      <w:r w:rsidRPr="007A1C07">
        <w:rPr>
          <w:rFonts w:asciiTheme="minorHAnsi" w:hAnsiTheme="minorHAnsi" w:cstheme="minorHAnsi"/>
          <w:sz w:val="22"/>
          <w:szCs w:val="22"/>
        </w:rPr>
        <w:t xml:space="preserve">. </w:t>
      </w:r>
      <w:r w:rsidR="00F93C97" w:rsidRPr="007A1C07">
        <w:rPr>
          <w:rFonts w:asciiTheme="minorHAnsi" w:hAnsiTheme="minorHAnsi" w:cstheme="minorHAnsi"/>
          <w:sz w:val="22"/>
          <w:szCs w:val="22"/>
        </w:rPr>
        <w:t xml:space="preserve">David </w:t>
      </w:r>
      <w:r w:rsidR="00D85FC0" w:rsidRPr="007A1C07">
        <w:rPr>
          <w:rFonts w:asciiTheme="minorHAnsi" w:hAnsiTheme="minorHAnsi" w:cstheme="minorHAnsi"/>
          <w:sz w:val="22"/>
          <w:szCs w:val="22"/>
        </w:rPr>
        <w:t>Lewis</w:t>
      </w:r>
      <w:r w:rsidR="00104A09" w:rsidRPr="007A1C07">
        <w:rPr>
          <w:rFonts w:asciiTheme="minorHAnsi" w:hAnsiTheme="minorHAnsi" w:cstheme="minorHAnsi"/>
          <w:sz w:val="22"/>
          <w:szCs w:val="22"/>
        </w:rPr>
        <w:t xml:space="preserve">, Senior Policy Advisor, Bureau of Justice Assistance, Office of Justice Programs, U.S. Department of Justice, and Global DFO </w:t>
      </w:r>
      <w:r w:rsidRPr="007A1C07">
        <w:rPr>
          <w:rFonts w:asciiTheme="minorHAnsi" w:hAnsiTheme="minorHAnsi" w:cstheme="minorHAnsi"/>
          <w:sz w:val="22"/>
          <w:szCs w:val="22"/>
        </w:rPr>
        <w:t>welcom</w:t>
      </w:r>
      <w:r w:rsidR="00451517">
        <w:rPr>
          <w:rFonts w:asciiTheme="minorHAnsi" w:hAnsiTheme="minorHAnsi" w:cstheme="minorHAnsi"/>
          <w:sz w:val="22"/>
          <w:szCs w:val="22"/>
        </w:rPr>
        <w:t>ed</w:t>
      </w:r>
      <w:r w:rsidR="003D7692">
        <w:rPr>
          <w:rFonts w:asciiTheme="minorHAnsi" w:hAnsiTheme="minorHAnsi" w:cstheme="minorHAnsi"/>
          <w:sz w:val="22"/>
          <w:szCs w:val="22"/>
        </w:rPr>
        <w:t xml:space="preserve"> </w:t>
      </w:r>
      <w:r w:rsidR="00451517">
        <w:rPr>
          <w:rFonts w:asciiTheme="minorHAnsi" w:hAnsiTheme="minorHAnsi" w:cstheme="minorHAnsi"/>
          <w:sz w:val="22"/>
          <w:szCs w:val="22"/>
        </w:rPr>
        <w:t xml:space="preserve">the Committee and </w:t>
      </w:r>
      <w:r w:rsidRPr="007A1C07">
        <w:rPr>
          <w:rFonts w:asciiTheme="minorHAnsi" w:hAnsiTheme="minorHAnsi" w:cstheme="minorHAnsi"/>
          <w:sz w:val="22"/>
          <w:szCs w:val="22"/>
        </w:rPr>
        <w:t>thank</w:t>
      </w:r>
      <w:r w:rsidR="00451517">
        <w:rPr>
          <w:rFonts w:asciiTheme="minorHAnsi" w:hAnsiTheme="minorHAnsi" w:cstheme="minorHAnsi"/>
          <w:sz w:val="22"/>
          <w:szCs w:val="22"/>
        </w:rPr>
        <w:t>ed</w:t>
      </w:r>
      <w:r w:rsidR="003D7692">
        <w:rPr>
          <w:rFonts w:asciiTheme="minorHAnsi" w:hAnsiTheme="minorHAnsi" w:cstheme="minorHAnsi"/>
          <w:sz w:val="22"/>
          <w:szCs w:val="22"/>
        </w:rPr>
        <w:t xml:space="preserve"> </w:t>
      </w:r>
      <w:r w:rsidRPr="007A1C07">
        <w:rPr>
          <w:rFonts w:asciiTheme="minorHAnsi" w:hAnsiTheme="minorHAnsi" w:cstheme="minorHAnsi"/>
          <w:sz w:val="22"/>
          <w:szCs w:val="22"/>
        </w:rPr>
        <w:t>members</w:t>
      </w:r>
      <w:r w:rsidR="00F93C97" w:rsidRPr="007A1C07">
        <w:rPr>
          <w:rFonts w:asciiTheme="minorHAnsi" w:hAnsiTheme="minorHAnsi" w:cstheme="minorHAnsi"/>
          <w:sz w:val="22"/>
          <w:szCs w:val="22"/>
        </w:rPr>
        <w:t xml:space="preserve"> for their dedication to </w:t>
      </w:r>
      <w:proofErr w:type="spellStart"/>
      <w:r w:rsidR="00F93C97" w:rsidRPr="007A1C07">
        <w:rPr>
          <w:rFonts w:asciiTheme="minorHAnsi" w:hAnsiTheme="minorHAnsi" w:cstheme="minorHAnsi"/>
          <w:sz w:val="22"/>
          <w:szCs w:val="22"/>
        </w:rPr>
        <w:t>Global’s</w:t>
      </w:r>
      <w:proofErr w:type="spellEnd"/>
      <w:r w:rsidR="00F93C97" w:rsidRPr="007A1C07">
        <w:rPr>
          <w:rFonts w:asciiTheme="minorHAnsi" w:hAnsiTheme="minorHAnsi" w:cstheme="minorHAnsi"/>
          <w:sz w:val="22"/>
          <w:szCs w:val="22"/>
        </w:rPr>
        <w:t xml:space="preserve"> mission</w:t>
      </w:r>
      <w:r w:rsidR="00AE4359" w:rsidRPr="007A1C07">
        <w:rPr>
          <w:rFonts w:asciiTheme="minorHAnsi" w:hAnsiTheme="minorHAnsi" w:cstheme="minorHAnsi"/>
          <w:sz w:val="22"/>
          <w:szCs w:val="22"/>
        </w:rPr>
        <w:t>.</w:t>
      </w:r>
      <w:r w:rsidR="00D85FC0" w:rsidRPr="007A1C07">
        <w:rPr>
          <w:rFonts w:asciiTheme="minorHAnsi" w:hAnsiTheme="minorHAnsi" w:cstheme="minorHAnsi"/>
          <w:sz w:val="22"/>
          <w:szCs w:val="22"/>
        </w:rPr>
        <w:t xml:space="preserve"> </w:t>
      </w:r>
      <w:r w:rsidR="0012580C" w:rsidRPr="007A1C07">
        <w:rPr>
          <w:rFonts w:asciiTheme="minorHAnsi" w:hAnsiTheme="minorHAnsi" w:cstheme="minorHAnsi"/>
          <w:sz w:val="22"/>
          <w:szCs w:val="22"/>
        </w:rPr>
        <w:t>He noted that the members should keep an eye on the BJA website and BJA solicitations, which are currently active for 2021</w:t>
      </w:r>
      <w:r w:rsidR="00D85FC0" w:rsidRPr="007A1C07">
        <w:rPr>
          <w:rFonts w:asciiTheme="minorHAnsi" w:hAnsiTheme="minorHAnsi" w:cstheme="minorHAnsi"/>
          <w:sz w:val="22"/>
          <w:szCs w:val="22"/>
        </w:rPr>
        <w:t xml:space="preserve">. He also discussed the new system, JustGrants, and encouraged </w:t>
      </w:r>
      <w:r w:rsidR="00665BB9" w:rsidRPr="007A1C07">
        <w:rPr>
          <w:rFonts w:asciiTheme="minorHAnsi" w:hAnsiTheme="minorHAnsi" w:cstheme="minorHAnsi"/>
          <w:sz w:val="22"/>
          <w:szCs w:val="22"/>
        </w:rPr>
        <w:t>members</w:t>
      </w:r>
      <w:r w:rsidR="00D85FC0" w:rsidRPr="007A1C07">
        <w:rPr>
          <w:rFonts w:asciiTheme="minorHAnsi" w:hAnsiTheme="minorHAnsi" w:cstheme="minorHAnsi"/>
          <w:sz w:val="22"/>
          <w:szCs w:val="22"/>
        </w:rPr>
        <w:t xml:space="preserve"> to reach out </w:t>
      </w:r>
      <w:r w:rsidR="00665BB9" w:rsidRPr="007A1C07">
        <w:rPr>
          <w:rFonts w:asciiTheme="minorHAnsi" w:hAnsiTheme="minorHAnsi" w:cstheme="minorHAnsi"/>
          <w:sz w:val="22"/>
          <w:szCs w:val="22"/>
        </w:rPr>
        <w:t>with</w:t>
      </w:r>
      <w:r w:rsidR="00D85FC0" w:rsidRPr="007A1C07">
        <w:rPr>
          <w:rFonts w:asciiTheme="minorHAnsi" w:hAnsiTheme="minorHAnsi" w:cstheme="minorHAnsi"/>
          <w:sz w:val="22"/>
          <w:szCs w:val="22"/>
        </w:rPr>
        <w:t xml:space="preserve"> any questions. Mr. Lewis discussed the newly refreshed 28 CFR Part 23 </w:t>
      </w:r>
      <w:r w:rsidR="00AE4359" w:rsidRPr="007A1C07">
        <w:rPr>
          <w:rFonts w:asciiTheme="minorHAnsi" w:hAnsiTheme="minorHAnsi" w:cstheme="minorHAnsi"/>
          <w:sz w:val="22"/>
          <w:szCs w:val="22"/>
        </w:rPr>
        <w:t>Online T</w:t>
      </w:r>
      <w:r w:rsidR="00D85FC0" w:rsidRPr="007A1C07">
        <w:rPr>
          <w:rFonts w:asciiTheme="minorHAnsi" w:hAnsiTheme="minorHAnsi" w:cstheme="minorHAnsi"/>
          <w:sz w:val="22"/>
          <w:szCs w:val="22"/>
        </w:rPr>
        <w:t>raining program</w:t>
      </w:r>
      <w:r w:rsidR="00AE4359" w:rsidRPr="007A1C07">
        <w:rPr>
          <w:rFonts w:asciiTheme="minorHAnsi" w:hAnsiTheme="minorHAnsi" w:cstheme="minorHAnsi"/>
          <w:sz w:val="22"/>
          <w:szCs w:val="22"/>
        </w:rPr>
        <w:t xml:space="preserve"> (</w:t>
      </w:r>
      <w:hyperlink r:id="rId11" w:history="1">
        <w:r w:rsidR="00AE4359" w:rsidRPr="007A1C07">
          <w:rPr>
            <w:rStyle w:val="Hyperlink"/>
            <w:rFonts w:asciiTheme="minorHAnsi" w:hAnsiTheme="minorHAnsi" w:cstheme="minorHAnsi"/>
            <w:sz w:val="22"/>
            <w:szCs w:val="22"/>
          </w:rPr>
          <w:t>https://28cfr.ncirc.gov</w:t>
        </w:r>
      </w:hyperlink>
      <w:r w:rsidR="00AE4359" w:rsidRPr="007A1C07">
        <w:rPr>
          <w:rFonts w:asciiTheme="minorHAnsi" w:hAnsiTheme="minorHAnsi" w:cstheme="minorHAnsi"/>
          <w:sz w:val="22"/>
          <w:szCs w:val="22"/>
        </w:rPr>
        <w:t xml:space="preserve">).  He announced that </w:t>
      </w:r>
      <w:r w:rsidR="00D23A47" w:rsidRPr="007A1C07">
        <w:rPr>
          <w:rFonts w:asciiTheme="minorHAnsi" w:hAnsiTheme="minorHAnsi" w:cstheme="minorHAnsi"/>
          <w:sz w:val="22"/>
          <w:szCs w:val="22"/>
        </w:rPr>
        <w:t>more than</w:t>
      </w:r>
      <w:r w:rsidR="00AE4359" w:rsidRPr="007A1C07">
        <w:rPr>
          <w:rFonts w:asciiTheme="minorHAnsi" w:hAnsiTheme="minorHAnsi" w:cstheme="minorHAnsi"/>
          <w:sz w:val="22"/>
          <w:szCs w:val="22"/>
        </w:rPr>
        <w:t xml:space="preserve"> 2,000</w:t>
      </w:r>
      <w:r w:rsidR="00D85FC0" w:rsidRPr="007A1C07">
        <w:rPr>
          <w:rFonts w:asciiTheme="minorHAnsi" w:hAnsiTheme="minorHAnsi" w:cstheme="minorHAnsi"/>
          <w:sz w:val="22"/>
          <w:szCs w:val="22"/>
        </w:rPr>
        <w:t xml:space="preserve"> people have completed the refreshed training.</w:t>
      </w:r>
      <w:r w:rsidR="0012580C" w:rsidRPr="007A1C07">
        <w:rPr>
          <w:rFonts w:asciiTheme="minorHAnsi" w:hAnsiTheme="minorHAnsi" w:cstheme="minorHAnsi"/>
          <w:sz w:val="22"/>
          <w:szCs w:val="22"/>
        </w:rPr>
        <w:t xml:space="preserve"> </w:t>
      </w:r>
      <w:r w:rsidR="00D85FC0" w:rsidRPr="007A1C07">
        <w:rPr>
          <w:rFonts w:asciiTheme="minorHAnsi" w:hAnsiTheme="minorHAnsi" w:cstheme="minorHAnsi"/>
          <w:sz w:val="22"/>
          <w:szCs w:val="22"/>
        </w:rPr>
        <w:t xml:space="preserve">He recommended that </w:t>
      </w:r>
      <w:r w:rsidR="00AE4359" w:rsidRPr="007A1C07">
        <w:rPr>
          <w:rFonts w:asciiTheme="minorHAnsi" w:hAnsiTheme="minorHAnsi" w:cstheme="minorHAnsi"/>
          <w:sz w:val="22"/>
          <w:szCs w:val="22"/>
        </w:rPr>
        <w:t xml:space="preserve">GAC </w:t>
      </w:r>
      <w:r w:rsidR="00D85FC0" w:rsidRPr="007A1C07">
        <w:rPr>
          <w:rFonts w:asciiTheme="minorHAnsi" w:hAnsiTheme="minorHAnsi" w:cstheme="minorHAnsi"/>
          <w:sz w:val="22"/>
          <w:szCs w:val="22"/>
        </w:rPr>
        <w:t xml:space="preserve">members share this training </w:t>
      </w:r>
      <w:r w:rsidR="00AE4359" w:rsidRPr="007A1C07">
        <w:rPr>
          <w:rFonts w:asciiTheme="minorHAnsi" w:hAnsiTheme="minorHAnsi" w:cstheme="minorHAnsi"/>
          <w:sz w:val="22"/>
          <w:szCs w:val="22"/>
        </w:rPr>
        <w:t xml:space="preserve">opportunity </w:t>
      </w:r>
      <w:r w:rsidR="00D85FC0" w:rsidRPr="007A1C07">
        <w:rPr>
          <w:rFonts w:asciiTheme="minorHAnsi" w:hAnsiTheme="minorHAnsi" w:cstheme="minorHAnsi"/>
          <w:sz w:val="22"/>
          <w:szCs w:val="22"/>
        </w:rPr>
        <w:t>within their own organizations.</w:t>
      </w:r>
    </w:p>
    <w:p w14:paraId="3F8FB4A5" w14:textId="77777777" w:rsidR="00080E19" w:rsidRPr="007A1C07" w:rsidRDefault="00080E19" w:rsidP="00AF0139">
      <w:pPr>
        <w:rPr>
          <w:rFonts w:asciiTheme="minorHAnsi" w:hAnsiTheme="minorHAnsi" w:cstheme="minorHAnsi"/>
          <w:sz w:val="22"/>
          <w:szCs w:val="22"/>
        </w:rPr>
      </w:pPr>
    </w:p>
    <w:p w14:paraId="7F4020DA" w14:textId="3080907C" w:rsidR="00080E19" w:rsidRPr="007A1C07" w:rsidRDefault="00080E19" w:rsidP="00AF0139">
      <w:pPr>
        <w:rPr>
          <w:rFonts w:asciiTheme="minorHAnsi" w:hAnsiTheme="minorHAnsi" w:cstheme="minorHAnsi"/>
          <w:sz w:val="22"/>
          <w:szCs w:val="22"/>
        </w:rPr>
      </w:pPr>
      <w:r w:rsidRPr="007A1C07">
        <w:rPr>
          <w:rFonts w:asciiTheme="minorHAnsi" w:hAnsiTheme="minorHAnsi" w:cstheme="minorHAnsi"/>
          <w:sz w:val="22"/>
          <w:szCs w:val="22"/>
        </w:rPr>
        <w:t xml:space="preserve">Mr. Lewis also announced that the </w:t>
      </w:r>
      <w:hyperlink r:id="rId12" w:history="1">
        <w:r w:rsidRPr="007A1C07">
          <w:rPr>
            <w:rStyle w:val="Hyperlink"/>
            <w:rFonts w:asciiTheme="minorHAnsi" w:hAnsiTheme="minorHAnsi" w:cstheme="minorHAnsi"/>
            <w:sz w:val="22"/>
            <w:szCs w:val="22"/>
          </w:rPr>
          <w:t>it.ojp.gov</w:t>
        </w:r>
      </w:hyperlink>
      <w:r w:rsidRPr="007A1C07">
        <w:rPr>
          <w:rFonts w:asciiTheme="minorHAnsi" w:hAnsiTheme="minorHAnsi" w:cstheme="minorHAnsi"/>
          <w:sz w:val="22"/>
          <w:szCs w:val="22"/>
        </w:rPr>
        <w:t xml:space="preserve"> site</w:t>
      </w:r>
      <w:r w:rsidR="00AE4359" w:rsidRPr="007A1C07">
        <w:rPr>
          <w:rFonts w:asciiTheme="minorHAnsi" w:hAnsiTheme="minorHAnsi" w:cstheme="minorHAnsi"/>
          <w:sz w:val="22"/>
          <w:szCs w:val="22"/>
        </w:rPr>
        <w:t>,</w:t>
      </w:r>
      <w:r w:rsidRPr="007A1C07">
        <w:rPr>
          <w:rFonts w:asciiTheme="minorHAnsi" w:hAnsiTheme="minorHAnsi" w:cstheme="minorHAnsi"/>
          <w:sz w:val="22"/>
          <w:szCs w:val="22"/>
        </w:rPr>
        <w:t xml:space="preserve"> </w:t>
      </w:r>
      <w:r w:rsidR="00AE4359" w:rsidRPr="007A1C07">
        <w:rPr>
          <w:rFonts w:asciiTheme="minorHAnsi" w:hAnsiTheme="minorHAnsi" w:cstheme="minorHAnsi"/>
          <w:sz w:val="22"/>
          <w:szCs w:val="22"/>
        </w:rPr>
        <w:t>which</w:t>
      </w:r>
      <w:r w:rsidRPr="007A1C07">
        <w:rPr>
          <w:rFonts w:asciiTheme="minorHAnsi" w:hAnsiTheme="minorHAnsi" w:cstheme="minorHAnsi"/>
          <w:sz w:val="22"/>
          <w:szCs w:val="22"/>
        </w:rPr>
        <w:t xml:space="preserve"> includes all the information related to Global</w:t>
      </w:r>
      <w:r w:rsidR="00AE4359" w:rsidRPr="007A1C07">
        <w:rPr>
          <w:rFonts w:asciiTheme="minorHAnsi" w:hAnsiTheme="minorHAnsi" w:cstheme="minorHAnsi"/>
          <w:sz w:val="22"/>
          <w:szCs w:val="22"/>
        </w:rPr>
        <w:t>,</w:t>
      </w:r>
      <w:r w:rsidRPr="007A1C07">
        <w:rPr>
          <w:rFonts w:asciiTheme="minorHAnsi" w:hAnsiTheme="minorHAnsi" w:cstheme="minorHAnsi"/>
          <w:sz w:val="22"/>
          <w:szCs w:val="22"/>
        </w:rPr>
        <w:t xml:space="preserve"> will be receiving a “facelift” in the near future, ensuring that all the links are updated and available for those within the information sharing world.</w:t>
      </w:r>
    </w:p>
    <w:p w14:paraId="6316F97D" w14:textId="77777777" w:rsidR="00080E19" w:rsidRPr="007A1C07" w:rsidRDefault="00080E19" w:rsidP="00AF0139">
      <w:pPr>
        <w:rPr>
          <w:rFonts w:asciiTheme="minorHAnsi" w:hAnsiTheme="minorHAnsi" w:cstheme="minorHAnsi"/>
          <w:sz w:val="22"/>
          <w:szCs w:val="22"/>
        </w:rPr>
      </w:pPr>
    </w:p>
    <w:p w14:paraId="4EEFED42" w14:textId="126EE53F" w:rsidR="00D61504" w:rsidRPr="007A1C07" w:rsidRDefault="00080E19" w:rsidP="00AF0139">
      <w:pPr>
        <w:rPr>
          <w:rFonts w:asciiTheme="minorHAnsi" w:hAnsiTheme="minorHAnsi" w:cstheme="minorHAnsi"/>
          <w:sz w:val="22"/>
          <w:szCs w:val="22"/>
        </w:rPr>
      </w:pPr>
      <w:r w:rsidRPr="007A1C07">
        <w:rPr>
          <w:rFonts w:asciiTheme="minorHAnsi" w:hAnsiTheme="minorHAnsi" w:cstheme="minorHAnsi"/>
          <w:sz w:val="22"/>
          <w:szCs w:val="22"/>
        </w:rPr>
        <w:t xml:space="preserve">Mr. Lewis then gave a brief background </w:t>
      </w:r>
      <w:r w:rsidR="00275480" w:rsidRPr="007A1C07">
        <w:rPr>
          <w:rFonts w:asciiTheme="minorHAnsi" w:hAnsiTheme="minorHAnsi" w:cstheme="minorHAnsi"/>
          <w:sz w:val="22"/>
          <w:szCs w:val="22"/>
        </w:rPr>
        <w:t xml:space="preserve">and introduction </w:t>
      </w:r>
      <w:r w:rsidRPr="007A1C07">
        <w:rPr>
          <w:rFonts w:asciiTheme="minorHAnsi" w:hAnsiTheme="minorHAnsi" w:cstheme="minorHAnsi"/>
          <w:sz w:val="22"/>
          <w:szCs w:val="22"/>
        </w:rPr>
        <w:t>of Acting Director, Kristin Mahoney,</w:t>
      </w:r>
      <w:r w:rsidR="00275480" w:rsidRPr="007A1C07">
        <w:rPr>
          <w:rFonts w:asciiTheme="minorHAnsi" w:hAnsiTheme="minorHAnsi" w:cstheme="minorHAnsi"/>
          <w:sz w:val="22"/>
          <w:szCs w:val="22"/>
        </w:rPr>
        <w:t xml:space="preserve"> BJA.</w:t>
      </w:r>
      <w:r w:rsidR="00D85FC0" w:rsidRPr="007A1C07">
        <w:rPr>
          <w:rFonts w:asciiTheme="minorHAnsi" w:hAnsiTheme="minorHAnsi" w:cstheme="minorHAnsi"/>
          <w:sz w:val="22"/>
          <w:szCs w:val="22"/>
        </w:rPr>
        <w:t xml:space="preserve"> </w:t>
      </w:r>
    </w:p>
    <w:p w14:paraId="457A37B2" w14:textId="77777777" w:rsidR="00D61504" w:rsidRPr="007A1C07" w:rsidRDefault="00D61504" w:rsidP="00AF0139">
      <w:pPr>
        <w:rPr>
          <w:rFonts w:asciiTheme="minorHAnsi" w:hAnsiTheme="minorHAnsi" w:cstheme="minorHAnsi"/>
          <w:sz w:val="22"/>
          <w:szCs w:val="22"/>
        </w:rPr>
      </w:pPr>
    </w:p>
    <w:p w14:paraId="0FB1FA01" w14:textId="47B04DEA" w:rsidR="00D61504" w:rsidRPr="007A1C07" w:rsidRDefault="00D61504" w:rsidP="00AF0139">
      <w:pPr>
        <w:rPr>
          <w:rFonts w:asciiTheme="minorHAnsi" w:hAnsiTheme="minorHAnsi" w:cstheme="minorHAnsi"/>
          <w:sz w:val="22"/>
          <w:szCs w:val="22"/>
        </w:rPr>
      </w:pPr>
      <w:r w:rsidRPr="007A1C07">
        <w:rPr>
          <w:rFonts w:asciiTheme="minorHAnsi" w:hAnsiTheme="minorHAnsi" w:cstheme="minorHAnsi"/>
          <w:sz w:val="22"/>
          <w:szCs w:val="22"/>
        </w:rPr>
        <w:t>Acting Director Mahoney opened her comments by thanking GAC Chairman Bowling and Vice Chairman Sheriff Milstead for their efforts in leading this “group of groups” and Global’s continued work to improve justice information sharing and develop</w:t>
      </w:r>
      <w:r w:rsidR="00795986" w:rsidRPr="007A1C07">
        <w:rPr>
          <w:rFonts w:asciiTheme="minorHAnsi" w:hAnsiTheme="minorHAnsi" w:cstheme="minorHAnsi"/>
          <w:sz w:val="22"/>
          <w:szCs w:val="22"/>
        </w:rPr>
        <w:t>ment of</w:t>
      </w:r>
      <w:r w:rsidRPr="007A1C07">
        <w:rPr>
          <w:rFonts w:asciiTheme="minorHAnsi" w:hAnsiTheme="minorHAnsi" w:cstheme="minorHAnsi"/>
          <w:sz w:val="22"/>
          <w:szCs w:val="22"/>
        </w:rPr>
        <w:t xml:space="preserve"> frameworks to connect people and systems. </w:t>
      </w:r>
    </w:p>
    <w:p w14:paraId="18F21F86" w14:textId="77777777" w:rsidR="00D61504" w:rsidRPr="007A1C07" w:rsidRDefault="00D61504" w:rsidP="00AF0139">
      <w:pPr>
        <w:rPr>
          <w:rFonts w:asciiTheme="minorHAnsi" w:hAnsiTheme="minorHAnsi" w:cstheme="minorHAnsi"/>
          <w:sz w:val="22"/>
          <w:szCs w:val="22"/>
        </w:rPr>
      </w:pPr>
    </w:p>
    <w:p w14:paraId="468279E6" w14:textId="51A9EB44" w:rsidR="004A3188" w:rsidRPr="007A1C07" w:rsidRDefault="004A3188" w:rsidP="00AF0139">
      <w:pPr>
        <w:rPr>
          <w:rFonts w:asciiTheme="minorHAnsi" w:hAnsiTheme="minorHAnsi" w:cstheme="minorHAnsi"/>
          <w:sz w:val="22"/>
          <w:szCs w:val="22"/>
        </w:rPr>
      </w:pPr>
      <w:r w:rsidRPr="007A1C07">
        <w:rPr>
          <w:rFonts w:asciiTheme="minorHAnsi" w:hAnsiTheme="minorHAnsi" w:cstheme="minorHAnsi"/>
          <w:sz w:val="22"/>
          <w:szCs w:val="22"/>
        </w:rPr>
        <w:lastRenderedPageBreak/>
        <w:t xml:space="preserve">Acting Director Mahoney noted that Global’s 330+ products represent an impressive accomplishment. It also suggests that many of the ideas, priorities, and potential changes that President Biden and the incoming Attorney General will pursue have been addressed by Global to some extent. </w:t>
      </w:r>
      <w:r w:rsidR="00275480" w:rsidRPr="007A1C07">
        <w:rPr>
          <w:rFonts w:asciiTheme="minorHAnsi" w:hAnsiTheme="minorHAnsi" w:cstheme="minorHAnsi"/>
          <w:sz w:val="22"/>
          <w:szCs w:val="22"/>
        </w:rPr>
        <w:t xml:space="preserve">She noted </w:t>
      </w:r>
      <w:r w:rsidR="004D0701" w:rsidRPr="007A1C07">
        <w:rPr>
          <w:rFonts w:asciiTheme="minorHAnsi" w:hAnsiTheme="minorHAnsi" w:cstheme="minorHAnsi"/>
          <w:sz w:val="22"/>
          <w:szCs w:val="22"/>
        </w:rPr>
        <w:t xml:space="preserve">that </w:t>
      </w:r>
      <w:r w:rsidRPr="007A1C07">
        <w:rPr>
          <w:rFonts w:asciiTheme="minorHAnsi" w:hAnsiTheme="minorHAnsi" w:cstheme="minorHAnsi"/>
          <w:sz w:val="22"/>
          <w:szCs w:val="22"/>
        </w:rPr>
        <w:t xml:space="preserve">Global, with its broad membership and reputation for tackling complex topics, has the potential to play a unique role in developing products to assist President Biden’s administration develop and implement new policies and reforms. </w:t>
      </w:r>
    </w:p>
    <w:p w14:paraId="628ACD2D" w14:textId="77777777" w:rsidR="00E66B0E" w:rsidRPr="007A1C07" w:rsidRDefault="00E66B0E" w:rsidP="00E66B0E">
      <w:pPr>
        <w:contextualSpacing/>
        <w:jc w:val="left"/>
        <w:rPr>
          <w:rFonts w:asciiTheme="minorHAnsi" w:eastAsia="Calibri" w:hAnsiTheme="minorHAnsi" w:cstheme="minorHAnsi"/>
          <w:color w:val="auto"/>
          <w:sz w:val="22"/>
          <w:szCs w:val="22"/>
        </w:rPr>
      </w:pPr>
    </w:p>
    <w:p w14:paraId="6D7D2B00" w14:textId="28D1C0E2" w:rsidR="00E66B0E" w:rsidRDefault="00E66B0E" w:rsidP="00E66B0E">
      <w:pPr>
        <w:contextualSpacing/>
        <w:jc w:val="left"/>
        <w:rPr>
          <w:rFonts w:asciiTheme="minorHAnsi" w:eastAsia="Calibri" w:hAnsiTheme="minorHAnsi" w:cstheme="minorHAnsi"/>
          <w:color w:val="auto"/>
          <w:sz w:val="22"/>
          <w:szCs w:val="22"/>
        </w:rPr>
      </w:pPr>
      <w:r w:rsidRPr="007A1C07">
        <w:rPr>
          <w:rFonts w:asciiTheme="minorHAnsi" w:eastAsia="Calibri" w:hAnsiTheme="minorHAnsi" w:cstheme="minorHAnsi"/>
          <w:color w:val="auto"/>
          <w:sz w:val="22"/>
          <w:szCs w:val="22"/>
        </w:rPr>
        <w:t>Director Mahoney mentioned the following three resources as exemplars:</w:t>
      </w:r>
    </w:p>
    <w:p w14:paraId="11E167C2" w14:textId="77777777" w:rsidR="007A1C07" w:rsidRPr="007A1C07" w:rsidRDefault="007A1C07" w:rsidP="00E66B0E">
      <w:pPr>
        <w:contextualSpacing/>
        <w:jc w:val="left"/>
        <w:rPr>
          <w:rFonts w:asciiTheme="minorHAnsi" w:eastAsia="Calibri" w:hAnsiTheme="minorHAnsi" w:cstheme="minorHAnsi"/>
          <w:color w:val="auto"/>
          <w:sz w:val="22"/>
          <w:szCs w:val="22"/>
        </w:rPr>
      </w:pPr>
    </w:p>
    <w:p w14:paraId="75E781D4" w14:textId="77777777" w:rsidR="00E66B0E" w:rsidRPr="007A1C07" w:rsidRDefault="00E66B0E" w:rsidP="00E85EA2">
      <w:pPr>
        <w:numPr>
          <w:ilvl w:val="1"/>
          <w:numId w:val="17"/>
        </w:numPr>
        <w:ind w:left="1080"/>
        <w:contextualSpacing/>
        <w:jc w:val="left"/>
        <w:rPr>
          <w:rFonts w:asciiTheme="minorHAnsi" w:eastAsia="Calibri" w:hAnsiTheme="minorHAnsi" w:cstheme="minorHAnsi"/>
          <w:color w:val="auto"/>
          <w:sz w:val="22"/>
          <w:szCs w:val="22"/>
        </w:rPr>
      </w:pPr>
      <w:r w:rsidRPr="007A1C07">
        <w:rPr>
          <w:rFonts w:asciiTheme="minorHAnsi" w:eastAsia="Calibri" w:hAnsiTheme="minorHAnsi" w:cstheme="minorHAnsi"/>
          <w:b/>
          <w:bCs/>
          <w:color w:val="auto"/>
          <w:sz w:val="22"/>
          <w:szCs w:val="22"/>
        </w:rPr>
        <w:t>Promising Practices in Forensic Intelligence</w:t>
      </w:r>
    </w:p>
    <w:p w14:paraId="4D6C9255" w14:textId="77777777" w:rsidR="00E66B0E" w:rsidRPr="007A1C07" w:rsidRDefault="00E66B0E" w:rsidP="00E85EA2">
      <w:pPr>
        <w:numPr>
          <w:ilvl w:val="1"/>
          <w:numId w:val="17"/>
        </w:numPr>
        <w:ind w:left="1080"/>
        <w:contextualSpacing/>
        <w:jc w:val="left"/>
        <w:rPr>
          <w:rFonts w:asciiTheme="minorHAnsi" w:eastAsia="Calibri" w:hAnsiTheme="minorHAnsi" w:cstheme="minorHAnsi"/>
          <w:color w:val="auto"/>
          <w:sz w:val="22"/>
          <w:szCs w:val="22"/>
        </w:rPr>
      </w:pPr>
      <w:r w:rsidRPr="007A1C07">
        <w:rPr>
          <w:rFonts w:asciiTheme="minorHAnsi" w:eastAsia="Calibri" w:hAnsiTheme="minorHAnsi" w:cstheme="minorHAnsi"/>
          <w:b/>
          <w:bCs/>
          <w:color w:val="auto"/>
          <w:sz w:val="22"/>
          <w:szCs w:val="22"/>
        </w:rPr>
        <w:t>The Analyst Professional Development Road Map</w:t>
      </w:r>
    </w:p>
    <w:p w14:paraId="5936AB82" w14:textId="77777777" w:rsidR="00E66B0E" w:rsidRPr="007A1C07" w:rsidRDefault="00E66B0E" w:rsidP="00E85EA2">
      <w:pPr>
        <w:numPr>
          <w:ilvl w:val="1"/>
          <w:numId w:val="17"/>
        </w:numPr>
        <w:ind w:left="1080"/>
        <w:contextualSpacing/>
        <w:jc w:val="left"/>
        <w:rPr>
          <w:rFonts w:asciiTheme="minorHAnsi" w:eastAsia="Calibri" w:hAnsiTheme="minorHAnsi" w:cstheme="minorHAnsi"/>
          <w:color w:val="auto"/>
          <w:sz w:val="22"/>
          <w:szCs w:val="22"/>
        </w:rPr>
      </w:pPr>
      <w:r w:rsidRPr="007A1C07">
        <w:rPr>
          <w:rFonts w:asciiTheme="minorHAnsi" w:eastAsia="Calibri" w:hAnsiTheme="minorHAnsi" w:cstheme="minorHAnsi"/>
          <w:b/>
          <w:bCs/>
          <w:color w:val="auto"/>
          <w:sz w:val="22"/>
          <w:szCs w:val="22"/>
        </w:rPr>
        <w:t>The Analysis Toolkit</w:t>
      </w:r>
    </w:p>
    <w:p w14:paraId="215E71E5" w14:textId="77777777" w:rsidR="00E66B0E" w:rsidRPr="007A1C07" w:rsidRDefault="00E66B0E" w:rsidP="00E66B0E">
      <w:pPr>
        <w:ind w:left="776"/>
        <w:contextualSpacing/>
        <w:jc w:val="left"/>
        <w:rPr>
          <w:rFonts w:asciiTheme="minorHAnsi" w:eastAsia="Calibri" w:hAnsiTheme="minorHAnsi" w:cstheme="minorHAnsi"/>
          <w:color w:val="auto"/>
          <w:sz w:val="22"/>
          <w:szCs w:val="22"/>
        </w:rPr>
      </w:pPr>
    </w:p>
    <w:p w14:paraId="3F442599" w14:textId="5E6B7A87" w:rsidR="00E66B0E" w:rsidRPr="007A1C07" w:rsidRDefault="00E66B0E" w:rsidP="00E66B0E">
      <w:pPr>
        <w:contextualSpacing/>
        <w:jc w:val="left"/>
        <w:rPr>
          <w:rFonts w:asciiTheme="minorHAnsi" w:eastAsia="Calibri" w:hAnsiTheme="minorHAnsi" w:cstheme="minorHAnsi"/>
          <w:color w:val="auto"/>
          <w:sz w:val="22"/>
          <w:szCs w:val="22"/>
        </w:rPr>
      </w:pPr>
      <w:r w:rsidRPr="007A1C07">
        <w:rPr>
          <w:rFonts w:asciiTheme="minorHAnsi" w:eastAsia="Calibri" w:hAnsiTheme="minorHAnsi" w:cstheme="minorHAnsi"/>
          <w:color w:val="auto"/>
          <w:sz w:val="22"/>
          <w:szCs w:val="22"/>
        </w:rPr>
        <w:t xml:space="preserve">Director Mahoney stated </w:t>
      </w:r>
      <w:r w:rsidR="004D0701" w:rsidRPr="007A1C07">
        <w:rPr>
          <w:rFonts w:asciiTheme="minorHAnsi" w:eastAsia="Calibri" w:hAnsiTheme="minorHAnsi" w:cstheme="minorHAnsi"/>
          <w:color w:val="auto"/>
          <w:sz w:val="22"/>
          <w:szCs w:val="22"/>
        </w:rPr>
        <w:t xml:space="preserve">that </w:t>
      </w:r>
      <w:r w:rsidRPr="007A1C07">
        <w:rPr>
          <w:rFonts w:asciiTheme="minorHAnsi" w:eastAsia="Calibri" w:hAnsiTheme="minorHAnsi" w:cstheme="minorHAnsi"/>
          <w:color w:val="auto"/>
          <w:sz w:val="22"/>
          <w:szCs w:val="22"/>
        </w:rPr>
        <w:t xml:space="preserve">these types of innovative products </w:t>
      </w:r>
      <w:r w:rsidR="00DA470A">
        <w:rPr>
          <w:rFonts w:asciiTheme="minorHAnsi" w:eastAsia="Calibri" w:hAnsiTheme="minorHAnsi" w:cstheme="minorHAnsi"/>
          <w:color w:val="auto"/>
          <w:sz w:val="22"/>
          <w:szCs w:val="22"/>
        </w:rPr>
        <w:t xml:space="preserve">that </w:t>
      </w:r>
      <w:r w:rsidRPr="007A1C07">
        <w:rPr>
          <w:rFonts w:asciiTheme="minorHAnsi" w:eastAsia="Calibri" w:hAnsiTheme="minorHAnsi" w:cstheme="minorHAnsi"/>
          <w:color w:val="auto"/>
          <w:sz w:val="22"/>
          <w:szCs w:val="22"/>
        </w:rPr>
        <w:t xml:space="preserve">inform, educate, and further professionalize law enforcement are what the President and incoming </w:t>
      </w:r>
      <w:r w:rsidR="00275480" w:rsidRPr="007A1C07">
        <w:rPr>
          <w:rFonts w:asciiTheme="minorHAnsi" w:eastAsia="Calibri" w:hAnsiTheme="minorHAnsi" w:cstheme="minorHAnsi"/>
          <w:color w:val="auto"/>
          <w:sz w:val="22"/>
          <w:szCs w:val="22"/>
        </w:rPr>
        <w:t>U.S. A</w:t>
      </w:r>
      <w:r w:rsidRPr="007A1C07">
        <w:rPr>
          <w:rFonts w:asciiTheme="minorHAnsi" w:eastAsia="Calibri" w:hAnsiTheme="minorHAnsi" w:cstheme="minorHAnsi"/>
          <w:color w:val="auto"/>
          <w:sz w:val="22"/>
          <w:szCs w:val="22"/>
        </w:rPr>
        <w:t xml:space="preserve">ttorney </w:t>
      </w:r>
      <w:r w:rsidR="00275480" w:rsidRPr="007A1C07">
        <w:rPr>
          <w:rFonts w:asciiTheme="minorHAnsi" w:eastAsia="Calibri" w:hAnsiTheme="minorHAnsi" w:cstheme="minorHAnsi"/>
          <w:color w:val="auto"/>
          <w:sz w:val="22"/>
          <w:szCs w:val="22"/>
        </w:rPr>
        <w:t>G</w:t>
      </w:r>
      <w:r w:rsidRPr="007A1C07">
        <w:rPr>
          <w:rFonts w:asciiTheme="minorHAnsi" w:eastAsia="Calibri" w:hAnsiTheme="minorHAnsi" w:cstheme="minorHAnsi"/>
          <w:color w:val="auto"/>
          <w:sz w:val="22"/>
          <w:szCs w:val="22"/>
        </w:rPr>
        <w:t xml:space="preserve">eneral will look to replicate and expand upon. </w:t>
      </w:r>
      <w:r w:rsidRPr="007A1C07">
        <w:rPr>
          <w:rFonts w:asciiTheme="minorHAnsi" w:eastAsia="Calibri" w:hAnsiTheme="minorHAnsi" w:cstheme="minorHAnsi"/>
          <w:b/>
          <w:bCs/>
          <w:color w:val="auto"/>
          <w:sz w:val="22"/>
          <w:szCs w:val="22"/>
        </w:rPr>
        <w:t xml:space="preserve">Global’s leadership should make it a priority to </w:t>
      </w:r>
      <w:r w:rsidR="00275480" w:rsidRPr="007A1C07">
        <w:rPr>
          <w:rFonts w:asciiTheme="minorHAnsi" w:eastAsia="Calibri" w:hAnsiTheme="minorHAnsi" w:cstheme="minorHAnsi"/>
          <w:b/>
          <w:bCs/>
          <w:color w:val="auto"/>
          <w:sz w:val="22"/>
          <w:szCs w:val="22"/>
        </w:rPr>
        <w:t xml:space="preserve">highlight </w:t>
      </w:r>
      <w:r w:rsidRPr="007A1C07">
        <w:rPr>
          <w:rFonts w:asciiTheme="minorHAnsi" w:eastAsia="Calibri" w:hAnsiTheme="minorHAnsi" w:cstheme="minorHAnsi"/>
          <w:b/>
          <w:bCs/>
          <w:color w:val="auto"/>
          <w:sz w:val="22"/>
          <w:szCs w:val="22"/>
        </w:rPr>
        <w:t xml:space="preserve">these and similar products </w:t>
      </w:r>
      <w:r w:rsidR="00275480" w:rsidRPr="007A1C07">
        <w:rPr>
          <w:rFonts w:asciiTheme="minorHAnsi" w:eastAsia="Calibri" w:hAnsiTheme="minorHAnsi" w:cstheme="minorHAnsi"/>
          <w:b/>
          <w:bCs/>
          <w:color w:val="auto"/>
          <w:sz w:val="22"/>
          <w:szCs w:val="22"/>
        </w:rPr>
        <w:t>to the</w:t>
      </w:r>
      <w:r w:rsidRPr="007A1C07">
        <w:rPr>
          <w:rFonts w:asciiTheme="minorHAnsi" w:eastAsia="Calibri" w:hAnsiTheme="minorHAnsi" w:cstheme="minorHAnsi"/>
          <w:b/>
          <w:bCs/>
          <w:color w:val="auto"/>
          <w:sz w:val="22"/>
          <w:szCs w:val="22"/>
        </w:rPr>
        <w:t xml:space="preserve"> incoming </w:t>
      </w:r>
      <w:r w:rsidR="00275480" w:rsidRPr="007A1C07">
        <w:rPr>
          <w:rFonts w:asciiTheme="minorHAnsi" w:eastAsia="Calibri" w:hAnsiTheme="minorHAnsi" w:cstheme="minorHAnsi"/>
          <w:b/>
          <w:bCs/>
          <w:color w:val="auto"/>
          <w:sz w:val="22"/>
          <w:szCs w:val="22"/>
        </w:rPr>
        <w:t>U.S. A</w:t>
      </w:r>
      <w:r w:rsidRPr="007A1C07">
        <w:rPr>
          <w:rFonts w:asciiTheme="minorHAnsi" w:eastAsia="Calibri" w:hAnsiTheme="minorHAnsi" w:cstheme="minorHAnsi"/>
          <w:b/>
          <w:bCs/>
          <w:color w:val="auto"/>
          <w:sz w:val="22"/>
          <w:szCs w:val="22"/>
        </w:rPr>
        <w:t xml:space="preserve">ttorney </w:t>
      </w:r>
      <w:r w:rsidR="00275480" w:rsidRPr="007A1C07">
        <w:rPr>
          <w:rFonts w:asciiTheme="minorHAnsi" w:eastAsia="Calibri" w:hAnsiTheme="minorHAnsi" w:cstheme="minorHAnsi"/>
          <w:b/>
          <w:bCs/>
          <w:color w:val="auto"/>
          <w:sz w:val="22"/>
          <w:szCs w:val="22"/>
        </w:rPr>
        <w:t>G</w:t>
      </w:r>
      <w:r w:rsidRPr="007A1C07">
        <w:rPr>
          <w:rFonts w:asciiTheme="minorHAnsi" w:eastAsia="Calibri" w:hAnsiTheme="minorHAnsi" w:cstheme="minorHAnsi"/>
          <w:b/>
          <w:bCs/>
          <w:color w:val="auto"/>
          <w:sz w:val="22"/>
          <w:szCs w:val="22"/>
        </w:rPr>
        <w:t xml:space="preserve">eneral and the </w:t>
      </w:r>
      <w:r w:rsidR="00275480" w:rsidRPr="007A1C07">
        <w:rPr>
          <w:rFonts w:asciiTheme="minorHAnsi" w:eastAsia="Calibri" w:hAnsiTheme="minorHAnsi" w:cstheme="minorHAnsi"/>
          <w:b/>
          <w:bCs/>
          <w:color w:val="auto"/>
          <w:sz w:val="22"/>
          <w:szCs w:val="22"/>
        </w:rPr>
        <w:t xml:space="preserve">Biden </w:t>
      </w:r>
      <w:r w:rsidRPr="007A1C07">
        <w:rPr>
          <w:rFonts w:asciiTheme="minorHAnsi" w:eastAsia="Calibri" w:hAnsiTheme="minorHAnsi" w:cstheme="minorHAnsi"/>
          <w:b/>
          <w:bCs/>
          <w:color w:val="auto"/>
          <w:sz w:val="22"/>
          <w:szCs w:val="22"/>
        </w:rPr>
        <w:t>administration.</w:t>
      </w:r>
    </w:p>
    <w:p w14:paraId="34633C65" w14:textId="77777777" w:rsidR="00E66B0E" w:rsidRPr="007A1C07" w:rsidRDefault="00E66B0E" w:rsidP="00E66B0E">
      <w:pPr>
        <w:jc w:val="left"/>
        <w:rPr>
          <w:rFonts w:asciiTheme="minorHAnsi" w:eastAsia="Calibri" w:hAnsiTheme="minorHAnsi" w:cstheme="minorHAnsi"/>
          <w:color w:val="auto"/>
          <w:sz w:val="22"/>
          <w:szCs w:val="22"/>
        </w:rPr>
      </w:pPr>
    </w:p>
    <w:p w14:paraId="0C8999A6" w14:textId="0F564629" w:rsidR="00275480" w:rsidRDefault="00E66B0E" w:rsidP="00E66B0E">
      <w:pPr>
        <w:contextualSpacing/>
        <w:jc w:val="left"/>
        <w:rPr>
          <w:rFonts w:asciiTheme="minorHAnsi" w:eastAsia="Calibri" w:hAnsiTheme="minorHAnsi" w:cstheme="minorHAnsi"/>
          <w:color w:val="auto"/>
          <w:sz w:val="22"/>
          <w:szCs w:val="22"/>
        </w:rPr>
      </w:pPr>
      <w:r w:rsidRPr="007A1C07">
        <w:rPr>
          <w:rFonts w:asciiTheme="minorHAnsi" w:eastAsia="Calibri" w:hAnsiTheme="minorHAnsi" w:cstheme="minorHAnsi"/>
          <w:color w:val="auto"/>
          <w:sz w:val="22"/>
          <w:szCs w:val="22"/>
        </w:rPr>
        <w:t>Director Mahoney noted</w:t>
      </w:r>
      <w:r w:rsidR="00275480" w:rsidRPr="007A1C07">
        <w:rPr>
          <w:rFonts w:asciiTheme="minorHAnsi" w:eastAsia="Calibri" w:hAnsiTheme="minorHAnsi" w:cstheme="minorHAnsi"/>
          <w:color w:val="auto"/>
          <w:sz w:val="22"/>
          <w:szCs w:val="22"/>
        </w:rPr>
        <w:t>:</w:t>
      </w:r>
    </w:p>
    <w:p w14:paraId="7BCE4DB6" w14:textId="77777777" w:rsidR="007A1C07" w:rsidRPr="007A1C07" w:rsidRDefault="007A1C07" w:rsidP="00E66B0E">
      <w:pPr>
        <w:contextualSpacing/>
        <w:jc w:val="left"/>
        <w:rPr>
          <w:rFonts w:asciiTheme="minorHAnsi" w:eastAsia="Calibri" w:hAnsiTheme="minorHAnsi" w:cstheme="minorHAnsi"/>
          <w:color w:val="auto"/>
          <w:sz w:val="22"/>
          <w:szCs w:val="22"/>
        </w:rPr>
      </w:pPr>
    </w:p>
    <w:p w14:paraId="5E10B20D" w14:textId="5F9A2DE9" w:rsidR="00E66B0E" w:rsidRPr="007A1C07" w:rsidRDefault="00275480" w:rsidP="00F23D17">
      <w:pPr>
        <w:ind w:left="720"/>
        <w:contextualSpacing/>
        <w:jc w:val="left"/>
        <w:rPr>
          <w:rFonts w:asciiTheme="minorHAnsi" w:eastAsia="Calibri" w:hAnsiTheme="minorHAnsi" w:cstheme="minorHAnsi"/>
          <w:color w:val="auto"/>
          <w:sz w:val="22"/>
          <w:szCs w:val="22"/>
        </w:rPr>
      </w:pPr>
      <w:r w:rsidRPr="007A1C07">
        <w:rPr>
          <w:rFonts w:asciiTheme="minorHAnsi" w:eastAsia="Calibri" w:hAnsiTheme="minorHAnsi" w:cstheme="minorHAnsi"/>
          <w:color w:val="auto"/>
          <w:sz w:val="22"/>
          <w:szCs w:val="22"/>
        </w:rPr>
        <w:t>“</w:t>
      </w:r>
      <w:r w:rsidR="00E66B0E" w:rsidRPr="007A1C07">
        <w:rPr>
          <w:rFonts w:asciiTheme="minorHAnsi" w:eastAsia="Calibri" w:hAnsiTheme="minorHAnsi" w:cstheme="minorHAnsi"/>
          <w:color w:val="auto"/>
          <w:sz w:val="22"/>
          <w:szCs w:val="22"/>
        </w:rPr>
        <w:t>President Biden has made it clear that he is putting equity at the center of his agenda. This will be a whole</w:t>
      </w:r>
      <w:r w:rsidR="003E3445" w:rsidRPr="007A1C07">
        <w:rPr>
          <w:rFonts w:asciiTheme="minorHAnsi" w:eastAsia="Calibri" w:hAnsiTheme="minorHAnsi" w:cstheme="minorHAnsi"/>
          <w:color w:val="auto"/>
          <w:sz w:val="22"/>
          <w:szCs w:val="22"/>
        </w:rPr>
        <w:t>-</w:t>
      </w:r>
      <w:r w:rsidR="00E66B0E" w:rsidRPr="007A1C07">
        <w:rPr>
          <w:rFonts w:asciiTheme="minorHAnsi" w:eastAsia="Calibri" w:hAnsiTheme="minorHAnsi" w:cstheme="minorHAnsi"/>
          <w:color w:val="auto"/>
          <w:sz w:val="22"/>
          <w:szCs w:val="22"/>
        </w:rPr>
        <w:t xml:space="preserve">government approach to addressing racial justice across </w:t>
      </w:r>
      <w:r w:rsidR="003E3445" w:rsidRPr="007A1C07">
        <w:rPr>
          <w:rFonts w:asciiTheme="minorHAnsi" w:eastAsia="Calibri" w:hAnsiTheme="minorHAnsi" w:cstheme="minorHAnsi"/>
          <w:color w:val="auto"/>
          <w:sz w:val="22"/>
          <w:szCs w:val="22"/>
        </w:rPr>
        <w:t>f</w:t>
      </w:r>
      <w:r w:rsidR="00E66B0E" w:rsidRPr="007A1C07">
        <w:rPr>
          <w:rFonts w:asciiTheme="minorHAnsi" w:eastAsia="Calibri" w:hAnsiTheme="minorHAnsi" w:cstheme="minorHAnsi"/>
          <w:color w:val="auto"/>
          <w:sz w:val="22"/>
          <w:szCs w:val="22"/>
        </w:rPr>
        <w:t xml:space="preserve">ederal agencies, policies, and programs. President Biden has promised </w:t>
      </w:r>
      <w:r w:rsidR="00172D84" w:rsidRPr="007A1C07">
        <w:rPr>
          <w:rFonts w:asciiTheme="minorHAnsi" w:eastAsia="Calibri" w:hAnsiTheme="minorHAnsi" w:cstheme="minorHAnsi"/>
          <w:color w:val="auto"/>
          <w:sz w:val="22"/>
          <w:szCs w:val="22"/>
        </w:rPr>
        <w:t>to take</w:t>
      </w:r>
      <w:r w:rsidR="00E66B0E" w:rsidRPr="007A1C07">
        <w:rPr>
          <w:rFonts w:asciiTheme="minorHAnsi" w:eastAsia="Calibri" w:hAnsiTheme="minorHAnsi" w:cstheme="minorHAnsi"/>
          <w:color w:val="auto"/>
          <w:sz w:val="22"/>
          <w:szCs w:val="22"/>
        </w:rPr>
        <w:t xml:space="preserve"> bold action to advance a comprehensive equity agenda and deliver criminal justice reform.</w:t>
      </w:r>
      <w:r w:rsidR="007911BF">
        <w:rPr>
          <w:rFonts w:asciiTheme="minorHAnsi" w:eastAsia="Calibri" w:hAnsiTheme="minorHAnsi" w:cstheme="minorHAnsi"/>
          <w:color w:val="auto"/>
          <w:sz w:val="22"/>
          <w:szCs w:val="22"/>
        </w:rPr>
        <w:t>”</w:t>
      </w:r>
    </w:p>
    <w:p w14:paraId="418B81E0" w14:textId="77777777" w:rsidR="00E66B0E" w:rsidRPr="007A1C07" w:rsidRDefault="00E66B0E" w:rsidP="00E66B0E">
      <w:pPr>
        <w:ind w:left="720"/>
        <w:contextualSpacing/>
        <w:jc w:val="left"/>
        <w:rPr>
          <w:rFonts w:asciiTheme="minorHAnsi" w:eastAsia="Calibri" w:hAnsiTheme="minorHAnsi" w:cstheme="minorHAnsi"/>
          <w:color w:val="auto"/>
          <w:sz w:val="22"/>
          <w:szCs w:val="22"/>
        </w:rPr>
      </w:pPr>
    </w:p>
    <w:p w14:paraId="20025075" w14:textId="31ABC07F" w:rsidR="00E66B0E" w:rsidRPr="007A1C07" w:rsidRDefault="00E66B0E" w:rsidP="00E66B0E">
      <w:pPr>
        <w:contextualSpacing/>
        <w:jc w:val="left"/>
        <w:rPr>
          <w:rFonts w:asciiTheme="minorHAnsi" w:eastAsia="Calibri" w:hAnsiTheme="minorHAnsi" w:cstheme="minorHAnsi"/>
          <w:color w:val="auto"/>
          <w:sz w:val="22"/>
          <w:szCs w:val="22"/>
        </w:rPr>
      </w:pPr>
      <w:r w:rsidRPr="007A1C07">
        <w:rPr>
          <w:rFonts w:asciiTheme="minorHAnsi" w:eastAsia="Calibri" w:hAnsiTheme="minorHAnsi" w:cstheme="minorHAnsi"/>
          <w:color w:val="auto"/>
          <w:sz w:val="22"/>
          <w:szCs w:val="22"/>
        </w:rPr>
        <w:t>Director Mahoney listed several BJA priorities that will complement the President’s agenda</w:t>
      </w:r>
      <w:r w:rsidR="00275480" w:rsidRPr="007A1C07">
        <w:rPr>
          <w:rFonts w:asciiTheme="minorHAnsi" w:eastAsia="Calibri" w:hAnsiTheme="minorHAnsi" w:cstheme="minorHAnsi"/>
          <w:color w:val="auto"/>
          <w:sz w:val="22"/>
          <w:szCs w:val="22"/>
        </w:rPr>
        <w:t xml:space="preserve">, </w:t>
      </w:r>
      <w:r w:rsidRPr="007A1C07">
        <w:rPr>
          <w:rFonts w:asciiTheme="minorHAnsi" w:eastAsia="Calibri" w:hAnsiTheme="minorHAnsi" w:cstheme="minorHAnsi"/>
          <w:color w:val="auto"/>
          <w:sz w:val="22"/>
          <w:szCs w:val="22"/>
        </w:rPr>
        <w:t>includ</w:t>
      </w:r>
      <w:r w:rsidR="00275480" w:rsidRPr="007A1C07">
        <w:rPr>
          <w:rFonts w:asciiTheme="minorHAnsi" w:eastAsia="Calibri" w:hAnsiTheme="minorHAnsi" w:cstheme="minorHAnsi"/>
          <w:color w:val="auto"/>
          <w:sz w:val="22"/>
          <w:szCs w:val="22"/>
        </w:rPr>
        <w:t>ing</w:t>
      </w:r>
      <w:r w:rsidRPr="007A1C07">
        <w:rPr>
          <w:rFonts w:asciiTheme="minorHAnsi" w:eastAsia="Calibri" w:hAnsiTheme="minorHAnsi" w:cstheme="minorHAnsi"/>
          <w:color w:val="auto"/>
          <w:sz w:val="22"/>
          <w:szCs w:val="22"/>
        </w:rPr>
        <w:t>:</w:t>
      </w:r>
    </w:p>
    <w:p w14:paraId="13D5696E" w14:textId="77777777" w:rsidR="00E66B0E" w:rsidRPr="007A1C07" w:rsidRDefault="00E66B0E" w:rsidP="00E66B0E">
      <w:pPr>
        <w:ind w:left="720"/>
        <w:contextualSpacing/>
        <w:jc w:val="left"/>
        <w:rPr>
          <w:rFonts w:asciiTheme="minorHAnsi" w:eastAsia="Calibri" w:hAnsiTheme="minorHAnsi" w:cstheme="minorHAnsi"/>
          <w:color w:val="auto"/>
          <w:sz w:val="22"/>
          <w:szCs w:val="22"/>
        </w:rPr>
      </w:pPr>
    </w:p>
    <w:p w14:paraId="7D3A5B07" w14:textId="723824A0" w:rsidR="00E66B0E" w:rsidRPr="007A1C07" w:rsidRDefault="00E66B0E" w:rsidP="00E85EA2">
      <w:pPr>
        <w:numPr>
          <w:ilvl w:val="1"/>
          <w:numId w:val="18"/>
        </w:numPr>
        <w:ind w:left="1080"/>
        <w:contextualSpacing/>
        <w:jc w:val="left"/>
        <w:rPr>
          <w:rFonts w:asciiTheme="minorHAnsi" w:eastAsia="Calibri" w:hAnsiTheme="minorHAnsi" w:cstheme="minorHAnsi"/>
          <w:color w:val="auto"/>
          <w:sz w:val="22"/>
          <w:szCs w:val="22"/>
        </w:rPr>
      </w:pPr>
      <w:r w:rsidRPr="007A1C07">
        <w:rPr>
          <w:rFonts w:asciiTheme="minorHAnsi" w:eastAsia="Calibri" w:hAnsiTheme="minorHAnsi" w:cstheme="minorHAnsi"/>
          <w:b/>
          <w:bCs/>
          <w:color w:val="auto"/>
          <w:sz w:val="22"/>
          <w:szCs w:val="22"/>
        </w:rPr>
        <w:t xml:space="preserve">Dealing with the </w:t>
      </w:r>
      <w:r w:rsidR="00C2030E" w:rsidRPr="007A1C07">
        <w:rPr>
          <w:rFonts w:asciiTheme="minorHAnsi" w:eastAsia="Calibri" w:hAnsiTheme="minorHAnsi" w:cstheme="minorHAnsi"/>
          <w:b/>
          <w:bCs/>
          <w:color w:val="auto"/>
          <w:sz w:val="22"/>
          <w:szCs w:val="22"/>
        </w:rPr>
        <w:t>t</w:t>
      </w:r>
      <w:r w:rsidRPr="007A1C07">
        <w:rPr>
          <w:rFonts w:asciiTheme="minorHAnsi" w:eastAsia="Calibri" w:hAnsiTheme="minorHAnsi" w:cstheme="minorHAnsi"/>
          <w:b/>
          <w:bCs/>
          <w:color w:val="auto"/>
          <w:sz w:val="22"/>
          <w:szCs w:val="22"/>
        </w:rPr>
        <w:t xml:space="preserve">rust </w:t>
      </w:r>
      <w:r w:rsidR="00C2030E" w:rsidRPr="007A1C07">
        <w:rPr>
          <w:rFonts w:asciiTheme="minorHAnsi" w:eastAsia="Calibri" w:hAnsiTheme="minorHAnsi" w:cstheme="minorHAnsi"/>
          <w:b/>
          <w:bCs/>
          <w:color w:val="auto"/>
          <w:sz w:val="22"/>
          <w:szCs w:val="22"/>
        </w:rPr>
        <w:t>d</w:t>
      </w:r>
      <w:r w:rsidRPr="007A1C07">
        <w:rPr>
          <w:rFonts w:asciiTheme="minorHAnsi" w:eastAsia="Calibri" w:hAnsiTheme="minorHAnsi" w:cstheme="minorHAnsi"/>
          <w:b/>
          <w:bCs/>
          <w:color w:val="auto"/>
          <w:sz w:val="22"/>
          <w:szCs w:val="22"/>
        </w:rPr>
        <w:t>eficit:</w:t>
      </w:r>
      <w:r w:rsidR="00226298" w:rsidRPr="007A1C07">
        <w:rPr>
          <w:rFonts w:asciiTheme="minorHAnsi" w:eastAsia="Calibri" w:hAnsiTheme="minorHAnsi" w:cstheme="minorHAnsi"/>
          <w:b/>
          <w:bCs/>
          <w:color w:val="auto"/>
          <w:sz w:val="22"/>
          <w:szCs w:val="22"/>
        </w:rPr>
        <w:t xml:space="preserve"> </w:t>
      </w:r>
      <w:r w:rsidR="00226298" w:rsidRPr="007A1C07">
        <w:rPr>
          <w:rFonts w:asciiTheme="minorHAnsi" w:eastAsia="Calibri" w:hAnsiTheme="minorHAnsi" w:cstheme="minorHAnsi"/>
          <w:color w:val="auto"/>
          <w:sz w:val="22"/>
          <w:szCs w:val="22"/>
        </w:rPr>
        <w:t>Director Mahoney noted the importance of improving</w:t>
      </w:r>
      <w:r w:rsidR="00226298" w:rsidRPr="007A1C07">
        <w:rPr>
          <w:rFonts w:asciiTheme="minorHAnsi" w:eastAsia="Calibri" w:hAnsiTheme="minorHAnsi" w:cstheme="minorHAnsi"/>
          <w:b/>
          <w:bCs/>
          <w:color w:val="auto"/>
          <w:sz w:val="22"/>
          <w:szCs w:val="22"/>
        </w:rPr>
        <w:t xml:space="preserve"> </w:t>
      </w:r>
      <w:r w:rsidRPr="007A1C07">
        <w:rPr>
          <w:rFonts w:asciiTheme="minorHAnsi" w:eastAsia="Calibri" w:hAnsiTheme="minorHAnsi" w:cstheme="minorHAnsi"/>
          <w:color w:val="auto"/>
          <w:sz w:val="22"/>
          <w:szCs w:val="22"/>
        </w:rPr>
        <w:t xml:space="preserve">community trust in law enforcement. Law enforcement legitimacy has been questioned in many communities across the country. Law enforcement cannot be effective, protect their communities, and serve their populations if a trust deficit exists. </w:t>
      </w:r>
      <w:r w:rsidR="00226298" w:rsidRPr="007A1C07">
        <w:rPr>
          <w:rFonts w:asciiTheme="minorHAnsi" w:eastAsia="Calibri" w:hAnsiTheme="minorHAnsi" w:cstheme="minorHAnsi"/>
          <w:color w:val="auto"/>
          <w:sz w:val="22"/>
          <w:szCs w:val="22"/>
        </w:rPr>
        <w:t xml:space="preserve">Director Mahoney </w:t>
      </w:r>
      <w:r w:rsidR="00DA470A">
        <w:rPr>
          <w:rFonts w:asciiTheme="minorHAnsi" w:eastAsia="Calibri" w:hAnsiTheme="minorHAnsi" w:cstheme="minorHAnsi"/>
          <w:color w:val="auto"/>
          <w:sz w:val="22"/>
          <w:szCs w:val="22"/>
        </w:rPr>
        <w:t>said</w:t>
      </w:r>
      <w:r w:rsidR="00226298" w:rsidRPr="007A1C07">
        <w:rPr>
          <w:rFonts w:asciiTheme="minorHAnsi" w:eastAsia="Calibri" w:hAnsiTheme="minorHAnsi" w:cstheme="minorHAnsi"/>
          <w:color w:val="auto"/>
          <w:sz w:val="22"/>
          <w:szCs w:val="22"/>
        </w:rPr>
        <w:t xml:space="preserve"> </w:t>
      </w:r>
      <w:r w:rsidRPr="007A1C07">
        <w:rPr>
          <w:rFonts w:asciiTheme="minorHAnsi" w:eastAsia="Calibri" w:hAnsiTheme="minorHAnsi" w:cstheme="minorHAnsi"/>
          <w:color w:val="auto"/>
          <w:sz w:val="22"/>
          <w:szCs w:val="22"/>
        </w:rPr>
        <w:t xml:space="preserve">BJA will seek to develop programs to improve community trust by increasing transparency and improving information sharing </w:t>
      </w:r>
      <w:r w:rsidR="00DA470A">
        <w:rPr>
          <w:rFonts w:asciiTheme="minorHAnsi" w:eastAsia="Calibri" w:hAnsiTheme="minorHAnsi" w:cstheme="minorHAnsi"/>
          <w:color w:val="auto"/>
          <w:sz w:val="22"/>
          <w:szCs w:val="22"/>
        </w:rPr>
        <w:t>among</w:t>
      </w:r>
      <w:r w:rsidRPr="007A1C07">
        <w:rPr>
          <w:rFonts w:asciiTheme="minorHAnsi" w:eastAsia="Calibri" w:hAnsiTheme="minorHAnsi" w:cstheme="minorHAnsi"/>
          <w:color w:val="auto"/>
          <w:sz w:val="22"/>
          <w:szCs w:val="22"/>
        </w:rPr>
        <w:t xml:space="preserve"> all stakeholders.   </w:t>
      </w:r>
    </w:p>
    <w:p w14:paraId="42C312FB" w14:textId="5FB181C5" w:rsidR="00E66B0E" w:rsidRPr="007A1C07" w:rsidRDefault="00E66B0E" w:rsidP="00E85EA2">
      <w:pPr>
        <w:numPr>
          <w:ilvl w:val="1"/>
          <w:numId w:val="18"/>
        </w:numPr>
        <w:ind w:left="1080"/>
        <w:contextualSpacing/>
        <w:jc w:val="left"/>
        <w:rPr>
          <w:rFonts w:asciiTheme="minorHAnsi" w:eastAsia="Calibri" w:hAnsiTheme="minorHAnsi" w:cstheme="minorHAnsi"/>
          <w:color w:val="auto"/>
          <w:sz w:val="22"/>
          <w:szCs w:val="22"/>
        </w:rPr>
      </w:pPr>
      <w:r w:rsidRPr="007A1C07">
        <w:rPr>
          <w:rFonts w:asciiTheme="minorHAnsi" w:eastAsia="Calibri" w:hAnsiTheme="minorHAnsi" w:cstheme="minorHAnsi"/>
          <w:b/>
          <w:bCs/>
          <w:color w:val="auto"/>
          <w:sz w:val="22"/>
          <w:szCs w:val="22"/>
        </w:rPr>
        <w:t>Decreasing/</w:t>
      </w:r>
      <w:r w:rsidR="0097495F" w:rsidRPr="007A1C07">
        <w:rPr>
          <w:rFonts w:asciiTheme="minorHAnsi" w:eastAsia="Calibri" w:hAnsiTheme="minorHAnsi" w:cstheme="minorHAnsi"/>
          <w:b/>
          <w:bCs/>
          <w:color w:val="auto"/>
          <w:sz w:val="22"/>
          <w:szCs w:val="22"/>
        </w:rPr>
        <w:t>r</w:t>
      </w:r>
      <w:r w:rsidRPr="007A1C07">
        <w:rPr>
          <w:rFonts w:asciiTheme="minorHAnsi" w:eastAsia="Calibri" w:hAnsiTheme="minorHAnsi" w:cstheme="minorHAnsi"/>
          <w:b/>
          <w:bCs/>
          <w:color w:val="auto"/>
          <w:sz w:val="22"/>
          <w:szCs w:val="22"/>
        </w:rPr>
        <w:t xml:space="preserve">educing </w:t>
      </w:r>
      <w:r w:rsidR="0097495F" w:rsidRPr="007A1C07">
        <w:rPr>
          <w:rFonts w:asciiTheme="minorHAnsi" w:eastAsia="Calibri" w:hAnsiTheme="minorHAnsi" w:cstheme="minorHAnsi"/>
          <w:b/>
          <w:bCs/>
          <w:color w:val="auto"/>
          <w:sz w:val="22"/>
          <w:szCs w:val="22"/>
        </w:rPr>
        <w:t>r</w:t>
      </w:r>
      <w:r w:rsidRPr="007A1C07">
        <w:rPr>
          <w:rFonts w:asciiTheme="minorHAnsi" w:eastAsia="Calibri" w:hAnsiTheme="minorHAnsi" w:cstheme="minorHAnsi"/>
          <w:b/>
          <w:bCs/>
          <w:color w:val="auto"/>
          <w:sz w:val="22"/>
          <w:szCs w:val="22"/>
        </w:rPr>
        <w:t xml:space="preserve">ecidivism </w:t>
      </w:r>
      <w:r w:rsidR="0097495F" w:rsidRPr="007A1C07">
        <w:rPr>
          <w:rFonts w:asciiTheme="minorHAnsi" w:eastAsia="Calibri" w:hAnsiTheme="minorHAnsi" w:cstheme="minorHAnsi"/>
          <w:b/>
          <w:bCs/>
          <w:color w:val="auto"/>
          <w:sz w:val="22"/>
          <w:szCs w:val="22"/>
        </w:rPr>
        <w:t>r</w:t>
      </w:r>
      <w:r w:rsidRPr="007A1C07">
        <w:rPr>
          <w:rFonts w:asciiTheme="minorHAnsi" w:eastAsia="Calibri" w:hAnsiTheme="minorHAnsi" w:cstheme="minorHAnsi"/>
          <w:b/>
          <w:bCs/>
          <w:color w:val="auto"/>
          <w:sz w:val="22"/>
          <w:szCs w:val="22"/>
        </w:rPr>
        <w:t xml:space="preserve">ates: </w:t>
      </w:r>
      <w:r w:rsidRPr="007A1C07">
        <w:rPr>
          <w:rFonts w:asciiTheme="minorHAnsi" w:eastAsia="Calibri" w:hAnsiTheme="minorHAnsi" w:cstheme="minorHAnsi"/>
          <w:color w:val="auto"/>
          <w:sz w:val="22"/>
          <w:szCs w:val="22"/>
        </w:rPr>
        <w:t xml:space="preserve"> </w:t>
      </w:r>
      <w:r w:rsidR="00226298" w:rsidRPr="007A1C07">
        <w:rPr>
          <w:rFonts w:asciiTheme="minorHAnsi" w:eastAsia="Calibri" w:hAnsiTheme="minorHAnsi" w:cstheme="minorHAnsi"/>
          <w:color w:val="auto"/>
          <w:sz w:val="22"/>
          <w:szCs w:val="22"/>
        </w:rPr>
        <w:t xml:space="preserve">Director </w:t>
      </w:r>
      <w:r w:rsidR="00B51019" w:rsidRPr="007A1C07">
        <w:rPr>
          <w:rFonts w:asciiTheme="minorHAnsi" w:eastAsia="Calibri" w:hAnsiTheme="minorHAnsi" w:cstheme="minorHAnsi"/>
          <w:color w:val="auto"/>
          <w:sz w:val="22"/>
          <w:szCs w:val="22"/>
        </w:rPr>
        <w:t>Mahoney</w:t>
      </w:r>
      <w:r w:rsidR="00226298" w:rsidRPr="007A1C07">
        <w:rPr>
          <w:rFonts w:asciiTheme="minorHAnsi" w:eastAsia="Calibri" w:hAnsiTheme="minorHAnsi" w:cstheme="minorHAnsi"/>
          <w:color w:val="auto"/>
          <w:sz w:val="22"/>
          <w:szCs w:val="22"/>
        </w:rPr>
        <w:t xml:space="preserve"> noted that </w:t>
      </w:r>
      <w:r w:rsidRPr="007A1C07">
        <w:rPr>
          <w:rFonts w:asciiTheme="minorHAnsi" w:eastAsia="Calibri" w:hAnsiTheme="minorHAnsi" w:cstheme="minorHAnsi"/>
          <w:color w:val="auto"/>
          <w:sz w:val="22"/>
          <w:szCs w:val="22"/>
        </w:rPr>
        <w:t>the administration is looking for new, innovative, evidence-based approaches to address this problem. This will include developing new programs and improving the quality of existing programs, “pre</w:t>
      </w:r>
      <w:r w:rsidR="00D877E3" w:rsidRPr="007A1C07">
        <w:rPr>
          <w:rFonts w:asciiTheme="minorHAnsi" w:eastAsia="Calibri" w:hAnsiTheme="minorHAnsi" w:cstheme="minorHAnsi"/>
          <w:color w:val="auto"/>
          <w:sz w:val="22"/>
          <w:szCs w:val="22"/>
        </w:rPr>
        <w:t>-</w:t>
      </w:r>
      <w:r w:rsidRPr="007A1C07">
        <w:rPr>
          <w:rFonts w:asciiTheme="minorHAnsi" w:eastAsia="Calibri" w:hAnsiTheme="minorHAnsi" w:cstheme="minorHAnsi"/>
          <w:color w:val="auto"/>
          <w:sz w:val="22"/>
          <w:szCs w:val="22"/>
        </w:rPr>
        <w:t xml:space="preserve"> and post</w:t>
      </w:r>
      <w:r w:rsidR="00D877E3" w:rsidRPr="007A1C07">
        <w:rPr>
          <w:rFonts w:asciiTheme="minorHAnsi" w:eastAsia="Calibri" w:hAnsiTheme="minorHAnsi" w:cstheme="minorHAnsi"/>
          <w:color w:val="auto"/>
          <w:sz w:val="22"/>
          <w:szCs w:val="22"/>
        </w:rPr>
        <w:t>-</w:t>
      </w:r>
      <w:r w:rsidRPr="007A1C07">
        <w:rPr>
          <w:rFonts w:asciiTheme="minorHAnsi" w:eastAsia="Calibri" w:hAnsiTheme="minorHAnsi" w:cstheme="minorHAnsi"/>
          <w:color w:val="auto"/>
          <w:sz w:val="22"/>
          <w:szCs w:val="22"/>
        </w:rPr>
        <w:t xml:space="preserve">incarceration.” One way to reduce incarceration times and recidivism is to make it easier to transition from jail/prison back to society. We </w:t>
      </w:r>
      <w:r w:rsidR="00275480" w:rsidRPr="007A1C07">
        <w:rPr>
          <w:rFonts w:asciiTheme="minorHAnsi" w:eastAsia="Calibri" w:hAnsiTheme="minorHAnsi" w:cstheme="minorHAnsi"/>
          <w:color w:val="auto"/>
          <w:sz w:val="22"/>
          <w:szCs w:val="22"/>
        </w:rPr>
        <w:t>must</w:t>
      </w:r>
      <w:r w:rsidRPr="007A1C07">
        <w:rPr>
          <w:rFonts w:asciiTheme="minorHAnsi" w:eastAsia="Calibri" w:hAnsiTheme="minorHAnsi" w:cstheme="minorHAnsi"/>
          <w:color w:val="auto"/>
          <w:sz w:val="22"/>
          <w:szCs w:val="22"/>
        </w:rPr>
        <w:t xml:space="preserve"> equip people to transition before they are </w:t>
      </w:r>
      <w:r w:rsidR="00B51019" w:rsidRPr="007A1C07">
        <w:rPr>
          <w:rFonts w:asciiTheme="minorHAnsi" w:eastAsia="Calibri" w:hAnsiTheme="minorHAnsi" w:cstheme="minorHAnsi"/>
          <w:color w:val="auto"/>
          <w:sz w:val="22"/>
          <w:szCs w:val="22"/>
        </w:rPr>
        <w:t>released,</w:t>
      </w:r>
      <w:r w:rsidRPr="007A1C07">
        <w:rPr>
          <w:rFonts w:asciiTheme="minorHAnsi" w:eastAsia="Calibri" w:hAnsiTheme="minorHAnsi" w:cstheme="minorHAnsi"/>
          <w:color w:val="auto"/>
          <w:sz w:val="22"/>
          <w:szCs w:val="22"/>
        </w:rPr>
        <w:t xml:space="preserve"> and we must ensure that there is support available</w:t>
      </w:r>
      <w:r w:rsidR="00C059DE" w:rsidRPr="007A1C07">
        <w:rPr>
          <w:rFonts w:asciiTheme="minorHAnsi" w:eastAsia="Calibri" w:hAnsiTheme="minorHAnsi" w:cstheme="minorHAnsi"/>
          <w:color w:val="auto"/>
          <w:sz w:val="22"/>
          <w:szCs w:val="22"/>
        </w:rPr>
        <w:t xml:space="preserve"> </w:t>
      </w:r>
      <w:r w:rsidRPr="007A1C07">
        <w:rPr>
          <w:rFonts w:asciiTheme="minorHAnsi" w:eastAsia="Calibri" w:hAnsiTheme="minorHAnsi" w:cstheme="minorHAnsi"/>
          <w:color w:val="auto"/>
          <w:sz w:val="22"/>
          <w:szCs w:val="22"/>
        </w:rPr>
        <w:t>post-incarceration to help people succeed. This should be everyone’s goal.</w:t>
      </w:r>
    </w:p>
    <w:p w14:paraId="50BBEF57" w14:textId="77777777" w:rsidR="00E66B0E" w:rsidRPr="007A1C07" w:rsidRDefault="00E66B0E" w:rsidP="00E85EA2">
      <w:pPr>
        <w:numPr>
          <w:ilvl w:val="2"/>
          <w:numId w:val="20"/>
        </w:numPr>
        <w:ind w:left="1440"/>
        <w:contextualSpacing/>
        <w:jc w:val="left"/>
        <w:rPr>
          <w:rFonts w:asciiTheme="minorHAnsi" w:eastAsia="Calibri" w:hAnsiTheme="minorHAnsi" w:cstheme="minorHAnsi"/>
          <w:color w:val="auto"/>
          <w:sz w:val="22"/>
          <w:szCs w:val="22"/>
        </w:rPr>
      </w:pPr>
      <w:r w:rsidRPr="007A1C07">
        <w:rPr>
          <w:rFonts w:asciiTheme="minorHAnsi" w:eastAsia="Calibri" w:hAnsiTheme="minorHAnsi" w:cstheme="minorHAnsi"/>
          <w:color w:val="auto"/>
          <w:sz w:val="22"/>
          <w:szCs w:val="22"/>
        </w:rPr>
        <w:t xml:space="preserve">Director Mahoney linked this issue with the challenge of establishing a blueprint for increased data exchange by states and local jurisdictions to connect disparate data systems. </w:t>
      </w:r>
    </w:p>
    <w:p w14:paraId="54D9B35F" w14:textId="6EE1FE5D" w:rsidR="00E66B0E" w:rsidRPr="007A1C07" w:rsidRDefault="00E66B0E" w:rsidP="00E85EA2">
      <w:pPr>
        <w:numPr>
          <w:ilvl w:val="2"/>
          <w:numId w:val="20"/>
        </w:numPr>
        <w:ind w:left="1440"/>
        <w:contextualSpacing/>
        <w:jc w:val="left"/>
        <w:rPr>
          <w:rFonts w:asciiTheme="minorHAnsi" w:eastAsia="Calibri" w:hAnsiTheme="minorHAnsi" w:cstheme="minorHAnsi"/>
          <w:color w:val="auto"/>
          <w:sz w:val="22"/>
          <w:szCs w:val="22"/>
        </w:rPr>
      </w:pPr>
      <w:r w:rsidRPr="007A1C07">
        <w:rPr>
          <w:rFonts w:asciiTheme="minorHAnsi" w:eastAsia="Calibri" w:hAnsiTheme="minorHAnsi" w:cstheme="minorHAnsi"/>
          <w:color w:val="auto"/>
          <w:sz w:val="22"/>
          <w:szCs w:val="22"/>
        </w:rPr>
        <w:t>Why are systems and information, owned by local, state, and federal agencies, not linked? Why does a recently released individual have to navigate system</w:t>
      </w:r>
      <w:r w:rsidR="00FE4158">
        <w:rPr>
          <w:rFonts w:asciiTheme="minorHAnsi" w:eastAsia="Calibri" w:hAnsiTheme="minorHAnsi" w:cstheme="minorHAnsi"/>
          <w:color w:val="auto"/>
          <w:sz w:val="22"/>
          <w:szCs w:val="22"/>
        </w:rPr>
        <w:t>ic</w:t>
      </w:r>
      <w:r w:rsidRPr="007A1C07">
        <w:rPr>
          <w:rFonts w:asciiTheme="minorHAnsi" w:eastAsia="Calibri" w:hAnsiTheme="minorHAnsi" w:cstheme="minorHAnsi"/>
          <w:color w:val="auto"/>
          <w:sz w:val="22"/>
          <w:szCs w:val="22"/>
        </w:rPr>
        <w:t xml:space="preserve"> barriers to successfully transition back to society? </w:t>
      </w:r>
    </w:p>
    <w:p w14:paraId="3EC32A63" w14:textId="5E0175EE" w:rsidR="00E66B0E" w:rsidRPr="007A1C07" w:rsidRDefault="00E66B0E" w:rsidP="00E85EA2">
      <w:pPr>
        <w:numPr>
          <w:ilvl w:val="1"/>
          <w:numId w:val="19"/>
        </w:numPr>
        <w:ind w:left="1080"/>
        <w:contextualSpacing/>
        <w:jc w:val="left"/>
        <w:rPr>
          <w:rFonts w:asciiTheme="minorHAnsi" w:eastAsia="Calibri" w:hAnsiTheme="minorHAnsi" w:cstheme="minorHAnsi"/>
          <w:color w:val="auto"/>
          <w:sz w:val="22"/>
          <w:szCs w:val="22"/>
        </w:rPr>
      </w:pPr>
      <w:r w:rsidRPr="007A1C07">
        <w:rPr>
          <w:rFonts w:asciiTheme="minorHAnsi" w:eastAsia="Calibri" w:hAnsiTheme="minorHAnsi" w:cstheme="minorHAnsi"/>
          <w:b/>
          <w:bCs/>
          <w:color w:val="auto"/>
          <w:sz w:val="22"/>
          <w:szCs w:val="22"/>
        </w:rPr>
        <w:t xml:space="preserve">Addressing behavioral and mental health issues: </w:t>
      </w:r>
      <w:r w:rsidRPr="007A1C07">
        <w:rPr>
          <w:rFonts w:asciiTheme="minorHAnsi" w:eastAsia="Calibri" w:hAnsiTheme="minorHAnsi" w:cstheme="minorHAnsi"/>
          <w:color w:val="auto"/>
          <w:sz w:val="22"/>
          <w:szCs w:val="22"/>
        </w:rPr>
        <w:t>Director Mahoney s</w:t>
      </w:r>
      <w:r w:rsidR="00226298" w:rsidRPr="007A1C07">
        <w:rPr>
          <w:rFonts w:asciiTheme="minorHAnsi" w:eastAsia="Calibri" w:hAnsiTheme="minorHAnsi" w:cstheme="minorHAnsi"/>
          <w:color w:val="auto"/>
          <w:sz w:val="22"/>
          <w:szCs w:val="22"/>
        </w:rPr>
        <w:t xml:space="preserve">tated that </w:t>
      </w:r>
      <w:r w:rsidRPr="007A1C07">
        <w:rPr>
          <w:rFonts w:asciiTheme="minorHAnsi" w:eastAsia="Calibri" w:hAnsiTheme="minorHAnsi" w:cstheme="minorHAnsi"/>
          <w:color w:val="auto"/>
          <w:sz w:val="22"/>
          <w:szCs w:val="22"/>
        </w:rPr>
        <w:t xml:space="preserve">this a prime opportunity for Global to develop evidence-based programs to ensure that </w:t>
      </w:r>
      <w:r w:rsidR="00FE4158">
        <w:rPr>
          <w:rFonts w:asciiTheme="minorHAnsi" w:eastAsia="Calibri" w:hAnsiTheme="minorHAnsi" w:cstheme="minorHAnsi"/>
          <w:color w:val="auto"/>
          <w:sz w:val="22"/>
          <w:szCs w:val="22"/>
        </w:rPr>
        <w:t>people</w:t>
      </w:r>
      <w:r w:rsidRPr="007A1C07">
        <w:rPr>
          <w:rFonts w:asciiTheme="minorHAnsi" w:eastAsia="Calibri" w:hAnsiTheme="minorHAnsi" w:cstheme="minorHAnsi"/>
          <w:color w:val="auto"/>
          <w:sz w:val="22"/>
          <w:szCs w:val="22"/>
        </w:rPr>
        <w:t xml:space="preserve"> with behavioral and mental health issues receive treatment instead of languishing in local jails or state prison systems. </w:t>
      </w:r>
      <w:r w:rsidR="00FE4158">
        <w:rPr>
          <w:rFonts w:asciiTheme="minorHAnsi" w:eastAsia="Calibri" w:hAnsiTheme="minorHAnsi" w:cstheme="minorHAnsi"/>
          <w:color w:val="auto"/>
          <w:sz w:val="22"/>
          <w:szCs w:val="22"/>
        </w:rPr>
        <w:t>Those</w:t>
      </w:r>
      <w:r w:rsidRPr="007A1C07">
        <w:rPr>
          <w:rFonts w:asciiTheme="minorHAnsi" w:eastAsia="Calibri" w:hAnsiTheme="minorHAnsi" w:cstheme="minorHAnsi"/>
          <w:color w:val="auto"/>
          <w:sz w:val="22"/>
          <w:szCs w:val="22"/>
        </w:rPr>
        <w:t xml:space="preserve"> with behavioral and mental health issues are not served by repeated and lengthy periods of incarceration. As a society, we must move away from jailing people with mental illness and move toward programs that can help address mental and behavioral health issues. This will not be </w:t>
      </w:r>
      <w:r w:rsidR="00226298" w:rsidRPr="007A1C07">
        <w:rPr>
          <w:rFonts w:asciiTheme="minorHAnsi" w:eastAsia="Calibri" w:hAnsiTheme="minorHAnsi" w:cstheme="minorHAnsi"/>
          <w:color w:val="auto"/>
          <w:sz w:val="22"/>
          <w:szCs w:val="22"/>
        </w:rPr>
        <w:t>easy,</w:t>
      </w:r>
      <w:r w:rsidRPr="007A1C07">
        <w:rPr>
          <w:rFonts w:asciiTheme="minorHAnsi" w:eastAsia="Calibri" w:hAnsiTheme="minorHAnsi" w:cstheme="minorHAnsi"/>
          <w:color w:val="auto"/>
          <w:sz w:val="22"/>
          <w:szCs w:val="22"/>
        </w:rPr>
        <w:t xml:space="preserve"> and it will not be a one</w:t>
      </w:r>
      <w:r w:rsidR="00620D00" w:rsidRPr="007A1C07">
        <w:rPr>
          <w:rFonts w:asciiTheme="minorHAnsi" w:eastAsia="Calibri" w:hAnsiTheme="minorHAnsi" w:cstheme="minorHAnsi"/>
          <w:color w:val="auto"/>
          <w:sz w:val="22"/>
          <w:szCs w:val="22"/>
        </w:rPr>
        <w:t>-</w:t>
      </w:r>
      <w:r w:rsidRPr="007A1C07">
        <w:rPr>
          <w:rFonts w:asciiTheme="minorHAnsi" w:eastAsia="Calibri" w:hAnsiTheme="minorHAnsi" w:cstheme="minorHAnsi"/>
          <w:color w:val="auto"/>
          <w:sz w:val="22"/>
          <w:szCs w:val="22"/>
        </w:rPr>
        <w:t>size</w:t>
      </w:r>
      <w:r w:rsidR="00620D00" w:rsidRPr="007A1C07">
        <w:rPr>
          <w:rFonts w:asciiTheme="minorHAnsi" w:eastAsia="Calibri" w:hAnsiTheme="minorHAnsi" w:cstheme="minorHAnsi"/>
          <w:color w:val="auto"/>
          <w:sz w:val="22"/>
          <w:szCs w:val="22"/>
        </w:rPr>
        <w:t>-</w:t>
      </w:r>
      <w:r w:rsidRPr="007A1C07">
        <w:rPr>
          <w:rFonts w:asciiTheme="minorHAnsi" w:eastAsia="Calibri" w:hAnsiTheme="minorHAnsi" w:cstheme="minorHAnsi"/>
          <w:color w:val="auto"/>
          <w:sz w:val="22"/>
          <w:szCs w:val="22"/>
        </w:rPr>
        <w:t>fits</w:t>
      </w:r>
      <w:r w:rsidR="00620D00" w:rsidRPr="007A1C07">
        <w:rPr>
          <w:rFonts w:asciiTheme="minorHAnsi" w:eastAsia="Calibri" w:hAnsiTheme="minorHAnsi" w:cstheme="minorHAnsi"/>
          <w:color w:val="auto"/>
          <w:sz w:val="22"/>
          <w:szCs w:val="22"/>
        </w:rPr>
        <w:t>-</w:t>
      </w:r>
      <w:r w:rsidRPr="007A1C07">
        <w:rPr>
          <w:rFonts w:asciiTheme="minorHAnsi" w:eastAsia="Calibri" w:hAnsiTheme="minorHAnsi" w:cstheme="minorHAnsi"/>
          <w:color w:val="auto"/>
          <w:sz w:val="22"/>
          <w:szCs w:val="22"/>
        </w:rPr>
        <w:t>all approach.</w:t>
      </w:r>
    </w:p>
    <w:p w14:paraId="603E00DD" w14:textId="603485D8" w:rsidR="00E66B0E" w:rsidRPr="007A1C07" w:rsidRDefault="00E66B0E" w:rsidP="00E85EA2">
      <w:pPr>
        <w:numPr>
          <w:ilvl w:val="1"/>
          <w:numId w:val="19"/>
        </w:numPr>
        <w:ind w:left="1080"/>
        <w:contextualSpacing/>
        <w:jc w:val="left"/>
        <w:rPr>
          <w:rFonts w:asciiTheme="minorHAnsi" w:eastAsia="Calibri" w:hAnsiTheme="minorHAnsi" w:cstheme="minorHAnsi"/>
          <w:color w:val="auto"/>
          <w:sz w:val="22"/>
          <w:szCs w:val="22"/>
        </w:rPr>
      </w:pPr>
      <w:r w:rsidRPr="007A1C07">
        <w:rPr>
          <w:rFonts w:asciiTheme="minorHAnsi" w:eastAsia="Calibri" w:hAnsiTheme="minorHAnsi" w:cstheme="minorHAnsi"/>
          <w:b/>
          <w:bCs/>
          <w:color w:val="auto"/>
          <w:sz w:val="22"/>
          <w:szCs w:val="22"/>
        </w:rPr>
        <w:t>Decreasing system</w:t>
      </w:r>
      <w:r w:rsidR="00FE4158">
        <w:rPr>
          <w:rFonts w:asciiTheme="minorHAnsi" w:eastAsia="Calibri" w:hAnsiTheme="minorHAnsi" w:cstheme="minorHAnsi"/>
          <w:b/>
          <w:bCs/>
          <w:color w:val="auto"/>
          <w:sz w:val="22"/>
          <w:szCs w:val="22"/>
        </w:rPr>
        <w:t>ic</w:t>
      </w:r>
      <w:r w:rsidRPr="007A1C07">
        <w:rPr>
          <w:rFonts w:asciiTheme="minorHAnsi" w:eastAsia="Calibri" w:hAnsiTheme="minorHAnsi" w:cstheme="minorHAnsi"/>
          <w:b/>
          <w:bCs/>
          <w:color w:val="auto"/>
          <w:sz w:val="22"/>
          <w:szCs w:val="22"/>
        </w:rPr>
        <w:t xml:space="preserve"> bias: </w:t>
      </w:r>
      <w:r w:rsidRPr="007A1C07">
        <w:rPr>
          <w:rFonts w:asciiTheme="minorHAnsi" w:eastAsia="Calibri" w:hAnsiTheme="minorHAnsi" w:cstheme="minorHAnsi"/>
          <w:color w:val="auto"/>
          <w:sz w:val="22"/>
          <w:szCs w:val="22"/>
        </w:rPr>
        <w:t xml:space="preserve">Director Mahoney </w:t>
      </w:r>
      <w:r w:rsidR="00226298" w:rsidRPr="007A1C07">
        <w:rPr>
          <w:rFonts w:asciiTheme="minorHAnsi" w:eastAsia="Calibri" w:hAnsiTheme="minorHAnsi" w:cstheme="minorHAnsi"/>
          <w:color w:val="auto"/>
          <w:sz w:val="22"/>
          <w:szCs w:val="22"/>
        </w:rPr>
        <w:t>noted that b</w:t>
      </w:r>
      <w:r w:rsidRPr="007A1C07">
        <w:rPr>
          <w:rFonts w:asciiTheme="minorHAnsi" w:eastAsia="Calibri" w:hAnsiTheme="minorHAnsi" w:cstheme="minorHAnsi"/>
          <w:color w:val="auto"/>
          <w:sz w:val="22"/>
          <w:szCs w:val="22"/>
        </w:rPr>
        <w:t xml:space="preserve">ias within the system, whether implicit or explicit, is hard to deny. In many ways, addressing systemic bias is the one priority that touches on all other priorities.  </w:t>
      </w:r>
      <w:r w:rsidRPr="007A1C07">
        <w:rPr>
          <w:rFonts w:asciiTheme="minorHAnsi" w:eastAsia="Calibri" w:hAnsiTheme="minorHAnsi" w:cstheme="minorHAnsi"/>
          <w:b/>
          <w:bCs/>
          <w:color w:val="auto"/>
          <w:sz w:val="22"/>
          <w:szCs w:val="22"/>
        </w:rPr>
        <w:t xml:space="preserve"> </w:t>
      </w:r>
      <w:r w:rsidRPr="007A1C07">
        <w:rPr>
          <w:rFonts w:asciiTheme="minorHAnsi" w:eastAsia="Calibri" w:hAnsiTheme="minorHAnsi" w:cstheme="minorHAnsi"/>
          <w:color w:val="auto"/>
          <w:sz w:val="22"/>
          <w:szCs w:val="22"/>
        </w:rPr>
        <w:t xml:space="preserve">   </w:t>
      </w:r>
      <w:r w:rsidRPr="007A1C07">
        <w:rPr>
          <w:rFonts w:asciiTheme="minorHAnsi" w:eastAsia="Calibri" w:hAnsiTheme="minorHAnsi" w:cstheme="minorHAnsi"/>
          <w:b/>
          <w:bCs/>
          <w:color w:val="auto"/>
          <w:sz w:val="22"/>
          <w:szCs w:val="22"/>
        </w:rPr>
        <w:t xml:space="preserve"> </w:t>
      </w:r>
    </w:p>
    <w:p w14:paraId="11879AE2" w14:textId="1B135EB2" w:rsidR="00226298" w:rsidRPr="007A1C07" w:rsidRDefault="0012580C" w:rsidP="00AF0139">
      <w:pPr>
        <w:rPr>
          <w:rFonts w:asciiTheme="minorHAnsi" w:hAnsiTheme="minorHAnsi" w:cstheme="minorHAnsi"/>
          <w:sz w:val="22"/>
          <w:szCs w:val="22"/>
        </w:rPr>
      </w:pPr>
      <w:r w:rsidRPr="007A1C07">
        <w:rPr>
          <w:rFonts w:asciiTheme="minorHAnsi" w:hAnsiTheme="minorHAnsi" w:cstheme="minorHAnsi"/>
          <w:sz w:val="22"/>
          <w:szCs w:val="22"/>
        </w:rPr>
        <w:lastRenderedPageBreak/>
        <w:t xml:space="preserve">While </w:t>
      </w:r>
      <w:r w:rsidR="00E20A06" w:rsidRPr="007A1C07">
        <w:rPr>
          <w:rFonts w:asciiTheme="minorHAnsi" w:hAnsiTheme="minorHAnsi" w:cstheme="minorHAnsi"/>
          <w:sz w:val="22"/>
          <w:szCs w:val="22"/>
        </w:rPr>
        <w:t xml:space="preserve">some of these priorities may be new, BJA is committed to creating and supporting innovative, evidence-based initiatives and programs that </w:t>
      </w:r>
      <w:r w:rsidR="00275480" w:rsidRPr="007A1C07">
        <w:rPr>
          <w:rFonts w:asciiTheme="minorHAnsi" w:hAnsiTheme="minorHAnsi" w:cstheme="minorHAnsi"/>
          <w:sz w:val="22"/>
          <w:szCs w:val="22"/>
        </w:rPr>
        <w:t xml:space="preserve">build </w:t>
      </w:r>
      <w:r w:rsidR="00E20A06" w:rsidRPr="007A1C07">
        <w:rPr>
          <w:rFonts w:asciiTheme="minorHAnsi" w:hAnsiTheme="minorHAnsi" w:cstheme="minorHAnsi"/>
          <w:sz w:val="22"/>
          <w:szCs w:val="22"/>
        </w:rPr>
        <w:t xml:space="preserve">equitable outcomes and safer communities, supporting state, local, tribal, and territorial communities. </w:t>
      </w:r>
    </w:p>
    <w:p w14:paraId="298164AA" w14:textId="77777777" w:rsidR="00226298" w:rsidRPr="007A1C07" w:rsidRDefault="00226298" w:rsidP="00AF0139">
      <w:pPr>
        <w:rPr>
          <w:rFonts w:asciiTheme="minorHAnsi" w:hAnsiTheme="minorHAnsi" w:cstheme="minorHAnsi"/>
          <w:sz w:val="22"/>
          <w:szCs w:val="22"/>
          <w:highlight w:val="yellow"/>
        </w:rPr>
      </w:pPr>
    </w:p>
    <w:p w14:paraId="60ADF72F" w14:textId="50D51AA9" w:rsidR="00226298" w:rsidRPr="007A1C07" w:rsidRDefault="00E20A06" w:rsidP="00AF0139">
      <w:pPr>
        <w:rPr>
          <w:rFonts w:asciiTheme="minorHAnsi" w:hAnsiTheme="minorHAnsi" w:cstheme="minorHAnsi"/>
          <w:sz w:val="22"/>
          <w:szCs w:val="22"/>
        </w:rPr>
      </w:pPr>
      <w:r w:rsidRPr="007A1C07">
        <w:rPr>
          <w:rFonts w:asciiTheme="minorHAnsi" w:hAnsiTheme="minorHAnsi" w:cstheme="minorHAnsi"/>
          <w:sz w:val="22"/>
          <w:szCs w:val="22"/>
        </w:rPr>
        <w:t xml:space="preserve">Chairman Bowling thanked Director Mahoney for her remarks and noted that Global </w:t>
      </w:r>
      <w:r w:rsidR="003F0975" w:rsidRPr="007A1C07">
        <w:rPr>
          <w:rFonts w:asciiTheme="minorHAnsi" w:hAnsiTheme="minorHAnsi" w:cstheme="minorHAnsi"/>
          <w:sz w:val="22"/>
          <w:szCs w:val="22"/>
        </w:rPr>
        <w:t xml:space="preserve">members </w:t>
      </w:r>
      <w:r w:rsidRPr="007A1C07">
        <w:rPr>
          <w:rFonts w:asciiTheme="minorHAnsi" w:hAnsiTheme="minorHAnsi" w:cstheme="minorHAnsi"/>
          <w:sz w:val="22"/>
          <w:szCs w:val="22"/>
        </w:rPr>
        <w:t xml:space="preserve">will work together to carry out the </w:t>
      </w:r>
      <w:r w:rsidR="00B51019" w:rsidRPr="007A1C07">
        <w:rPr>
          <w:rFonts w:asciiTheme="minorHAnsi" w:hAnsiTheme="minorHAnsi" w:cstheme="minorHAnsi"/>
          <w:sz w:val="22"/>
          <w:szCs w:val="22"/>
        </w:rPr>
        <w:t>priorities</w:t>
      </w:r>
      <w:r w:rsidRPr="007A1C07">
        <w:rPr>
          <w:rFonts w:asciiTheme="minorHAnsi" w:hAnsiTheme="minorHAnsi" w:cstheme="minorHAnsi"/>
          <w:sz w:val="22"/>
          <w:szCs w:val="22"/>
        </w:rPr>
        <w:t xml:space="preserve">. </w:t>
      </w:r>
      <w:r w:rsidR="00270DA6" w:rsidRPr="007A1C07">
        <w:rPr>
          <w:rFonts w:asciiTheme="minorHAnsi" w:hAnsiTheme="minorHAnsi" w:cstheme="minorHAnsi"/>
          <w:sz w:val="22"/>
          <w:szCs w:val="22"/>
        </w:rPr>
        <w:t>In addition to Global and CICC, the Global Executive Steering Committee (GESC) will help set Global priorities over the next year</w:t>
      </w:r>
      <w:r w:rsidR="008651A8" w:rsidRPr="007A1C07">
        <w:rPr>
          <w:rFonts w:asciiTheme="minorHAnsi" w:hAnsiTheme="minorHAnsi" w:cstheme="minorHAnsi"/>
          <w:sz w:val="22"/>
          <w:szCs w:val="22"/>
        </w:rPr>
        <w:t>,</w:t>
      </w:r>
      <w:r w:rsidR="00270DA6" w:rsidRPr="007A1C07">
        <w:rPr>
          <w:rFonts w:asciiTheme="minorHAnsi" w:hAnsiTheme="minorHAnsi" w:cstheme="minorHAnsi"/>
          <w:sz w:val="22"/>
          <w:szCs w:val="22"/>
        </w:rPr>
        <w:t xml:space="preserve"> and this work should be carried out going forward. </w:t>
      </w:r>
    </w:p>
    <w:p w14:paraId="2E248F6A" w14:textId="56AB5D20" w:rsidR="00270DA6" w:rsidRPr="007A1C07" w:rsidRDefault="00270DA6" w:rsidP="00AF0139">
      <w:pPr>
        <w:rPr>
          <w:rFonts w:asciiTheme="minorHAnsi" w:hAnsiTheme="minorHAnsi" w:cstheme="minorHAnsi"/>
          <w:sz w:val="22"/>
          <w:szCs w:val="22"/>
        </w:rPr>
      </w:pPr>
    </w:p>
    <w:p w14:paraId="505AEA44" w14:textId="75D420FD" w:rsidR="00F34DED" w:rsidRPr="007A1C07" w:rsidRDefault="00F34DED" w:rsidP="00F34DED">
      <w:pPr>
        <w:autoSpaceDE w:val="0"/>
        <w:autoSpaceDN w:val="0"/>
        <w:adjustRightInd w:val="0"/>
        <w:rPr>
          <w:rFonts w:asciiTheme="minorHAnsi" w:hAnsiTheme="minorHAnsi" w:cstheme="minorHAnsi"/>
          <w:b/>
          <w:iCs/>
          <w:color w:val="002060"/>
          <w:sz w:val="22"/>
          <w:szCs w:val="22"/>
        </w:rPr>
      </w:pPr>
      <w:r w:rsidRPr="007A1C07">
        <w:rPr>
          <w:rFonts w:asciiTheme="minorHAnsi" w:hAnsiTheme="minorHAnsi" w:cstheme="minorHAnsi"/>
          <w:b/>
          <w:iCs/>
          <w:color w:val="002060"/>
          <w:sz w:val="22"/>
          <w:szCs w:val="22"/>
        </w:rPr>
        <w:t xml:space="preserve">CRIMINAL INELLTIGENCE COORDINATING COUNCIL (CICC) UPDATE </w:t>
      </w:r>
    </w:p>
    <w:p w14:paraId="708EFE37" w14:textId="38BB7FD6" w:rsidR="00270DA6" w:rsidRPr="007A1C07" w:rsidRDefault="00270DA6" w:rsidP="00AF0139">
      <w:pPr>
        <w:rPr>
          <w:rFonts w:asciiTheme="minorHAnsi" w:hAnsiTheme="minorHAnsi" w:cstheme="minorHAnsi"/>
          <w:color w:val="1F497D" w:themeColor="text2"/>
          <w:sz w:val="22"/>
          <w:szCs w:val="22"/>
        </w:rPr>
      </w:pPr>
    </w:p>
    <w:p w14:paraId="0C241853" w14:textId="5B5DA5FE" w:rsidR="00270DA6" w:rsidRPr="007A1C07" w:rsidRDefault="00275480" w:rsidP="00AF0139">
      <w:pPr>
        <w:rPr>
          <w:rFonts w:asciiTheme="minorHAnsi" w:hAnsiTheme="minorHAnsi" w:cstheme="minorHAnsi"/>
          <w:sz w:val="22"/>
          <w:szCs w:val="22"/>
        </w:rPr>
      </w:pPr>
      <w:r w:rsidRPr="007A1C07">
        <w:rPr>
          <w:rFonts w:asciiTheme="minorHAnsi" w:hAnsiTheme="minorHAnsi" w:cstheme="minorHAnsi"/>
          <w:sz w:val="22"/>
          <w:szCs w:val="22"/>
        </w:rPr>
        <w:t>Mr.</w:t>
      </w:r>
      <w:r w:rsidR="00270DA6" w:rsidRPr="007A1C07">
        <w:rPr>
          <w:rFonts w:asciiTheme="minorHAnsi" w:hAnsiTheme="minorHAnsi" w:cstheme="minorHAnsi"/>
          <w:sz w:val="22"/>
          <w:szCs w:val="22"/>
        </w:rPr>
        <w:t xml:space="preserve"> Sena thanked Chairman Bowling and acknowledged the priorities laid out by Director Mahoney. </w:t>
      </w:r>
      <w:r w:rsidR="00EE2FB5" w:rsidRPr="007A1C07">
        <w:rPr>
          <w:rFonts w:asciiTheme="minorHAnsi" w:hAnsiTheme="minorHAnsi" w:cstheme="minorHAnsi"/>
          <w:sz w:val="22"/>
          <w:szCs w:val="22"/>
        </w:rPr>
        <w:t xml:space="preserve">Despite COVID-19, the CICC has been </w:t>
      </w:r>
      <w:r w:rsidRPr="007A1C07">
        <w:rPr>
          <w:rFonts w:asciiTheme="minorHAnsi" w:hAnsiTheme="minorHAnsi" w:cstheme="minorHAnsi"/>
          <w:sz w:val="22"/>
          <w:szCs w:val="22"/>
        </w:rPr>
        <w:t>engaged in several projects, including:</w:t>
      </w:r>
    </w:p>
    <w:p w14:paraId="26F5D7EE" w14:textId="40698C58" w:rsidR="00EE2FB5" w:rsidRPr="007A1C07" w:rsidRDefault="00EE2FB5" w:rsidP="00AF0139">
      <w:pPr>
        <w:rPr>
          <w:rFonts w:asciiTheme="minorHAnsi" w:hAnsiTheme="minorHAnsi" w:cstheme="minorHAnsi"/>
          <w:sz w:val="22"/>
          <w:szCs w:val="22"/>
        </w:rPr>
      </w:pPr>
    </w:p>
    <w:p w14:paraId="2C39DF5E" w14:textId="171D59A5" w:rsidR="00EE2FB5" w:rsidRPr="007A1C07" w:rsidRDefault="00EE2FB5" w:rsidP="00773A45">
      <w:pPr>
        <w:pStyle w:val="ListParagraph"/>
        <w:numPr>
          <w:ilvl w:val="0"/>
          <w:numId w:val="7"/>
        </w:numPr>
        <w:ind w:left="1080"/>
        <w:rPr>
          <w:rFonts w:asciiTheme="minorHAnsi" w:hAnsiTheme="minorHAnsi" w:cstheme="minorHAnsi"/>
          <w:sz w:val="22"/>
          <w:szCs w:val="22"/>
        </w:rPr>
      </w:pPr>
      <w:r w:rsidRPr="007A1C07">
        <w:rPr>
          <w:rFonts w:asciiTheme="minorHAnsi" w:hAnsiTheme="minorHAnsi" w:cstheme="minorHAnsi"/>
          <w:sz w:val="22"/>
          <w:szCs w:val="22"/>
          <w:u w:val="single"/>
        </w:rPr>
        <w:t>Tips, Leads</w:t>
      </w:r>
      <w:r w:rsidR="00AD30B4" w:rsidRPr="007A1C07">
        <w:rPr>
          <w:rFonts w:asciiTheme="minorHAnsi" w:hAnsiTheme="minorHAnsi" w:cstheme="minorHAnsi"/>
          <w:sz w:val="22"/>
          <w:szCs w:val="22"/>
          <w:u w:val="single"/>
        </w:rPr>
        <w:t>,</w:t>
      </w:r>
      <w:r w:rsidRPr="007A1C07">
        <w:rPr>
          <w:rFonts w:asciiTheme="minorHAnsi" w:hAnsiTheme="minorHAnsi" w:cstheme="minorHAnsi"/>
          <w:sz w:val="22"/>
          <w:szCs w:val="22"/>
          <w:u w:val="single"/>
        </w:rPr>
        <w:t xml:space="preserve"> and Threats to Life</w:t>
      </w:r>
      <w:r w:rsidR="00275480" w:rsidRPr="007A1C07">
        <w:rPr>
          <w:rFonts w:asciiTheme="minorHAnsi" w:hAnsiTheme="minorHAnsi" w:cstheme="minorHAnsi"/>
          <w:sz w:val="22"/>
          <w:szCs w:val="22"/>
          <w:u w:val="single"/>
        </w:rPr>
        <w:t xml:space="preserve"> (TTL)</w:t>
      </w:r>
      <w:r w:rsidR="009B7E0B" w:rsidRPr="007A1C07">
        <w:rPr>
          <w:rFonts w:asciiTheme="minorHAnsi" w:hAnsiTheme="minorHAnsi" w:cstheme="minorHAnsi"/>
          <w:sz w:val="22"/>
          <w:szCs w:val="22"/>
        </w:rPr>
        <w:t>—</w:t>
      </w:r>
      <w:r w:rsidRPr="007A1C07">
        <w:rPr>
          <w:rFonts w:asciiTheme="minorHAnsi" w:hAnsiTheme="minorHAnsi" w:cstheme="minorHAnsi"/>
          <w:sz w:val="22"/>
          <w:szCs w:val="22"/>
        </w:rPr>
        <w:t>Mr. Sena provided a brief overview of this project. The major objective of the TTL project is to develop comprehensive guidance, policy templates, and/or checklists for law enforcement, community and school officials, and private sector social media companies to ensure that emergent information is properly triaged, quickly shared, and efficient</w:t>
      </w:r>
      <w:r w:rsidR="00D60350" w:rsidRPr="007A1C07">
        <w:rPr>
          <w:rFonts w:asciiTheme="minorHAnsi" w:hAnsiTheme="minorHAnsi" w:cstheme="minorHAnsi"/>
          <w:sz w:val="22"/>
          <w:szCs w:val="22"/>
        </w:rPr>
        <w:t>ly</w:t>
      </w:r>
      <w:r w:rsidRPr="007A1C07">
        <w:rPr>
          <w:rFonts w:asciiTheme="minorHAnsi" w:hAnsiTheme="minorHAnsi" w:cstheme="minorHAnsi"/>
          <w:sz w:val="22"/>
          <w:szCs w:val="22"/>
        </w:rPr>
        <w:t xml:space="preserve"> routed to the most appropriate authority while protecting privacy and civil liberties</w:t>
      </w:r>
      <w:r w:rsidR="0012580C" w:rsidRPr="007A1C07">
        <w:rPr>
          <w:rFonts w:asciiTheme="minorHAnsi" w:hAnsiTheme="minorHAnsi" w:cstheme="minorHAnsi"/>
          <w:sz w:val="22"/>
          <w:szCs w:val="22"/>
        </w:rPr>
        <w:t xml:space="preserve">. </w:t>
      </w:r>
      <w:r w:rsidR="00480E1F" w:rsidRPr="007A1C07">
        <w:rPr>
          <w:rFonts w:asciiTheme="minorHAnsi" w:hAnsiTheme="minorHAnsi" w:cstheme="minorHAnsi"/>
          <w:sz w:val="22"/>
          <w:szCs w:val="22"/>
        </w:rPr>
        <w:t xml:space="preserve">The next steps in the TTL project </w:t>
      </w:r>
      <w:r w:rsidR="003D7692">
        <w:rPr>
          <w:rFonts w:asciiTheme="minorHAnsi" w:hAnsiTheme="minorHAnsi" w:cstheme="minorHAnsi"/>
          <w:sz w:val="22"/>
          <w:szCs w:val="22"/>
        </w:rPr>
        <w:t>will</w:t>
      </w:r>
      <w:r w:rsidR="003D7692" w:rsidRPr="007A1C07">
        <w:rPr>
          <w:rFonts w:asciiTheme="minorHAnsi" w:hAnsiTheme="minorHAnsi" w:cstheme="minorHAnsi"/>
          <w:sz w:val="22"/>
          <w:szCs w:val="22"/>
        </w:rPr>
        <w:t xml:space="preserve"> consolidate</w:t>
      </w:r>
      <w:r w:rsidR="00480E1F" w:rsidRPr="007A1C07">
        <w:rPr>
          <w:rFonts w:asciiTheme="minorHAnsi" w:hAnsiTheme="minorHAnsi" w:cstheme="minorHAnsi"/>
          <w:sz w:val="22"/>
          <w:szCs w:val="22"/>
        </w:rPr>
        <w:t xml:space="preserve"> feedback received from group members on a series of documents, recommendations, and potential solutions. There will be another round of subgroup </w:t>
      </w:r>
      <w:proofErr w:type="gramStart"/>
      <w:r w:rsidR="00480E1F" w:rsidRPr="007A1C07">
        <w:rPr>
          <w:rFonts w:asciiTheme="minorHAnsi" w:hAnsiTheme="minorHAnsi" w:cstheme="minorHAnsi"/>
          <w:sz w:val="22"/>
          <w:szCs w:val="22"/>
        </w:rPr>
        <w:t>meetings</w:t>
      </w:r>
      <w:proofErr w:type="gramEnd"/>
      <w:r w:rsidR="00480E1F" w:rsidRPr="007A1C07">
        <w:rPr>
          <w:rFonts w:asciiTheme="minorHAnsi" w:hAnsiTheme="minorHAnsi" w:cstheme="minorHAnsi"/>
          <w:sz w:val="22"/>
          <w:szCs w:val="22"/>
        </w:rPr>
        <w:t xml:space="preserve"> in mid-February 2021. </w:t>
      </w:r>
    </w:p>
    <w:p w14:paraId="7227865F" w14:textId="4F12C28C" w:rsidR="0059602C" w:rsidRPr="007A1C07" w:rsidRDefault="00275480" w:rsidP="00773A45">
      <w:pPr>
        <w:pStyle w:val="ListParagraph"/>
        <w:numPr>
          <w:ilvl w:val="0"/>
          <w:numId w:val="7"/>
        </w:numPr>
        <w:ind w:left="1080"/>
        <w:rPr>
          <w:rFonts w:asciiTheme="minorHAnsi" w:hAnsiTheme="minorHAnsi" w:cstheme="minorHAnsi"/>
          <w:sz w:val="22"/>
          <w:szCs w:val="22"/>
        </w:rPr>
      </w:pPr>
      <w:r w:rsidRPr="007A1C07">
        <w:rPr>
          <w:rFonts w:asciiTheme="minorHAnsi" w:hAnsiTheme="minorHAnsi" w:cstheme="minorHAnsi"/>
          <w:sz w:val="22"/>
          <w:szCs w:val="22"/>
          <w:u w:val="single"/>
        </w:rPr>
        <w:t>National Criminal Intelligence Sharing Plan (</w:t>
      </w:r>
      <w:r w:rsidR="00480E1F" w:rsidRPr="007A1C07">
        <w:rPr>
          <w:rFonts w:asciiTheme="minorHAnsi" w:hAnsiTheme="minorHAnsi" w:cstheme="minorHAnsi"/>
          <w:sz w:val="22"/>
          <w:szCs w:val="22"/>
          <w:u w:val="single"/>
        </w:rPr>
        <w:t>NCISP</w:t>
      </w:r>
      <w:r w:rsidRPr="007A1C07">
        <w:rPr>
          <w:rFonts w:asciiTheme="minorHAnsi" w:hAnsiTheme="minorHAnsi" w:cstheme="minorHAnsi"/>
          <w:sz w:val="22"/>
          <w:szCs w:val="22"/>
          <w:u w:val="single"/>
        </w:rPr>
        <w:t>)</w:t>
      </w:r>
      <w:r w:rsidR="00480E1F" w:rsidRPr="007A1C07">
        <w:rPr>
          <w:rFonts w:asciiTheme="minorHAnsi" w:hAnsiTheme="minorHAnsi" w:cstheme="minorHAnsi"/>
          <w:sz w:val="22"/>
          <w:szCs w:val="22"/>
          <w:u w:val="single"/>
        </w:rPr>
        <w:t xml:space="preserve"> Refresh</w:t>
      </w:r>
      <w:r w:rsidR="009B7E0B" w:rsidRPr="007A1C07">
        <w:rPr>
          <w:rFonts w:asciiTheme="minorHAnsi" w:hAnsiTheme="minorHAnsi" w:cstheme="minorHAnsi"/>
          <w:sz w:val="22"/>
          <w:szCs w:val="22"/>
        </w:rPr>
        <w:t>—</w:t>
      </w:r>
      <w:r w:rsidR="00480E1F" w:rsidRPr="007A1C07">
        <w:rPr>
          <w:rFonts w:asciiTheme="minorHAnsi" w:hAnsiTheme="minorHAnsi" w:cstheme="minorHAnsi"/>
          <w:sz w:val="22"/>
          <w:szCs w:val="22"/>
        </w:rPr>
        <w:t>Mr. Sena gave an overview of NCIS</w:t>
      </w:r>
      <w:r w:rsidR="00877FDB" w:rsidRPr="007A1C07">
        <w:rPr>
          <w:rFonts w:asciiTheme="minorHAnsi" w:hAnsiTheme="minorHAnsi" w:cstheme="minorHAnsi"/>
          <w:sz w:val="22"/>
          <w:szCs w:val="22"/>
        </w:rPr>
        <w:t xml:space="preserve">P and explained how it highlights intelligence sharing among SLTTT and federal partners in the prevention of terrorism and other criminal activity. </w:t>
      </w:r>
      <w:r w:rsidR="009F1B36">
        <w:rPr>
          <w:rFonts w:asciiTheme="minorHAnsi" w:hAnsiTheme="minorHAnsi" w:cstheme="minorHAnsi"/>
          <w:sz w:val="22"/>
          <w:szCs w:val="22"/>
        </w:rPr>
        <w:t>N</w:t>
      </w:r>
      <w:r w:rsidR="00877FDB" w:rsidRPr="007A1C07">
        <w:rPr>
          <w:rFonts w:asciiTheme="minorHAnsi" w:hAnsiTheme="minorHAnsi" w:cstheme="minorHAnsi"/>
          <w:sz w:val="22"/>
          <w:szCs w:val="22"/>
        </w:rPr>
        <w:t>ew and emerging threats</w:t>
      </w:r>
      <w:r w:rsidR="009F1B36">
        <w:rPr>
          <w:rFonts w:asciiTheme="minorHAnsi" w:hAnsiTheme="minorHAnsi" w:cstheme="minorHAnsi"/>
          <w:sz w:val="22"/>
          <w:szCs w:val="22"/>
        </w:rPr>
        <w:t xml:space="preserve"> require an update </w:t>
      </w:r>
      <w:r w:rsidR="003D7692">
        <w:rPr>
          <w:rFonts w:asciiTheme="minorHAnsi" w:hAnsiTheme="minorHAnsi" w:cstheme="minorHAnsi"/>
          <w:sz w:val="22"/>
          <w:szCs w:val="22"/>
        </w:rPr>
        <w:t>to</w:t>
      </w:r>
      <w:r w:rsidR="003D7692" w:rsidRPr="007A1C07">
        <w:rPr>
          <w:rFonts w:asciiTheme="minorHAnsi" w:hAnsiTheme="minorHAnsi" w:cstheme="minorHAnsi"/>
          <w:sz w:val="22"/>
          <w:szCs w:val="22"/>
        </w:rPr>
        <w:t xml:space="preserve"> the</w:t>
      </w:r>
      <w:r w:rsidR="00877FDB" w:rsidRPr="007A1C07">
        <w:rPr>
          <w:rFonts w:asciiTheme="minorHAnsi" w:hAnsiTheme="minorHAnsi" w:cstheme="minorHAnsi"/>
          <w:sz w:val="22"/>
          <w:szCs w:val="22"/>
        </w:rPr>
        <w:t xml:space="preserve"> NCISP </w:t>
      </w:r>
      <w:r w:rsidR="00AD30B4" w:rsidRPr="007A1C07">
        <w:rPr>
          <w:rFonts w:asciiTheme="minorHAnsi" w:hAnsiTheme="minorHAnsi" w:cstheme="minorHAnsi"/>
          <w:sz w:val="22"/>
          <w:szCs w:val="22"/>
        </w:rPr>
        <w:t>because of</w:t>
      </w:r>
      <w:r w:rsidR="00877FDB" w:rsidRPr="007A1C07">
        <w:rPr>
          <w:rFonts w:asciiTheme="minorHAnsi" w:hAnsiTheme="minorHAnsi" w:cstheme="minorHAnsi"/>
          <w:sz w:val="22"/>
          <w:szCs w:val="22"/>
        </w:rPr>
        <w:t xml:space="preserve"> the changing threat environment. The CICC is working on reviewing and a</w:t>
      </w:r>
      <w:r w:rsidR="0012580C" w:rsidRPr="007A1C07">
        <w:rPr>
          <w:rFonts w:asciiTheme="minorHAnsi" w:hAnsiTheme="minorHAnsi" w:cstheme="minorHAnsi"/>
          <w:sz w:val="22"/>
          <w:szCs w:val="22"/>
        </w:rPr>
        <w:t>ssessing</w:t>
      </w:r>
      <w:r w:rsidR="00877FDB" w:rsidRPr="007A1C07">
        <w:rPr>
          <w:rFonts w:asciiTheme="minorHAnsi" w:hAnsiTheme="minorHAnsi" w:cstheme="minorHAnsi"/>
          <w:sz w:val="22"/>
          <w:szCs w:val="22"/>
        </w:rPr>
        <w:t xml:space="preserve"> the NCISP to determine which recommendations have been successfully implemented and which have not but are still priorit</w:t>
      </w:r>
      <w:r w:rsidR="009F1B36">
        <w:rPr>
          <w:rFonts w:asciiTheme="minorHAnsi" w:hAnsiTheme="minorHAnsi" w:cstheme="minorHAnsi"/>
          <w:sz w:val="22"/>
          <w:szCs w:val="22"/>
        </w:rPr>
        <w:t>ies</w:t>
      </w:r>
      <w:r w:rsidR="0059602C" w:rsidRPr="007A1C07">
        <w:rPr>
          <w:rFonts w:asciiTheme="minorHAnsi" w:hAnsiTheme="minorHAnsi" w:cstheme="minorHAnsi"/>
          <w:sz w:val="22"/>
          <w:szCs w:val="22"/>
        </w:rPr>
        <w:t>; and identify areas of needed improvement, particularly related to the virtual world. The task team has been approved</w:t>
      </w:r>
      <w:r w:rsidR="009B7E0B" w:rsidRPr="007A1C07">
        <w:rPr>
          <w:rFonts w:asciiTheme="minorHAnsi" w:hAnsiTheme="minorHAnsi" w:cstheme="minorHAnsi"/>
          <w:sz w:val="22"/>
          <w:szCs w:val="22"/>
        </w:rPr>
        <w:t>,</w:t>
      </w:r>
      <w:r w:rsidR="0059602C" w:rsidRPr="007A1C07">
        <w:rPr>
          <w:rFonts w:asciiTheme="minorHAnsi" w:hAnsiTheme="minorHAnsi" w:cstheme="minorHAnsi"/>
          <w:sz w:val="22"/>
          <w:szCs w:val="22"/>
        </w:rPr>
        <w:t xml:space="preserve"> and Mr. Sena said </w:t>
      </w:r>
      <w:r w:rsidR="009B7E0B" w:rsidRPr="007A1C07">
        <w:rPr>
          <w:rFonts w:asciiTheme="minorHAnsi" w:hAnsiTheme="minorHAnsi" w:cstheme="minorHAnsi"/>
          <w:sz w:val="22"/>
          <w:szCs w:val="22"/>
        </w:rPr>
        <w:t>it is</w:t>
      </w:r>
      <w:r w:rsidR="0059602C" w:rsidRPr="007A1C07">
        <w:rPr>
          <w:rFonts w:asciiTheme="minorHAnsi" w:hAnsiTheme="minorHAnsi" w:cstheme="minorHAnsi"/>
          <w:sz w:val="22"/>
          <w:szCs w:val="22"/>
        </w:rPr>
        <w:t xml:space="preserve"> currently in the process of identifying the chair, co-chair, and team members. </w:t>
      </w:r>
    </w:p>
    <w:p w14:paraId="2AC696EC" w14:textId="64417527" w:rsidR="00480E1F" w:rsidRPr="007A1C07" w:rsidRDefault="00CD6D47" w:rsidP="00773A45">
      <w:pPr>
        <w:pStyle w:val="ListParagraph"/>
        <w:numPr>
          <w:ilvl w:val="0"/>
          <w:numId w:val="7"/>
        </w:numPr>
        <w:ind w:left="1080"/>
        <w:rPr>
          <w:rFonts w:asciiTheme="minorHAnsi" w:hAnsiTheme="minorHAnsi" w:cstheme="minorHAnsi"/>
          <w:sz w:val="22"/>
          <w:szCs w:val="22"/>
        </w:rPr>
      </w:pPr>
      <w:r w:rsidRPr="007A1C07">
        <w:rPr>
          <w:rFonts w:asciiTheme="minorHAnsi" w:hAnsiTheme="minorHAnsi" w:cstheme="minorHAnsi"/>
          <w:sz w:val="22"/>
          <w:szCs w:val="22"/>
          <w:u w:val="single"/>
        </w:rPr>
        <w:t xml:space="preserve">Operationalizing </w:t>
      </w:r>
      <w:r w:rsidR="0012580C" w:rsidRPr="007A1C07">
        <w:rPr>
          <w:rFonts w:asciiTheme="minorHAnsi" w:hAnsiTheme="minorHAnsi" w:cstheme="minorHAnsi"/>
          <w:sz w:val="22"/>
          <w:szCs w:val="22"/>
          <w:u w:val="single"/>
        </w:rPr>
        <w:t xml:space="preserve">Select </w:t>
      </w:r>
      <w:r w:rsidRPr="007A1C07">
        <w:rPr>
          <w:rFonts w:asciiTheme="minorHAnsi" w:hAnsiTheme="minorHAnsi" w:cstheme="minorHAnsi"/>
          <w:sz w:val="22"/>
          <w:szCs w:val="22"/>
          <w:u w:val="single"/>
        </w:rPr>
        <w:t xml:space="preserve">CICC Documents </w:t>
      </w:r>
      <w:r w:rsidR="0012580C" w:rsidRPr="007A1C07">
        <w:rPr>
          <w:rFonts w:asciiTheme="minorHAnsi" w:hAnsiTheme="minorHAnsi" w:cstheme="minorHAnsi"/>
          <w:sz w:val="22"/>
          <w:szCs w:val="22"/>
          <w:u w:val="single"/>
        </w:rPr>
        <w:t>and Policy Templates</w:t>
      </w:r>
      <w:r w:rsidR="009B7E0B" w:rsidRPr="007A1C07">
        <w:rPr>
          <w:rFonts w:asciiTheme="minorHAnsi" w:hAnsiTheme="minorHAnsi" w:cstheme="minorHAnsi"/>
          <w:sz w:val="22"/>
          <w:szCs w:val="22"/>
        </w:rPr>
        <w:t>—</w:t>
      </w:r>
      <w:r w:rsidRPr="007A1C07">
        <w:rPr>
          <w:rFonts w:asciiTheme="minorHAnsi" w:hAnsiTheme="minorHAnsi" w:cstheme="minorHAnsi"/>
          <w:sz w:val="22"/>
          <w:szCs w:val="22"/>
        </w:rPr>
        <w:t xml:space="preserve">Mr. Sena noted that </w:t>
      </w:r>
      <w:r w:rsidR="005570D5" w:rsidRPr="007A1C07">
        <w:rPr>
          <w:rFonts w:asciiTheme="minorHAnsi" w:hAnsiTheme="minorHAnsi" w:cstheme="minorHAnsi"/>
          <w:sz w:val="22"/>
          <w:szCs w:val="22"/>
        </w:rPr>
        <w:t>Global ha</w:t>
      </w:r>
      <w:r w:rsidR="007D0891" w:rsidRPr="007A1C07">
        <w:rPr>
          <w:rFonts w:asciiTheme="minorHAnsi" w:hAnsiTheme="minorHAnsi" w:cstheme="minorHAnsi"/>
          <w:sz w:val="22"/>
          <w:szCs w:val="22"/>
        </w:rPr>
        <w:t>s</w:t>
      </w:r>
      <w:r w:rsidR="005570D5" w:rsidRPr="007A1C07">
        <w:rPr>
          <w:rFonts w:asciiTheme="minorHAnsi" w:hAnsiTheme="minorHAnsi" w:cstheme="minorHAnsi"/>
          <w:sz w:val="22"/>
          <w:szCs w:val="22"/>
        </w:rPr>
        <w:t xml:space="preserve"> created a lot of working projects and </w:t>
      </w:r>
      <w:r w:rsidR="007D0891" w:rsidRPr="007A1C07">
        <w:rPr>
          <w:rFonts w:asciiTheme="minorHAnsi" w:hAnsiTheme="minorHAnsi" w:cstheme="minorHAnsi"/>
          <w:sz w:val="22"/>
          <w:szCs w:val="22"/>
        </w:rPr>
        <w:t xml:space="preserve">that </w:t>
      </w:r>
      <w:r w:rsidR="005570D5" w:rsidRPr="007A1C07">
        <w:rPr>
          <w:rFonts w:asciiTheme="minorHAnsi" w:hAnsiTheme="minorHAnsi" w:cstheme="minorHAnsi"/>
          <w:sz w:val="22"/>
          <w:szCs w:val="22"/>
        </w:rPr>
        <w:t>part of the goal is to review some of these products and make them operational. T</w:t>
      </w:r>
      <w:r w:rsidRPr="007A1C07">
        <w:rPr>
          <w:rFonts w:asciiTheme="minorHAnsi" w:hAnsiTheme="minorHAnsi" w:cstheme="minorHAnsi"/>
          <w:sz w:val="22"/>
          <w:szCs w:val="22"/>
        </w:rPr>
        <w:t xml:space="preserve">he CICC is in the early stages </w:t>
      </w:r>
      <w:r w:rsidR="0042208A" w:rsidRPr="007A1C07">
        <w:rPr>
          <w:rFonts w:asciiTheme="minorHAnsi" w:hAnsiTheme="minorHAnsi" w:cstheme="minorHAnsi"/>
          <w:sz w:val="22"/>
          <w:szCs w:val="22"/>
        </w:rPr>
        <w:t>of reviewing the existing documents with the goal of operationalizing those documents to make them easier to use by law enforcement</w:t>
      </w:r>
      <w:r w:rsidR="005570D5" w:rsidRPr="007A1C07">
        <w:rPr>
          <w:rFonts w:asciiTheme="minorHAnsi" w:hAnsiTheme="minorHAnsi" w:cstheme="minorHAnsi"/>
          <w:sz w:val="22"/>
          <w:szCs w:val="22"/>
        </w:rPr>
        <w:t xml:space="preserve"> and public officials. An example is the role that fusion centers play in mass</w:t>
      </w:r>
      <w:r w:rsidR="00785C30" w:rsidRPr="007A1C07">
        <w:rPr>
          <w:rFonts w:asciiTheme="minorHAnsi" w:hAnsiTheme="minorHAnsi" w:cstheme="minorHAnsi"/>
          <w:sz w:val="22"/>
          <w:szCs w:val="22"/>
        </w:rPr>
        <w:t>-</w:t>
      </w:r>
      <w:r w:rsidR="005570D5" w:rsidRPr="007A1C07">
        <w:rPr>
          <w:rFonts w:asciiTheme="minorHAnsi" w:hAnsiTheme="minorHAnsi" w:cstheme="minorHAnsi"/>
          <w:sz w:val="22"/>
          <w:szCs w:val="22"/>
        </w:rPr>
        <w:t xml:space="preserve">casualty incidents and how </w:t>
      </w:r>
      <w:r w:rsidR="007B2261" w:rsidRPr="007A1C07">
        <w:rPr>
          <w:rFonts w:asciiTheme="minorHAnsi" w:hAnsiTheme="minorHAnsi" w:cstheme="minorHAnsi"/>
          <w:sz w:val="22"/>
          <w:szCs w:val="22"/>
        </w:rPr>
        <w:t>such</w:t>
      </w:r>
      <w:r w:rsidR="005570D5" w:rsidRPr="007A1C07">
        <w:rPr>
          <w:rFonts w:asciiTheme="minorHAnsi" w:hAnsiTheme="minorHAnsi" w:cstheme="minorHAnsi"/>
          <w:sz w:val="22"/>
          <w:szCs w:val="22"/>
        </w:rPr>
        <w:t xml:space="preserve"> incident</w:t>
      </w:r>
      <w:r w:rsidR="007B2261" w:rsidRPr="007A1C07">
        <w:rPr>
          <w:rFonts w:asciiTheme="minorHAnsi" w:hAnsiTheme="minorHAnsi" w:cstheme="minorHAnsi"/>
          <w:sz w:val="22"/>
          <w:szCs w:val="22"/>
        </w:rPr>
        <w:t>s</w:t>
      </w:r>
      <w:r w:rsidR="005570D5" w:rsidRPr="007A1C07">
        <w:rPr>
          <w:rFonts w:asciiTheme="minorHAnsi" w:hAnsiTheme="minorHAnsi" w:cstheme="minorHAnsi"/>
          <w:sz w:val="22"/>
          <w:szCs w:val="22"/>
        </w:rPr>
        <w:t xml:space="preserve"> </w:t>
      </w:r>
      <w:r w:rsidR="007B2261" w:rsidRPr="007A1C07">
        <w:rPr>
          <w:rFonts w:asciiTheme="minorHAnsi" w:hAnsiTheme="minorHAnsi" w:cstheme="minorHAnsi"/>
          <w:sz w:val="22"/>
          <w:szCs w:val="22"/>
        </w:rPr>
        <w:t>are</w:t>
      </w:r>
      <w:r w:rsidR="005570D5" w:rsidRPr="007A1C07">
        <w:rPr>
          <w:rFonts w:asciiTheme="minorHAnsi" w:hAnsiTheme="minorHAnsi" w:cstheme="minorHAnsi"/>
          <w:sz w:val="22"/>
          <w:szCs w:val="22"/>
        </w:rPr>
        <w:t xml:space="preserve"> handled from fusion centers and FBI field offices. The goal is to create a checklist for fusion </w:t>
      </w:r>
      <w:r w:rsidR="003B25DF" w:rsidRPr="007A1C07">
        <w:rPr>
          <w:rFonts w:asciiTheme="minorHAnsi" w:hAnsiTheme="minorHAnsi" w:cstheme="minorHAnsi"/>
          <w:sz w:val="22"/>
          <w:szCs w:val="22"/>
        </w:rPr>
        <w:t>centers</w:t>
      </w:r>
      <w:r w:rsidR="005570D5" w:rsidRPr="007A1C07">
        <w:rPr>
          <w:rFonts w:asciiTheme="minorHAnsi" w:hAnsiTheme="minorHAnsi" w:cstheme="minorHAnsi"/>
          <w:sz w:val="22"/>
          <w:szCs w:val="22"/>
        </w:rPr>
        <w:t xml:space="preserve"> </w:t>
      </w:r>
      <w:r w:rsidR="0012580C" w:rsidRPr="007A1C07">
        <w:rPr>
          <w:rFonts w:asciiTheme="minorHAnsi" w:hAnsiTheme="minorHAnsi" w:cstheme="minorHAnsi"/>
          <w:sz w:val="22"/>
          <w:szCs w:val="22"/>
        </w:rPr>
        <w:t xml:space="preserve">to reduce response variability. </w:t>
      </w:r>
    </w:p>
    <w:p w14:paraId="4D2517F5" w14:textId="58E2199E" w:rsidR="001E5671" w:rsidRPr="007A1C07" w:rsidRDefault="001E5671" w:rsidP="00773A45">
      <w:pPr>
        <w:pStyle w:val="ListParagraph"/>
        <w:numPr>
          <w:ilvl w:val="0"/>
          <w:numId w:val="7"/>
        </w:numPr>
        <w:ind w:left="1080"/>
        <w:rPr>
          <w:rFonts w:asciiTheme="minorHAnsi" w:hAnsiTheme="minorHAnsi" w:cstheme="minorHAnsi"/>
          <w:sz w:val="22"/>
          <w:szCs w:val="22"/>
        </w:rPr>
      </w:pPr>
      <w:r w:rsidRPr="007A1C07">
        <w:rPr>
          <w:rFonts w:asciiTheme="minorHAnsi" w:hAnsiTheme="minorHAnsi" w:cstheme="minorHAnsi"/>
          <w:sz w:val="22"/>
          <w:szCs w:val="22"/>
          <w:u w:val="single"/>
        </w:rPr>
        <w:t>C</w:t>
      </w:r>
      <w:r w:rsidR="00154E00" w:rsidRPr="007A1C07">
        <w:rPr>
          <w:rFonts w:asciiTheme="minorHAnsi" w:hAnsiTheme="minorHAnsi" w:cstheme="minorHAnsi"/>
          <w:sz w:val="22"/>
          <w:szCs w:val="22"/>
          <w:u w:val="single"/>
        </w:rPr>
        <w:t>riminal Intelligence</w:t>
      </w:r>
      <w:r w:rsidRPr="007A1C07">
        <w:rPr>
          <w:rFonts w:asciiTheme="minorHAnsi" w:hAnsiTheme="minorHAnsi" w:cstheme="minorHAnsi"/>
          <w:sz w:val="22"/>
          <w:szCs w:val="22"/>
          <w:u w:val="single"/>
        </w:rPr>
        <w:t>/I</w:t>
      </w:r>
      <w:r w:rsidR="00154E00" w:rsidRPr="007A1C07">
        <w:rPr>
          <w:rFonts w:asciiTheme="minorHAnsi" w:hAnsiTheme="minorHAnsi" w:cstheme="minorHAnsi"/>
          <w:sz w:val="22"/>
          <w:szCs w:val="22"/>
          <w:u w:val="single"/>
        </w:rPr>
        <w:t>nformation Technology (CI/IT)</w:t>
      </w:r>
      <w:r w:rsidRPr="007A1C07">
        <w:rPr>
          <w:rFonts w:asciiTheme="minorHAnsi" w:hAnsiTheme="minorHAnsi" w:cstheme="minorHAnsi"/>
          <w:sz w:val="22"/>
          <w:szCs w:val="22"/>
          <w:u w:val="single"/>
        </w:rPr>
        <w:t xml:space="preserve"> Working Group</w:t>
      </w:r>
      <w:r w:rsidR="0012580C" w:rsidRPr="007A1C07">
        <w:rPr>
          <w:rFonts w:asciiTheme="minorHAnsi" w:hAnsiTheme="minorHAnsi" w:cstheme="minorHAnsi"/>
          <w:sz w:val="22"/>
          <w:szCs w:val="22"/>
          <w:u w:val="single"/>
        </w:rPr>
        <w:t xml:space="preserve"> Automated License Plate Reader (ALPR) and Federated Identity Projects</w:t>
      </w:r>
      <w:r w:rsidR="009B7E0B" w:rsidRPr="007A1C07">
        <w:rPr>
          <w:rFonts w:asciiTheme="minorHAnsi" w:hAnsiTheme="minorHAnsi" w:cstheme="minorHAnsi"/>
          <w:sz w:val="22"/>
          <w:szCs w:val="22"/>
        </w:rPr>
        <w:t>—</w:t>
      </w:r>
      <w:r w:rsidR="00261180" w:rsidRPr="007A1C07">
        <w:rPr>
          <w:rFonts w:asciiTheme="minorHAnsi" w:hAnsiTheme="minorHAnsi" w:cstheme="minorHAnsi"/>
          <w:sz w:val="22"/>
          <w:szCs w:val="22"/>
        </w:rPr>
        <w:t xml:space="preserve">Mr. Sena noted that when you </w:t>
      </w:r>
      <w:r w:rsidR="00D27E76" w:rsidRPr="007A1C07">
        <w:rPr>
          <w:rFonts w:asciiTheme="minorHAnsi" w:hAnsiTheme="minorHAnsi" w:cstheme="minorHAnsi"/>
          <w:sz w:val="22"/>
          <w:szCs w:val="22"/>
        </w:rPr>
        <w:t>approach</w:t>
      </w:r>
      <w:r w:rsidR="00261180" w:rsidRPr="007A1C07">
        <w:rPr>
          <w:rFonts w:asciiTheme="minorHAnsi" w:hAnsiTheme="minorHAnsi" w:cstheme="minorHAnsi"/>
          <w:sz w:val="22"/>
          <w:szCs w:val="22"/>
        </w:rPr>
        <w:t xml:space="preserve"> </w:t>
      </w:r>
      <w:r w:rsidR="004C2CEE" w:rsidRPr="007A1C07">
        <w:rPr>
          <w:rFonts w:asciiTheme="minorHAnsi" w:hAnsiTheme="minorHAnsi" w:cstheme="minorHAnsi"/>
          <w:sz w:val="22"/>
          <w:szCs w:val="22"/>
        </w:rPr>
        <w:t xml:space="preserve">Regional Information Sharing Systems </w:t>
      </w:r>
      <w:r w:rsidR="00261180" w:rsidRPr="007A1C07">
        <w:rPr>
          <w:rFonts w:asciiTheme="minorHAnsi" w:hAnsiTheme="minorHAnsi" w:cstheme="minorHAnsi"/>
          <w:sz w:val="22"/>
          <w:szCs w:val="22"/>
        </w:rPr>
        <w:t xml:space="preserve">and the </w:t>
      </w:r>
      <w:r w:rsidR="004C2CEE" w:rsidRPr="007A1C07">
        <w:rPr>
          <w:rFonts w:asciiTheme="minorHAnsi" w:hAnsiTheme="minorHAnsi" w:cstheme="minorHAnsi"/>
          <w:sz w:val="22"/>
          <w:szCs w:val="22"/>
        </w:rPr>
        <w:t>Federal Bureau of Investigation’s Law Enforcement Enterprise Portal, or</w:t>
      </w:r>
      <w:r w:rsidR="00261180" w:rsidRPr="007A1C07">
        <w:rPr>
          <w:rFonts w:asciiTheme="minorHAnsi" w:hAnsiTheme="minorHAnsi" w:cstheme="minorHAnsi"/>
          <w:sz w:val="22"/>
          <w:szCs w:val="22"/>
        </w:rPr>
        <w:t xml:space="preserve"> LEEP</w:t>
      </w:r>
      <w:r w:rsidR="004C2CEE" w:rsidRPr="007A1C07">
        <w:rPr>
          <w:rFonts w:asciiTheme="minorHAnsi" w:hAnsiTheme="minorHAnsi" w:cstheme="minorHAnsi"/>
          <w:sz w:val="22"/>
          <w:szCs w:val="22"/>
        </w:rPr>
        <w:t>,</w:t>
      </w:r>
      <w:r w:rsidR="00261180" w:rsidRPr="007A1C07">
        <w:rPr>
          <w:rFonts w:asciiTheme="minorHAnsi" w:hAnsiTheme="minorHAnsi" w:cstheme="minorHAnsi"/>
          <w:sz w:val="22"/>
          <w:szCs w:val="22"/>
        </w:rPr>
        <w:t xml:space="preserve"> platform, your profile may not match in all the systems and you may not get access. Mr. Sena highlighted the importance of </w:t>
      </w:r>
      <w:r w:rsidR="00154E00" w:rsidRPr="007A1C07">
        <w:rPr>
          <w:rFonts w:asciiTheme="minorHAnsi" w:hAnsiTheme="minorHAnsi" w:cstheme="minorHAnsi"/>
          <w:sz w:val="22"/>
          <w:szCs w:val="22"/>
        </w:rPr>
        <w:t xml:space="preserve">identity management and </w:t>
      </w:r>
      <w:r w:rsidR="00261180" w:rsidRPr="007A1C07">
        <w:rPr>
          <w:rFonts w:asciiTheme="minorHAnsi" w:hAnsiTheme="minorHAnsi" w:cstheme="minorHAnsi"/>
          <w:sz w:val="22"/>
          <w:szCs w:val="22"/>
        </w:rPr>
        <w:t>a single sign-on</w:t>
      </w:r>
      <w:r w:rsidR="00154E00" w:rsidRPr="007A1C07">
        <w:rPr>
          <w:rFonts w:asciiTheme="minorHAnsi" w:hAnsiTheme="minorHAnsi" w:cstheme="minorHAnsi"/>
          <w:sz w:val="22"/>
          <w:szCs w:val="22"/>
        </w:rPr>
        <w:t>. Mr. Sena</w:t>
      </w:r>
      <w:r w:rsidR="000052EA" w:rsidRPr="007A1C07">
        <w:rPr>
          <w:rFonts w:asciiTheme="minorHAnsi" w:hAnsiTheme="minorHAnsi" w:cstheme="minorHAnsi"/>
          <w:sz w:val="22"/>
          <w:szCs w:val="22"/>
        </w:rPr>
        <w:t xml:space="preserve"> referenced Director Mahoney’s statement </w:t>
      </w:r>
      <w:r w:rsidR="004C2CEE" w:rsidRPr="007A1C07">
        <w:rPr>
          <w:rFonts w:asciiTheme="minorHAnsi" w:hAnsiTheme="minorHAnsi" w:cstheme="minorHAnsi"/>
          <w:sz w:val="22"/>
          <w:szCs w:val="22"/>
        </w:rPr>
        <w:t xml:space="preserve">regarding </w:t>
      </w:r>
      <w:r w:rsidR="000052EA" w:rsidRPr="007A1C07">
        <w:rPr>
          <w:rFonts w:asciiTheme="minorHAnsi" w:hAnsiTheme="minorHAnsi" w:cstheme="minorHAnsi"/>
          <w:sz w:val="22"/>
          <w:szCs w:val="22"/>
        </w:rPr>
        <w:t>the need for information sharing across agencies. The goal of this project is to link many of the systems and databases that are paramount to effective law enforcement.</w:t>
      </w:r>
    </w:p>
    <w:p w14:paraId="7D2449EA" w14:textId="77777777" w:rsidR="00C2625B" w:rsidRPr="007A1C07" w:rsidRDefault="00C2625B" w:rsidP="00C2625B">
      <w:pPr>
        <w:pStyle w:val="ListParagraph"/>
        <w:rPr>
          <w:rFonts w:asciiTheme="minorHAnsi" w:hAnsiTheme="minorHAnsi" w:cstheme="minorHAnsi"/>
          <w:sz w:val="22"/>
          <w:szCs w:val="22"/>
        </w:rPr>
      </w:pPr>
    </w:p>
    <w:p w14:paraId="20B4466A" w14:textId="4F358598" w:rsidR="00F364CD" w:rsidRPr="007A1C07" w:rsidRDefault="00F364CD" w:rsidP="00F364CD">
      <w:pPr>
        <w:rPr>
          <w:rFonts w:asciiTheme="minorHAnsi" w:hAnsiTheme="minorHAnsi" w:cstheme="minorHAnsi"/>
          <w:sz w:val="22"/>
          <w:szCs w:val="22"/>
        </w:rPr>
      </w:pPr>
      <w:r w:rsidRPr="007A1C07">
        <w:rPr>
          <w:rFonts w:asciiTheme="minorHAnsi" w:hAnsiTheme="minorHAnsi" w:cstheme="minorHAnsi"/>
          <w:sz w:val="22"/>
          <w:szCs w:val="22"/>
        </w:rPr>
        <w:t>Mr. Sena noted th</w:t>
      </w:r>
      <w:r w:rsidR="00C2625B" w:rsidRPr="007A1C07">
        <w:rPr>
          <w:rFonts w:asciiTheme="minorHAnsi" w:hAnsiTheme="minorHAnsi" w:cstheme="minorHAnsi"/>
          <w:sz w:val="22"/>
          <w:szCs w:val="22"/>
        </w:rPr>
        <w:t xml:space="preserve">at the CICC is planning </w:t>
      </w:r>
      <w:r w:rsidR="00154E00" w:rsidRPr="007A1C07">
        <w:rPr>
          <w:rFonts w:asciiTheme="minorHAnsi" w:hAnsiTheme="minorHAnsi" w:cstheme="minorHAnsi"/>
          <w:sz w:val="22"/>
          <w:szCs w:val="22"/>
        </w:rPr>
        <w:t xml:space="preserve">a </w:t>
      </w:r>
      <w:r w:rsidR="00C2625B" w:rsidRPr="007A1C07">
        <w:rPr>
          <w:rFonts w:asciiTheme="minorHAnsi" w:hAnsiTheme="minorHAnsi" w:cstheme="minorHAnsi"/>
          <w:sz w:val="22"/>
          <w:szCs w:val="22"/>
        </w:rPr>
        <w:t>meeting in February and</w:t>
      </w:r>
      <w:r w:rsidR="00154E00" w:rsidRPr="007A1C07">
        <w:rPr>
          <w:rFonts w:asciiTheme="minorHAnsi" w:hAnsiTheme="minorHAnsi" w:cstheme="minorHAnsi"/>
          <w:sz w:val="22"/>
          <w:szCs w:val="22"/>
        </w:rPr>
        <w:t xml:space="preserve"> a </w:t>
      </w:r>
      <w:r w:rsidR="00A211E8" w:rsidRPr="007A1C07">
        <w:rPr>
          <w:rFonts w:asciiTheme="minorHAnsi" w:hAnsiTheme="minorHAnsi" w:cstheme="minorHAnsi"/>
          <w:sz w:val="22"/>
          <w:szCs w:val="22"/>
        </w:rPr>
        <w:t>s</w:t>
      </w:r>
      <w:r w:rsidR="00154E00" w:rsidRPr="007A1C07">
        <w:rPr>
          <w:rFonts w:asciiTheme="minorHAnsi" w:hAnsiTheme="minorHAnsi" w:cstheme="minorHAnsi"/>
          <w:sz w:val="22"/>
          <w:szCs w:val="22"/>
        </w:rPr>
        <w:t xml:space="preserve">pring meeting with </w:t>
      </w:r>
      <w:r w:rsidR="00A211E8" w:rsidRPr="007A1C07">
        <w:rPr>
          <w:rFonts w:asciiTheme="minorHAnsi" w:hAnsiTheme="minorHAnsi" w:cstheme="minorHAnsi"/>
          <w:sz w:val="22"/>
          <w:szCs w:val="22"/>
        </w:rPr>
        <w:t>its</w:t>
      </w:r>
      <w:r w:rsidR="00154E00" w:rsidRPr="007A1C07">
        <w:rPr>
          <w:rFonts w:asciiTheme="minorHAnsi" w:hAnsiTheme="minorHAnsi" w:cstheme="minorHAnsi"/>
          <w:sz w:val="22"/>
          <w:szCs w:val="22"/>
        </w:rPr>
        <w:t xml:space="preserve"> partners, as well as</w:t>
      </w:r>
      <w:r w:rsidR="00C2625B" w:rsidRPr="007A1C07">
        <w:rPr>
          <w:rFonts w:asciiTheme="minorHAnsi" w:hAnsiTheme="minorHAnsi" w:cstheme="minorHAnsi"/>
          <w:sz w:val="22"/>
          <w:szCs w:val="22"/>
        </w:rPr>
        <w:t xml:space="preserve"> the upcoming nominations for the Kurt Schmid Award. Mr. Sena gave a background of the Kurt Schmid </w:t>
      </w:r>
      <w:r w:rsidR="0099162F" w:rsidRPr="007A1C07">
        <w:rPr>
          <w:rFonts w:asciiTheme="minorHAnsi" w:hAnsiTheme="minorHAnsi" w:cstheme="minorHAnsi"/>
          <w:sz w:val="22"/>
          <w:szCs w:val="22"/>
        </w:rPr>
        <w:t xml:space="preserve">Award and reminded members to submit nominations. </w:t>
      </w:r>
      <w:r w:rsidR="00A47267" w:rsidRPr="007A1C07">
        <w:rPr>
          <w:rFonts w:asciiTheme="minorHAnsi" w:hAnsiTheme="minorHAnsi" w:cstheme="minorHAnsi"/>
          <w:sz w:val="22"/>
          <w:szCs w:val="22"/>
        </w:rPr>
        <w:t>Mr. Sena also referenced an executive order that was drafted on deconfliction but never passed and</w:t>
      </w:r>
      <w:r w:rsidR="004C2CEE" w:rsidRPr="007A1C07">
        <w:rPr>
          <w:rFonts w:asciiTheme="minorHAnsi" w:hAnsiTheme="minorHAnsi" w:cstheme="minorHAnsi"/>
          <w:sz w:val="22"/>
          <w:szCs w:val="22"/>
        </w:rPr>
        <w:t xml:space="preserve"> </w:t>
      </w:r>
      <w:r w:rsidR="006C1AF6" w:rsidRPr="007A1C07">
        <w:rPr>
          <w:rFonts w:asciiTheme="minorHAnsi" w:hAnsiTheme="minorHAnsi" w:cstheme="minorHAnsi"/>
          <w:sz w:val="22"/>
          <w:szCs w:val="22"/>
        </w:rPr>
        <w:t xml:space="preserve">said he </w:t>
      </w:r>
      <w:r w:rsidR="00A47267" w:rsidRPr="007A1C07">
        <w:rPr>
          <w:rFonts w:asciiTheme="minorHAnsi" w:hAnsiTheme="minorHAnsi" w:cstheme="minorHAnsi"/>
          <w:sz w:val="22"/>
          <w:szCs w:val="22"/>
        </w:rPr>
        <w:t xml:space="preserve">hopes that more items pertaining to deconfliction will continue under the new administration. </w:t>
      </w:r>
    </w:p>
    <w:p w14:paraId="66DD7021" w14:textId="58239394" w:rsidR="005751D9" w:rsidRPr="007A1C07" w:rsidRDefault="005751D9" w:rsidP="00F364CD">
      <w:pPr>
        <w:rPr>
          <w:rFonts w:asciiTheme="minorHAnsi" w:hAnsiTheme="minorHAnsi" w:cstheme="minorHAnsi"/>
          <w:sz w:val="22"/>
          <w:szCs w:val="22"/>
        </w:rPr>
      </w:pPr>
    </w:p>
    <w:p w14:paraId="67E17CB0" w14:textId="6882B30C" w:rsidR="005751D9" w:rsidRPr="007A1C07" w:rsidRDefault="005751D9" w:rsidP="005751D9">
      <w:pPr>
        <w:autoSpaceDE w:val="0"/>
        <w:autoSpaceDN w:val="0"/>
        <w:adjustRightInd w:val="0"/>
        <w:rPr>
          <w:rFonts w:asciiTheme="minorHAnsi" w:hAnsiTheme="minorHAnsi" w:cstheme="minorHAnsi"/>
          <w:b/>
          <w:iCs/>
          <w:color w:val="002060"/>
          <w:sz w:val="22"/>
          <w:szCs w:val="22"/>
        </w:rPr>
      </w:pPr>
      <w:r w:rsidRPr="007A1C07">
        <w:rPr>
          <w:rFonts w:asciiTheme="minorHAnsi" w:hAnsiTheme="minorHAnsi" w:cstheme="minorHAnsi"/>
          <w:b/>
          <w:iCs/>
          <w:color w:val="002060"/>
          <w:sz w:val="22"/>
          <w:szCs w:val="22"/>
        </w:rPr>
        <w:t xml:space="preserve">INFORMATION SHARING UPDATES FROM THE FIELD  </w:t>
      </w:r>
    </w:p>
    <w:p w14:paraId="7F164CF6" w14:textId="1593639E" w:rsidR="0099162F" w:rsidRPr="007A1C07" w:rsidRDefault="0099162F" w:rsidP="00F364CD">
      <w:pPr>
        <w:rPr>
          <w:rFonts w:asciiTheme="minorHAnsi" w:hAnsiTheme="minorHAnsi" w:cstheme="minorHAnsi"/>
          <w:sz w:val="22"/>
          <w:szCs w:val="22"/>
        </w:rPr>
      </w:pPr>
    </w:p>
    <w:p w14:paraId="72A888AC" w14:textId="1E5D4611" w:rsidR="002E417A" w:rsidRPr="007A1C07" w:rsidRDefault="0099162F" w:rsidP="00F364CD">
      <w:pPr>
        <w:rPr>
          <w:rFonts w:asciiTheme="minorHAnsi" w:hAnsiTheme="minorHAnsi" w:cstheme="minorHAnsi"/>
          <w:sz w:val="22"/>
          <w:szCs w:val="22"/>
        </w:rPr>
      </w:pPr>
      <w:r w:rsidRPr="007A1C07">
        <w:rPr>
          <w:rFonts w:asciiTheme="minorHAnsi" w:hAnsiTheme="minorHAnsi" w:cstheme="minorHAnsi"/>
          <w:sz w:val="22"/>
          <w:szCs w:val="22"/>
        </w:rPr>
        <w:t xml:space="preserve">Chairman Bowling thanked </w:t>
      </w:r>
      <w:r w:rsidR="004C2CEE" w:rsidRPr="007A1C07">
        <w:rPr>
          <w:rFonts w:asciiTheme="minorHAnsi" w:hAnsiTheme="minorHAnsi" w:cstheme="minorHAnsi"/>
          <w:sz w:val="22"/>
          <w:szCs w:val="22"/>
        </w:rPr>
        <w:t xml:space="preserve">Mr. Sena </w:t>
      </w:r>
      <w:r w:rsidRPr="007A1C07">
        <w:rPr>
          <w:rFonts w:asciiTheme="minorHAnsi" w:hAnsiTheme="minorHAnsi" w:cstheme="minorHAnsi"/>
          <w:sz w:val="22"/>
          <w:szCs w:val="22"/>
        </w:rPr>
        <w:t>for the CICC updates and introduced Dr. Donnell Harvin,</w:t>
      </w:r>
      <w:r w:rsidR="00A46036" w:rsidRPr="007A1C07">
        <w:rPr>
          <w:rFonts w:asciiTheme="minorHAnsi" w:hAnsiTheme="minorHAnsi" w:cstheme="minorHAnsi"/>
          <w:sz w:val="22"/>
          <w:szCs w:val="22"/>
        </w:rPr>
        <w:t xml:space="preserve"> who serves as the Chief of Homeland Security and Intelligence for the District of Columbia. Dr. Harvin’s primary focus is to integrate emergency preparedness and</w:t>
      </w:r>
      <w:r w:rsidRPr="007A1C07">
        <w:rPr>
          <w:rFonts w:asciiTheme="minorHAnsi" w:hAnsiTheme="minorHAnsi" w:cstheme="minorHAnsi"/>
          <w:sz w:val="22"/>
          <w:szCs w:val="22"/>
        </w:rPr>
        <w:t xml:space="preserve"> </w:t>
      </w:r>
      <w:r w:rsidR="00A46036" w:rsidRPr="007A1C07">
        <w:rPr>
          <w:rFonts w:asciiTheme="minorHAnsi" w:hAnsiTheme="minorHAnsi" w:cstheme="minorHAnsi"/>
          <w:sz w:val="22"/>
          <w:szCs w:val="22"/>
        </w:rPr>
        <w:t>intelligence information collection, analysis</w:t>
      </w:r>
      <w:r w:rsidR="0003112D" w:rsidRPr="007A1C07">
        <w:rPr>
          <w:rFonts w:asciiTheme="minorHAnsi" w:hAnsiTheme="minorHAnsi" w:cstheme="minorHAnsi"/>
          <w:sz w:val="22"/>
          <w:szCs w:val="22"/>
        </w:rPr>
        <w:t xml:space="preserve">, and dissemination throughout the National Capitol region. </w:t>
      </w:r>
      <w:r w:rsidR="0003112D" w:rsidRPr="007A1C07">
        <w:rPr>
          <w:rFonts w:asciiTheme="minorHAnsi" w:hAnsiTheme="minorHAnsi" w:cstheme="minorHAnsi"/>
          <w:sz w:val="22"/>
          <w:szCs w:val="22"/>
        </w:rPr>
        <w:lastRenderedPageBreak/>
        <w:t xml:space="preserve">He also is a faculty member in Georgetown University’s </w:t>
      </w:r>
      <w:r w:rsidR="00DD3B78" w:rsidRPr="007A1C07">
        <w:rPr>
          <w:rFonts w:asciiTheme="minorHAnsi" w:hAnsiTheme="minorHAnsi" w:cstheme="minorHAnsi"/>
          <w:sz w:val="22"/>
          <w:szCs w:val="22"/>
        </w:rPr>
        <w:t>E</w:t>
      </w:r>
      <w:r w:rsidR="0003112D" w:rsidRPr="007A1C07">
        <w:rPr>
          <w:rFonts w:asciiTheme="minorHAnsi" w:hAnsiTheme="minorHAnsi" w:cstheme="minorHAnsi"/>
          <w:sz w:val="22"/>
          <w:szCs w:val="22"/>
        </w:rPr>
        <w:t xml:space="preserve">mergency and </w:t>
      </w:r>
      <w:r w:rsidR="00DD3B78" w:rsidRPr="007A1C07">
        <w:rPr>
          <w:rFonts w:asciiTheme="minorHAnsi" w:hAnsiTheme="minorHAnsi" w:cstheme="minorHAnsi"/>
          <w:sz w:val="22"/>
          <w:szCs w:val="22"/>
        </w:rPr>
        <w:t>D</w:t>
      </w:r>
      <w:r w:rsidR="0003112D" w:rsidRPr="007A1C07">
        <w:rPr>
          <w:rFonts w:asciiTheme="minorHAnsi" w:hAnsiTheme="minorHAnsi" w:cstheme="minorHAnsi"/>
          <w:sz w:val="22"/>
          <w:szCs w:val="22"/>
        </w:rPr>
        <w:t xml:space="preserve">isaster </w:t>
      </w:r>
      <w:r w:rsidR="00DD3B78" w:rsidRPr="007A1C07">
        <w:rPr>
          <w:rFonts w:asciiTheme="minorHAnsi" w:hAnsiTheme="minorHAnsi" w:cstheme="minorHAnsi"/>
          <w:sz w:val="22"/>
          <w:szCs w:val="22"/>
        </w:rPr>
        <w:t>M</w:t>
      </w:r>
      <w:r w:rsidR="0003112D" w:rsidRPr="007A1C07">
        <w:rPr>
          <w:rFonts w:asciiTheme="minorHAnsi" w:hAnsiTheme="minorHAnsi" w:cstheme="minorHAnsi"/>
          <w:sz w:val="22"/>
          <w:szCs w:val="22"/>
        </w:rPr>
        <w:t xml:space="preserve">anagement </w:t>
      </w:r>
      <w:r w:rsidR="00DD3B78" w:rsidRPr="007A1C07">
        <w:rPr>
          <w:rFonts w:asciiTheme="minorHAnsi" w:hAnsiTheme="minorHAnsi" w:cstheme="minorHAnsi"/>
          <w:sz w:val="22"/>
          <w:szCs w:val="22"/>
        </w:rPr>
        <w:t xml:space="preserve">and Implied Intelligence </w:t>
      </w:r>
      <w:r w:rsidR="0003112D" w:rsidRPr="007A1C07">
        <w:rPr>
          <w:rFonts w:asciiTheme="minorHAnsi" w:hAnsiTheme="minorHAnsi" w:cstheme="minorHAnsi"/>
          <w:sz w:val="22"/>
          <w:szCs w:val="22"/>
        </w:rPr>
        <w:t xml:space="preserve">master’s program. </w:t>
      </w:r>
    </w:p>
    <w:p w14:paraId="6AAA9C40" w14:textId="77777777" w:rsidR="0003112D" w:rsidRPr="007A1C07" w:rsidRDefault="0003112D" w:rsidP="00F364CD">
      <w:pPr>
        <w:rPr>
          <w:rFonts w:asciiTheme="minorHAnsi" w:hAnsiTheme="minorHAnsi" w:cstheme="minorHAnsi"/>
          <w:sz w:val="22"/>
          <w:szCs w:val="22"/>
        </w:rPr>
      </w:pPr>
    </w:p>
    <w:p w14:paraId="59BB7222" w14:textId="425755D8" w:rsidR="00E03881" w:rsidRPr="007A1C07" w:rsidRDefault="002E417A" w:rsidP="00F364CD">
      <w:pPr>
        <w:rPr>
          <w:rFonts w:asciiTheme="minorHAnsi" w:hAnsiTheme="minorHAnsi" w:cstheme="minorHAnsi"/>
          <w:sz w:val="22"/>
          <w:szCs w:val="22"/>
        </w:rPr>
      </w:pPr>
      <w:r w:rsidRPr="007A1C07">
        <w:rPr>
          <w:rFonts w:asciiTheme="minorHAnsi" w:hAnsiTheme="minorHAnsi" w:cstheme="minorHAnsi"/>
          <w:sz w:val="22"/>
          <w:szCs w:val="22"/>
        </w:rPr>
        <w:t>Dr. Harvin</w:t>
      </w:r>
      <w:r w:rsidR="009F1B36">
        <w:rPr>
          <w:rFonts w:asciiTheme="minorHAnsi" w:hAnsiTheme="minorHAnsi" w:cstheme="minorHAnsi"/>
          <w:sz w:val="22"/>
          <w:szCs w:val="22"/>
        </w:rPr>
        <w:t xml:space="preserve">’s PowerPoint </w:t>
      </w:r>
      <w:r w:rsidRPr="007A1C07">
        <w:rPr>
          <w:rFonts w:asciiTheme="minorHAnsi" w:hAnsiTheme="minorHAnsi" w:cstheme="minorHAnsi"/>
          <w:sz w:val="22"/>
          <w:szCs w:val="22"/>
        </w:rPr>
        <w:t xml:space="preserve">presentation focused on the events of January 6 and the attack on the Capitol building. </w:t>
      </w:r>
      <w:r w:rsidR="00EC4AA2" w:rsidRPr="007A1C07">
        <w:rPr>
          <w:rFonts w:asciiTheme="minorHAnsi" w:hAnsiTheme="minorHAnsi" w:cstheme="minorHAnsi"/>
          <w:sz w:val="22"/>
          <w:szCs w:val="22"/>
        </w:rPr>
        <w:t xml:space="preserve">He began the presentation by giving a </w:t>
      </w:r>
      <w:r w:rsidR="00DC17EF" w:rsidRPr="007A1C07">
        <w:rPr>
          <w:rFonts w:asciiTheme="minorHAnsi" w:hAnsiTheme="minorHAnsi" w:cstheme="minorHAnsi"/>
          <w:sz w:val="22"/>
          <w:szCs w:val="22"/>
        </w:rPr>
        <w:t xml:space="preserve">brief </w:t>
      </w:r>
      <w:r w:rsidR="00EC4AA2" w:rsidRPr="007A1C07">
        <w:rPr>
          <w:rFonts w:asciiTheme="minorHAnsi" w:hAnsiTheme="minorHAnsi" w:cstheme="minorHAnsi"/>
          <w:sz w:val="22"/>
          <w:szCs w:val="22"/>
        </w:rPr>
        <w:t>background</w:t>
      </w:r>
      <w:r w:rsidR="00DC17EF" w:rsidRPr="007A1C07">
        <w:rPr>
          <w:rFonts w:asciiTheme="minorHAnsi" w:hAnsiTheme="minorHAnsi" w:cstheme="minorHAnsi"/>
          <w:sz w:val="22"/>
          <w:szCs w:val="22"/>
        </w:rPr>
        <w:t xml:space="preserve"> of himself and</w:t>
      </w:r>
      <w:r w:rsidR="00EC4AA2" w:rsidRPr="007A1C07">
        <w:rPr>
          <w:rFonts w:asciiTheme="minorHAnsi" w:hAnsiTheme="minorHAnsi" w:cstheme="minorHAnsi"/>
          <w:sz w:val="22"/>
          <w:szCs w:val="22"/>
        </w:rPr>
        <w:t xml:space="preserve"> of fusion centers and their emergence following the </w:t>
      </w:r>
      <w:r w:rsidR="00F60291" w:rsidRPr="007A1C07">
        <w:rPr>
          <w:rFonts w:asciiTheme="minorHAnsi" w:hAnsiTheme="minorHAnsi" w:cstheme="minorHAnsi"/>
          <w:sz w:val="22"/>
          <w:szCs w:val="22"/>
        </w:rPr>
        <w:t>September 11, 2001 (9/11),</w:t>
      </w:r>
      <w:r w:rsidR="00EC4AA2" w:rsidRPr="007A1C07">
        <w:rPr>
          <w:rFonts w:asciiTheme="minorHAnsi" w:hAnsiTheme="minorHAnsi" w:cstheme="minorHAnsi"/>
          <w:sz w:val="22"/>
          <w:szCs w:val="22"/>
        </w:rPr>
        <w:t xml:space="preserve"> attack. </w:t>
      </w:r>
      <w:r w:rsidR="00E03881" w:rsidRPr="007A1C07">
        <w:rPr>
          <w:rFonts w:asciiTheme="minorHAnsi" w:hAnsiTheme="minorHAnsi" w:cstheme="minorHAnsi"/>
          <w:sz w:val="22"/>
          <w:szCs w:val="22"/>
        </w:rPr>
        <w:t>The 9/11 events highlighted how intelligence was vertically but not horizontally integrated. More collaborative information sharing w</w:t>
      </w:r>
      <w:r w:rsidR="009F1B36">
        <w:rPr>
          <w:rFonts w:asciiTheme="minorHAnsi" w:hAnsiTheme="minorHAnsi" w:cstheme="minorHAnsi"/>
          <w:sz w:val="22"/>
          <w:szCs w:val="22"/>
        </w:rPr>
        <w:t>as</w:t>
      </w:r>
      <w:r w:rsidR="00E03881" w:rsidRPr="007A1C07">
        <w:rPr>
          <w:rFonts w:asciiTheme="minorHAnsi" w:hAnsiTheme="minorHAnsi" w:cstheme="minorHAnsi"/>
          <w:sz w:val="22"/>
          <w:szCs w:val="22"/>
        </w:rPr>
        <w:t xml:space="preserve"> needed across multiple agencies.</w:t>
      </w:r>
    </w:p>
    <w:p w14:paraId="7F37BCD7" w14:textId="77777777" w:rsidR="00E03881" w:rsidRPr="007A1C07" w:rsidRDefault="00E03881" w:rsidP="00F364CD">
      <w:pPr>
        <w:rPr>
          <w:rFonts w:asciiTheme="minorHAnsi" w:hAnsiTheme="minorHAnsi" w:cstheme="minorHAnsi"/>
          <w:sz w:val="22"/>
          <w:szCs w:val="22"/>
        </w:rPr>
      </w:pPr>
    </w:p>
    <w:p w14:paraId="27FE4340" w14:textId="2B850754" w:rsidR="00E03881" w:rsidRPr="007A1C07" w:rsidRDefault="00E03881" w:rsidP="00AF0139">
      <w:pPr>
        <w:rPr>
          <w:rFonts w:asciiTheme="minorHAnsi" w:hAnsiTheme="minorHAnsi" w:cstheme="minorHAnsi"/>
          <w:sz w:val="22"/>
          <w:szCs w:val="22"/>
        </w:rPr>
      </w:pPr>
      <w:r w:rsidRPr="007A1C07">
        <w:rPr>
          <w:rFonts w:asciiTheme="minorHAnsi" w:hAnsiTheme="minorHAnsi" w:cstheme="minorHAnsi"/>
          <w:sz w:val="22"/>
          <w:szCs w:val="22"/>
        </w:rPr>
        <w:t>F</w:t>
      </w:r>
      <w:r w:rsidR="00EC4AA2" w:rsidRPr="007A1C07">
        <w:rPr>
          <w:rFonts w:asciiTheme="minorHAnsi" w:hAnsiTheme="minorHAnsi" w:cstheme="minorHAnsi"/>
          <w:sz w:val="22"/>
          <w:szCs w:val="22"/>
        </w:rPr>
        <w:t xml:space="preserve">usion centers </w:t>
      </w:r>
      <w:r w:rsidR="00A46036" w:rsidRPr="007A1C07">
        <w:rPr>
          <w:rFonts w:asciiTheme="minorHAnsi" w:hAnsiTheme="minorHAnsi" w:cstheme="minorHAnsi"/>
          <w:sz w:val="22"/>
          <w:szCs w:val="22"/>
        </w:rPr>
        <w:t>can</w:t>
      </w:r>
      <w:r w:rsidR="00EC4AA2" w:rsidRPr="007A1C07">
        <w:rPr>
          <w:rFonts w:asciiTheme="minorHAnsi" w:hAnsiTheme="minorHAnsi" w:cstheme="minorHAnsi"/>
          <w:sz w:val="22"/>
          <w:szCs w:val="22"/>
        </w:rPr>
        <w:t xml:space="preserve"> bridge multiple stakeholders</w:t>
      </w:r>
      <w:r w:rsidRPr="007A1C07">
        <w:rPr>
          <w:rFonts w:asciiTheme="minorHAnsi" w:hAnsiTheme="minorHAnsi" w:cstheme="minorHAnsi"/>
          <w:sz w:val="22"/>
          <w:szCs w:val="22"/>
        </w:rPr>
        <w:t xml:space="preserve"> and gaps in intelligence. </w:t>
      </w:r>
      <w:r w:rsidR="004C2CEE" w:rsidRPr="007A1C07">
        <w:rPr>
          <w:rFonts w:asciiTheme="minorHAnsi" w:hAnsiTheme="minorHAnsi" w:cstheme="minorHAnsi"/>
          <w:sz w:val="22"/>
          <w:szCs w:val="22"/>
        </w:rPr>
        <w:t>They</w:t>
      </w:r>
      <w:r w:rsidRPr="007A1C07">
        <w:rPr>
          <w:rFonts w:asciiTheme="minorHAnsi" w:hAnsiTheme="minorHAnsi" w:cstheme="minorHAnsi"/>
          <w:sz w:val="22"/>
          <w:szCs w:val="22"/>
        </w:rPr>
        <w:t xml:space="preserve"> are involved in information sharing, intelligence analysis and contextualization, and threat awareness monitoring and forecasting. </w:t>
      </w:r>
    </w:p>
    <w:p w14:paraId="5F3FACBF" w14:textId="77777777" w:rsidR="00E03881" w:rsidRPr="007A1C07" w:rsidRDefault="00E03881" w:rsidP="00AF0139">
      <w:pPr>
        <w:rPr>
          <w:rFonts w:asciiTheme="minorHAnsi" w:hAnsiTheme="minorHAnsi" w:cstheme="minorHAnsi"/>
          <w:sz w:val="22"/>
          <w:szCs w:val="22"/>
        </w:rPr>
      </w:pPr>
    </w:p>
    <w:p w14:paraId="665BC31A" w14:textId="37C2D8A3" w:rsidR="00561D4A" w:rsidRPr="007A1C07" w:rsidRDefault="00E03881" w:rsidP="00AF0139">
      <w:pPr>
        <w:rPr>
          <w:rFonts w:asciiTheme="minorHAnsi" w:hAnsiTheme="minorHAnsi" w:cstheme="minorHAnsi"/>
          <w:sz w:val="22"/>
          <w:szCs w:val="22"/>
        </w:rPr>
      </w:pPr>
      <w:r w:rsidRPr="007A1C07">
        <w:rPr>
          <w:rFonts w:asciiTheme="minorHAnsi" w:hAnsiTheme="minorHAnsi" w:cstheme="minorHAnsi"/>
          <w:sz w:val="22"/>
          <w:szCs w:val="22"/>
        </w:rPr>
        <w:t xml:space="preserve">Dr. Harvin stated that </w:t>
      </w:r>
      <w:r w:rsidR="00C059DE" w:rsidRPr="007A1C07">
        <w:rPr>
          <w:rFonts w:asciiTheme="minorHAnsi" w:hAnsiTheme="minorHAnsi" w:cstheme="minorHAnsi"/>
          <w:sz w:val="22"/>
          <w:szCs w:val="22"/>
        </w:rPr>
        <w:t>at</w:t>
      </w:r>
      <w:r w:rsidRPr="007A1C07">
        <w:rPr>
          <w:rFonts w:asciiTheme="minorHAnsi" w:hAnsiTheme="minorHAnsi" w:cstheme="minorHAnsi"/>
          <w:sz w:val="22"/>
          <w:szCs w:val="22"/>
        </w:rPr>
        <w:t xml:space="preserve"> any given time, there</w:t>
      </w:r>
      <w:r w:rsidR="004C2CEE" w:rsidRPr="007A1C07">
        <w:rPr>
          <w:rFonts w:asciiTheme="minorHAnsi" w:hAnsiTheme="minorHAnsi" w:cstheme="minorHAnsi"/>
          <w:sz w:val="22"/>
          <w:szCs w:val="22"/>
        </w:rPr>
        <w:t xml:space="preserve"> are</w:t>
      </w:r>
      <w:r w:rsidRPr="007A1C07">
        <w:rPr>
          <w:rFonts w:asciiTheme="minorHAnsi" w:hAnsiTheme="minorHAnsi" w:cstheme="minorHAnsi"/>
          <w:sz w:val="22"/>
          <w:szCs w:val="22"/>
        </w:rPr>
        <w:t xml:space="preserve"> more than a dozen </w:t>
      </w:r>
      <w:r w:rsidR="004E4766" w:rsidRPr="007A1C07">
        <w:rPr>
          <w:rFonts w:asciiTheme="minorHAnsi" w:hAnsiTheme="minorHAnsi" w:cstheme="minorHAnsi"/>
          <w:sz w:val="22"/>
          <w:szCs w:val="22"/>
        </w:rPr>
        <w:t>F</w:t>
      </w:r>
      <w:r w:rsidRPr="007A1C07">
        <w:rPr>
          <w:rFonts w:asciiTheme="minorHAnsi" w:hAnsiTheme="minorHAnsi" w:cstheme="minorHAnsi"/>
          <w:sz w:val="22"/>
          <w:szCs w:val="22"/>
        </w:rPr>
        <w:t xml:space="preserve">irst </w:t>
      </w:r>
      <w:r w:rsidR="004E4766" w:rsidRPr="007A1C07">
        <w:rPr>
          <w:rFonts w:asciiTheme="minorHAnsi" w:hAnsiTheme="minorHAnsi" w:cstheme="minorHAnsi"/>
          <w:sz w:val="22"/>
          <w:szCs w:val="22"/>
        </w:rPr>
        <w:t>A</w:t>
      </w:r>
      <w:r w:rsidRPr="007A1C07">
        <w:rPr>
          <w:rFonts w:asciiTheme="minorHAnsi" w:hAnsiTheme="minorHAnsi" w:cstheme="minorHAnsi"/>
          <w:sz w:val="22"/>
          <w:szCs w:val="22"/>
        </w:rPr>
        <w:t xml:space="preserve">mendment-protected activities in the DC area. </w:t>
      </w:r>
      <w:r w:rsidR="009F1B36">
        <w:rPr>
          <w:rFonts w:asciiTheme="minorHAnsi" w:hAnsiTheme="minorHAnsi" w:cstheme="minorHAnsi"/>
          <w:sz w:val="22"/>
          <w:szCs w:val="22"/>
        </w:rPr>
        <w:t>He</w:t>
      </w:r>
      <w:r w:rsidR="00561D4A" w:rsidRPr="007A1C07">
        <w:rPr>
          <w:rFonts w:asciiTheme="minorHAnsi" w:hAnsiTheme="minorHAnsi" w:cstheme="minorHAnsi"/>
          <w:sz w:val="22"/>
          <w:szCs w:val="22"/>
        </w:rPr>
        <w:t xml:space="preserve"> detailed the pre-operational intelligence activity and planning for an event and the exercises the intelligence team undergoes to prepare for possible scenarios. </w:t>
      </w:r>
      <w:r w:rsidR="001E3CD3" w:rsidRPr="007A1C07">
        <w:rPr>
          <w:rFonts w:asciiTheme="minorHAnsi" w:hAnsiTheme="minorHAnsi" w:cstheme="minorHAnsi"/>
          <w:sz w:val="22"/>
          <w:szCs w:val="22"/>
        </w:rPr>
        <w:t xml:space="preserve">It can be helpful to </w:t>
      </w:r>
      <w:r w:rsidR="00592E91">
        <w:rPr>
          <w:rFonts w:asciiTheme="minorHAnsi" w:hAnsiTheme="minorHAnsi" w:cstheme="minorHAnsi"/>
          <w:sz w:val="22"/>
          <w:szCs w:val="22"/>
        </w:rPr>
        <w:t>have</w:t>
      </w:r>
      <w:r w:rsidR="001E3CD3" w:rsidRPr="007A1C07">
        <w:rPr>
          <w:rFonts w:asciiTheme="minorHAnsi" w:hAnsiTheme="minorHAnsi" w:cstheme="minorHAnsi"/>
          <w:sz w:val="22"/>
          <w:szCs w:val="22"/>
        </w:rPr>
        <w:t xml:space="preserve"> analysts in the </w:t>
      </w:r>
      <w:r w:rsidR="00B51019" w:rsidRPr="007A1C07">
        <w:rPr>
          <w:rFonts w:asciiTheme="minorHAnsi" w:hAnsiTheme="minorHAnsi" w:cstheme="minorHAnsi"/>
          <w:sz w:val="22"/>
          <w:szCs w:val="22"/>
        </w:rPr>
        <w:t>field,</w:t>
      </w:r>
      <w:r w:rsidR="001E3CD3" w:rsidRPr="007A1C07">
        <w:rPr>
          <w:rFonts w:asciiTheme="minorHAnsi" w:hAnsiTheme="minorHAnsi" w:cstheme="minorHAnsi"/>
          <w:sz w:val="22"/>
          <w:szCs w:val="22"/>
        </w:rPr>
        <w:t xml:space="preserve"> </w:t>
      </w:r>
      <w:r w:rsidR="00592E91">
        <w:rPr>
          <w:rFonts w:asciiTheme="minorHAnsi" w:hAnsiTheme="minorHAnsi" w:cstheme="minorHAnsi"/>
          <w:sz w:val="22"/>
          <w:szCs w:val="22"/>
        </w:rPr>
        <w:t xml:space="preserve">to </w:t>
      </w:r>
      <w:r w:rsidR="007D29C5" w:rsidRPr="007A1C07">
        <w:rPr>
          <w:rFonts w:asciiTheme="minorHAnsi" w:hAnsiTheme="minorHAnsi" w:cstheme="minorHAnsi"/>
          <w:sz w:val="22"/>
          <w:szCs w:val="22"/>
        </w:rPr>
        <w:t>provide</w:t>
      </w:r>
      <w:r w:rsidR="001E3CD3" w:rsidRPr="007A1C07">
        <w:rPr>
          <w:rFonts w:asciiTheme="minorHAnsi" w:hAnsiTheme="minorHAnsi" w:cstheme="minorHAnsi"/>
          <w:sz w:val="22"/>
          <w:szCs w:val="22"/>
        </w:rPr>
        <w:t xml:space="preserve"> context </w:t>
      </w:r>
      <w:r w:rsidR="007D29C5" w:rsidRPr="007A1C07">
        <w:rPr>
          <w:rFonts w:asciiTheme="minorHAnsi" w:hAnsiTheme="minorHAnsi" w:cstheme="minorHAnsi"/>
          <w:sz w:val="22"/>
          <w:szCs w:val="22"/>
        </w:rPr>
        <w:t>for</w:t>
      </w:r>
      <w:r w:rsidR="001E3CD3" w:rsidRPr="007A1C07">
        <w:rPr>
          <w:rFonts w:asciiTheme="minorHAnsi" w:hAnsiTheme="minorHAnsi" w:cstheme="minorHAnsi"/>
          <w:sz w:val="22"/>
          <w:szCs w:val="22"/>
        </w:rPr>
        <w:t xml:space="preserve"> the types of information</w:t>
      </w:r>
      <w:r w:rsidR="007D29C5" w:rsidRPr="007A1C07">
        <w:rPr>
          <w:rFonts w:asciiTheme="minorHAnsi" w:hAnsiTheme="minorHAnsi" w:cstheme="minorHAnsi"/>
          <w:sz w:val="22"/>
          <w:szCs w:val="22"/>
        </w:rPr>
        <w:t xml:space="preserve"> gathered.</w:t>
      </w:r>
      <w:r w:rsidR="001E3CD3" w:rsidRPr="007A1C07">
        <w:rPr>
          <w:rFonts w:asciiTheme="minorHAnsi" w:hAnsiTheme="minorHAnsi" w:cstheme="minorHAnsi"/>
          <w:sz w:val="22"/>
          <w:szCs w:val="22"/>
        </w:rPr>
        <w:t xml:space="preserve"> </w:t>
      </w:r>
    </w:p>
    <w:p w14:paraId="3F7F1A0E" w14:textId="77777777" w:rsidR="00561D4A" w:rsidRPr="007A1C07" w:rsidRDefault="00561D4A" w:rsidP="00AF0139">
      <w:pPr>
        <w:rPr>
          <w:rFonts w:asciiTheme="minorHAnsi" w:hAnsiTheme="minorHAnsi" w:cstheme="minorHAnsi"/>
          <w:sz w:val="22"/>
          <w:szCs w:val="22"/>
        </w:rPr>
      </w:pPr>
    </w:p>
    <w:p w14:paraId="204B5B76" w14:textId="46F98BE4" w:rsidR="00E03881" w:rsidRPr="007A1C07" w:rsidRDefault="00561D4A" w:rsidP="00AF0139">
      <w:pPr>
        <w:rPr>
          <w:rFonts w:asciiTheme="minorHAnsi" w:hAnsiTheme="minorHAnsi" w:cstheme="minorHAnsi"/>
          <w:sz w:val="22"/>
          <w:szCs w:val="22"/>
        </w:rPr>
      </w:pPr>
      <w:r w:rsidRPr="007A1C07">
        <w:rPr>
          <w:rFonts w:asciiTheme="minorHAnsi" w:hAnsiTheme="minorHAnsi" w:cstheme="minorHAnsi"/>
          <w:sz w:val="22"/>
          <w:szCs w:val="22"/>
        </w:rPr>
        <w:t xml:space="preserve">Dr. Harvin discussed the importance of </w:t>
      </w:r>
      <w:r w:rsidR="002A55AC" w:rsidRPr="007A1C07">
        <w:rPr>
          <w:rFonts w:asciiTheme="minorHAnsi" w:hAnsiTheme="minorHAnsi" w:cstheme="minorHAnsi"/>
          <w:sz w:val="22"/>
          <w:szCs w:val="22"/>
        </w:rPr>
        <w:t>o</w:t>
      </w:r>
      <w:r w:rsidRPr="007A1C07">
        <w:rPr>
          <w:rFonts w:asciiTheme="minorHAnsi" w:hAnsiTheme="minorHAnsi" w:cstheme="minorHAnsi"/>
          <w:sz w:val="22"/>
          <w:szCs w:val="22"/>
        </w:rPr>
        <w:t xml:space="preserve">pen </w:t>
      </w:r>
      <w:r w:rsidR="002A55AC" w:rsidRPr="007A1C07">
        <w:rPr>
          <w:rFonts w:asciiTheme="minorHAnsi" w:hAnsiTheme="minorHAnsi" w:cstheme="minorHAnsi"/>
          <w:sz w:val="22"/>
          <w:szCs w:val="22"/>
        </w:rPr>
        <w:t>s</w:t>
      </w:r>
      <w:r w:rsidRPr="007A1C07">
        <w:rPr>
          <w:rFonts w:asciiTheme="minorHAnsi" w:hAnsiTheme="minorHAnsi" w:cstheme="minorHAnsi"/>
          <w:sz w:val="22"/>
          <w:szCs w:val="22"/>
        </w:rPr>
        <w:t xml:space="preserve">ource </w:t>
      </w:r>
      <w:r w:rsidR="002A55AC" w:rsidRPr="007A1C07">
        <w:rPr>
          <w:rFonts w:asciiTheme="minorHAnsi" w:hAnsiTheme="minorHAnsi" w:cstheme="minorHAnsi"/>
          <w:sz w:val="22"/>
          <w:szCs w:val="22"/>
        </w:rPr>
        <w:t>i</w:t>
      </w:r>
      <w:r w:rsidRPr="007A1C07">
        <w:rPr>
          <w:rFonts w:asciiTheme="minorHAnsi" w:hAnsiTheme="minorHAnsi" w:cstheme="minorHAnsi"/>
          <w:sz w:val="22"/>
          <w:szCs w:val="22"/>
        </w:rPr>
        <w:t>ntelligence (OSINT) as the “tree of knowledge</w:t>
      </w:r>
      <w:r w:rsidR="002A55AC" w:rsidRPr="007A1C07">
        <w:rPr>
          <w:rFonts w:asciiTheme="minorHAnsi" w:hAnsiTheme="minorHAnsi" w:cstheme="minorHAnsi"/>
          <w:sz w:val="22"/>
          <w:szCs w:val="22"/>
        </w:rPr>
        <w:t>.</w:t>
      </w:r>
      <w:r w:rsidRPr="007A1C07">
        <w:rPr>
          <w:rFonts w:asciiTheme="minorHAnsi" w:hAnsiTheme="minorHAnsi" w:cstheme="minorHAnsi"/>
          <w:sz w:val="22"/>
          <w:szCs w:val="22"/>
        </w:rPr>
        <w:t xml:space="preserve">” However, a lot of malign actors are beginning to </w:t>
      </w:r>
      <w:r w:rsidR="007D29C5" w:rsidRPr="007A1C07">
        <w:rPr>
          <w:rFonts w:asciiTheme="minorHAnsi" w:hAnsiTheme="minorHAnsi" w:cstheme="minorHAnsi"/>
          <w:sz w:val="22"/>
          <w:szCs w:val="22"/>
        </w:rPr>
        <w:t>use</w:t>
      </w:r>
      <w:r w:rsidR="00C059DE" w:rsidRPr="007A1C07">
        <w:rPr>
          <w:rFonts w:asciiTheme="minorHAnsi" w:hAnsiTheme="minorHAnsi" w:cstheme="minorHAnsi"/>
          <w:sz w:val="22"/>
          <w:szCs w:val="22"/>
        </w:rPr>
        <w:t xml:space="preserve"> </w:t>
      </w:r>
      <w:r w:rsidRPr="007A1C07">
        <w:rPr>
          <w:rFonts w:asciiTheme="minorHAnsi" w:hAnsiTheme="minorHAnsi" w:cstheme="minorHAnsi"/>
          <w:sz w:val="22"/>
          <w:szCs w:val="22"/>
        </w:rPr>
        <w:t xml:space="preserve">encrypted </w:t>
      </w:r>
      <w:r w:rsidR="007D29C5" w:rsidRPr="007A1C07">
        <w:rPr>
          <w:rFonts w:asciiTheme="minorHAnsi" w:hAnsiTheme="minorHAnsi" w:cstheme="minorHAnsi"/>
          <w:sz w:val="22"/>
          <w:szCs w:val="22"/>
        </w:rPr>
        <w:t>areas of the</w:t>
      </w:r>
      <w:r w:rsidRPr="007A1C07">
        <w:rPr>
          <w:rFonts w:asciiTheme="minorHAnsi" w:hAnsiTheme="minorHAnsi" w:cstheme="minorHAnsi"/>
          <w:sz w:val="22"/>
          <w:szCs w:val="22"/>
        </w:rPr>
        <w:t xml:space="preserve"> internet</w:t>
      </w:r>
      <w:r w:rsidR="007D29C5" w:rsidRPr="007A1C07">
        <w:rPr>
          <w:rFonts w:asciiTheme="minorHAnsi" w:hAnsiTheme="minorHAnsi" w:cstheme="minorHAnsi"/>
          <w:sz w:val="22"/>
          <w:szCs w:val="22"/>
        </w:rPr>
        <w:t xml:space="preserve"> or use encryption technologies to communicate.</w:t>
      </w:r>
    </w:p>
    <w:p w14:paraId="3443FAB4" w14:textId="2EF59F50" w:rsidR="00840D00" w:rsidRPr="007A1C07" w:rsidRDefault="00840D00" w:rsidP="00AF0139">
      <w:pPr>
        <w:rPr>
          <w:rFonts w:asciiTheme="minorHAnsi" w:hAnsiTheme="minorHAnsi" w:cstheme="minorHAnsi"/>
          <w:sz w:val="22"/>
          <w:szCs w:val="22"/>
        </w:rPr>
      </w:pPr>
    </w:p>
    <w:p w14:paraId="400EF4A4" w14:textId="6D6CD58C" w:rsidR="00840D00" w:rsidRPr="007A1C07" w:rsidRDefault="00840D00" w:rsidP="00AF0139">
      <w:pPr>
        <w:rPr>
          <w:rFonts w:asciiTheme="minorHAnsi" w:hAnsiTheme="minorHAnsi" w:cstheme="minorHAnsi"/>
          <w:sz w:val="22"/>
          <w:szCs w:val="22"/>
        </w:rPr>
      </w:pPr>
      <w:r w:rsidRPr="007A1C07">
        <w:rPr>
          <w:rFonts w:asciiTheme="minorHAnsi" w:hAnsiTheme="minorHAnsi" w:cstheme="minorHAnsi"/>
          <w:sz w:val="22"/>
          <w:szCs w:val="22"/>
        </w:rPr>
        <w:t xml:space="preserve">Dr. Harvin’s fusion center is conducting a “hot-wash” or after-action report of the January 6 events. The intelligence was strong, it </w:t>
      </w:r>
      <w:r w:rsidR="004C2CEE" w:rsidRPr="007A1C07">
        <w:rPr>
          <w:rFonts w:asciiTheme="minorHAnsi" w:hAnsiTheme="minorHAnsi" w:cstheme="minorHAnsi"/>
          <w:sz w:val="22"/>
          <w:szCs w:val="22"/>
        </w:rPr>
        <w:t>was not</w:t>
      </w:r>
      <w:r w:rsidRPr="007A1C07">
        <w:rPr>
          <w:rFonts w:asciiTheme="minorHAnsi" w:hAnsiTheme="minorHAnsi" w:cstheme="minorHAnsi"/>
          <w:sz w:val="22"/>
          <w:szCs w:val="22"/>
        </w:rPr>
        <w:t xml:space="preserve"> an intelligence failure, and the fusion centers were prepared. Dr. Harvin concluded his presentation. </w:t>
      </w:r>
    </w:p>
    <w:p w14:paraId="65FBFC1B" w14:textId="77777777" w:rsidR="00840D00" w:rsidRPr="007A1C07" w:rsidRDefault="00840D00" w:rsidP="00AF0139">
      <w:pPr>
        <w:rPr>
          <w:rFonts w:asciiTheme="minorHAnsi" w:hAnsiTheme="minorHAnsi" w:cstheme="minorHAnsi"/>
          <w:sz w:val="22"/>
          <w:szCs w:val="22"/>
        </w:rPr>
      </w:pPr>
    </w:p>
    <w:p w14:paraId="749BF898" w14:textId="6E788457" w:rsidR="00840D00" w:rsidRPr="007A1C07" w:rsidRDefault="00840D00" w:rsidP="00AF0139">
      <w:pPr>
        <w:rPr>
          <w:rFonts w:asciiTheme="minorHAnsi" w:hAnsiTheme="minorHAnsi" w:cstheme="minorHAnsi"/>
          <w:sz w:val="22"/>
          <w:szCs w:val="22"/>
        </w:rPr>
      </w:pPr>
      <w:r w:rsidRPr="007A1C07">
        <w:rPr>
          <w:rFonts w:asciiTheme="minorHAnsi" w:hAnsiTheme="minorHAnsi" w:cstheme="minorHAnsi"/>
          <w:sz w:val="22"/>
          <w:szCs w:val="22"/>
        </w:rPr>
        <w:t xml:space="preserve">Mr. Sena </w:t>
      </w:r>
      <w:r w:rsidR="003B76D5" w:rsidRPr="007A1C07">
        <w:rPr>
          <w:rFonts w:asciiTheme="minorHAnsi" w:hAnsiTheme="minorHAnsi" w:cstheme="minorHAnsi"/>
          <w:sz w:val="22"/>
          <w:szCs w:val="22"/>
        </w:rPr>
        <w:t xml:space="preserve">stressed </w:t>
      </w:r>
      <w:r w:rsidR="00E358BA" w:rsidRPr="007A1C07">
        <w:rPr>
          <w:rFonts w:asciiTheme="minorHAnsi" w:hAnsiTheme="minorHAnsi" w:cstheme="minorHAnsi"/>
          <w:sz w:val="22"/>
          <w:szCs w:val="22"/>
        </w:rPr>
        <w:t>the</w:t>
      </w:r>
      <w:r w:rsidRPr="007A1C07">
        <w:rPr>
          <w:rFonts w:asciiTheme="minorHAnsi" w:hAnsiTheme="minorHAnsi" w:cstheme="minorHAnsi"/>
          <w:sz w:val="22"/>
          <w:szCs w:val="22"/>
        </w:rPr>
        <w:t xml:space="preserve"> importan</w:t>
      </w:r>
      <w:r w:rsidR="00E358BA" w:rsidRPr="007A1C07">
        <w:rPr>
          <w:rFonts w:asciiTheme="minorHAnsi" w:hAnsiTheme="minorHAnsi" w:cstheme="minorHAnsi"/>
          <w:sz w:val="22"/>
          <w:szCs w:val="22"/>
        </w:rPr>
        <w:t>ce</w:t>
      </w:r>
      <w:r w:rsidRPr="007A1C07">
        <w:rPr>
          <w:rFonts w:asciiTheme="minorHAnsi" w:hAnsiTheme="minorHAnsi" w:cstheme="minorHAnsi"/>
          <w:sz w:val="22"/>
          <w:szCs w:val="22"/>
        </w:rPr>
        <w:t xml:space="preserve"> </w:t>
      </w:r>
      <w:r w:rsidR="00E358BA" w:rsidRPr="007A1C07">
        <w:rPr>
          <w:rFonts w:asciiTheme="minorHAnsi" w:hAnsiTheme="minorHAnsi" w:cstheme="minorHAnsi"/>
          <w:sz w:val="22"/>
          <w:szCs w:val="22"/>
        </w:rPr>
        <w:t>of</w:t>
      </w:r>
      <w:r w:rsidRPr="007A1C07">
        <w:rPr>
          <w:rFonts w:asciiTheme="minorHAnsi" w:hAnsiTheme="minorHAnsi" w:cstheme="minorHAnsi"/>
          <w:sz w:val="22"/>
          <w:szCs w:val="22"/>
        </w:rPr>
        <w:t xml:space="preserve"> </w:t>
      </w:r>
      <w:r w:rsidR="00441B5E" w:rsidRPr="007A1C07">
        <w:rPr>
          <w:rFonts w:asciiTheme="minorHAnsi" w:hAnsiTheme="minorHAnsi" w:cstheme="minorHAnsi"/>
          <w:sz w:val="22"/>
          <w:szCs w:val="22"/>
        </w:rPr>
        <w:t xml:space="preserve">helping </w:t>
      </w:r>
      <w:r w:rsidRPr="007A1C07">
        <w:rPr>
          <w:rFonts w:asciiTheme="minorHAnsi" w:hAnsiTheme="minorHAnsi" w:cstheme="minorHAnsi"/>
          <w:sz w:val="22"/>
          <w:szCs w:val="22"/>
        </w:rPr>
        <w:t>executives understand how to use intelligence information. Mr. Sena said there should be more intelligence training for chief executives</w:t>
      </w:r>
      <w:r w:rsidR="0002322A" w:rsidRPr="007A1C07">
        <w:rPr>
          <w:rFonts w:asciiTheme="minorHAnsi" w:hAnsiTheme="minorHAnsi" w:cstheme="minorHAnsi"/>
          <w:sz w:val="22"/>
          <w:szCs w:val="22"/>
        </w:rPr>
        <w:t>,</w:t>
      </w:r>
      <w:r w:rsidRPr="007A1C07">
        <w:rPr>
          <w:rFonts w:asciiTheme="minorHAnsi" w:hAnsiTheme="minorHAnsi" w:cstheme="minorHAnsi"/>
          <w:sz w:val="22"/>
          <w:szCs w:val="22"/>
        </w:rPr>
        <w:t xml:space="preserve"> </w:t>
      </w:r>
      <w:r w:rsidR="0002322A" w:rsidRPr="007A1C07">
        <w:rPr>
          <w:rFonts w:asciiTheme="minorHAnsi" w:hAnsiTheme="minorHAnsi" w:cstheme="minorHAnsi"/>
          <w:sz w:val="22"/>
          <w:szCs w:val="22"/>
        </w:rPr>
        <w:t>who</w:t>
      </w:r>
      <w:r w:rsidR="00C059DE" w:rsidRPr="007A1C07">
        <w:rPr>
          <w:rFonts w:asciiTheme="minorHAnsi" w:hAnsiTheme="minorHAnsi" w:cstheme="minorHAnsi"/>
          <w:sz w:val="22"/>
          <w:szCs w:val="22"/>
        </w:rPr>
        <w:t xml:space="preserve"> should</w:t>
      </w:r>
      <w:r w:rsidRPr="007A1C07">
        <w:rPr>
          <w:rFonts w:asciiTheme="minorHAnsi" w:hAnsiTheme="minorHAnsi" w:cstheme="minorHAnsi"/>
          <w:sz w:val="22"/>
          <w:szCs w:val="22"/>
        </w:rPr>
        <w:t xml:space="preserve"> have </w:t>
      </w:r>
      <w:r w:rsidR="004C2CEE" w:rsidRPr="007A1C07">
        <w:rPr>
          <w:rFonts w:asciiTheme="minorHAnsi" w:hAnsiTheme="minorHAnsi" w:cstheme="minorHAnsi"/>
          <w:sz w:val="22"/>
          <w:szCs w:val="22"/>
        </w:rPr>
        <w:t>a point</w:t>
      </w:r>
      <w:r w:rsidR="00FD220A" w:rsidRPr="007A1C07">
        <w:rPr>
          <w:rFonts w:asciiTheme="minorHAnsi" w:hAnsiTheme="minorHAnsi" w:cstheme="minorHAnsi"/>
          <w:sz w:val="22"/>
          <w:szCs w:val="22"/>
        </w:rPr>
        <w:t xml:space="preserve"> </w:t>
      </w:r>
      <w:r w:rsidR="004C2CEE" w:rsidRPr="007A1C07">
        <w:rPr>
          <w:rFonts w:asciiTheme="minorHAnsi" w:hAnsiTheme="minorHAnsi" w:cstheme="minorHAnsi"/>
          <w:sz w:val="22"/>
          <w:szCs w:val="22"/>
        </w:rPr>
        <w:t>of</w:t>
      </w:r>
      <w:r w:rsidR="00FD220A" w:rsidRPr="007A1C07">
        <w:rPr>
          <w:rFonts w:asciiTheme="minorHAnsi" w:hAnsiTheme="minorHAnsi" w:cstheme="minorHAnsi"/>
          <w:sz w:val="22"/>
          <w:szCs w:val="22"/>
        </w:rPr>
        <w:t xml:space="preserve"> </w:t>
      </w:r>
      <w:r w:rsidR="004C2CEE" w:rsidRPr="007A1C07">
        <w:rPr>
          <w:rFonts w:asciiTheme="minorHAnsi" w:hAnsiTheme="minorHAnsi" w:cstheme="minorHAnsi"/>
          <w:sz w:val="22"/>
          <w:szCs w:val="22"/>
        </w:rPr>
        <w:t xml:space="preserve">contact </w:t>
      </w:r>
      <w:r w:rsidRPr="007A1C07">
        <w:rPr>
          <w:rFonts w:asciiTheme="minorHAnsi" w:hAnsiTheme="minorHAnsi" w:cstheme="minorHAnsi"/>
          <w:sz w:val="22"/>
          <w:szCs w:val="22"/>
        </w:rPr>
        <w:t>in their agenc</w:t>
      </w:r>
      <w:r w:rsidR="00FD220A" w:rsidRPr="007A1C07">
        <w:rPr>
          <w:rFonts w:asciiTheme="minorHAnsi" w:hAnsiTheme="minorHAnsi" w:cstheme="minorHAnsi"/>
          <w:sz w:val="22"/>
          <w:szCs w:val="22"/>
        </w:rPr>
        <w:t>ies</w:t>
      </w:r>
      <w:r w:rsidRPr="007A1C07">
        <w:rPr>
          <w:rFonts w:asciiTheme="minorHAnsi" w:hAnsiTheme="minorHAnsi" w:cstheme="minorHAnsi"/>
          <w:sz w:val="22"/>
          <w:szCs w:val="22"/>
        </w:rPr>
        <w:t xml:space="preserve"> </w:t>
      </w:r>
      <w:r w:rsidR="00FD220A" w:rsidRPr="007A1C07">
        <w:rPr>
          <w:rFonts w:asciiTheme="minorHAnsi" w:hAnsiTheme="minorHAnsi" w:cstheme="minorHAnsi"/>
          <w:sz w:val="22"/>
          <w:szCs w:val="22"/>
        </w:rPr>
        <w:t>who</w:t>
      </w:r>
      <w:r w:rsidRPr="007A1C07">
        <w:rPr>
          <w:rFonts w:asciiTheme="minorHAnsi" w:hAnsiTheme="minorHAnsi" w:cstheme="minorHAnsi"/>
          <w:sz w:val="22"/>
          <w:szCs w:val="22"/>
        </w:rPr>
        <w:t xml:space="preserve"> can translate</w:t>
      </w:r>
      <w:r w:rsidR="00C059DE" w:rsidRPr="007A1C07">
        <w:rPr>
          <w:rFonts w:asciiTheme="minorHAnsi" w:hAnsiTheme="minorHAnsi" w:cstheme="minorHAnsi"/>
          <w:sz w:val="22"/>
          <w:szCs w:val="22"/>
        </w:rPr>
        <w:t xml:space="preserve"> intelligence</w:t>
      </w:r>
      <w:r w:rsidRPr="007A1C07">
        <w:rPr>
          <w:rFonts w:asciiTheme="minorHAnsi" w:hAnsiTheme="minorHAnsi" w:cstheme="minorHAnsi"/>
          <w:sz w:val="22"/>
          <w:szCs w:val="22"/>
        </w:rPr>
        <w:t xml:space="preserve"> for analysts. This ca</w:t>
      </w:r>
      <w:r w:rsidR="00C059DE" w:rsidRPr="007A1C07">
        <w:rPr>
          <w:rFonts w:asciiTheme="minorHAnsi" w:hAnsiTheme="minorHAnsi" w:cstheme="minorHAnsi"/>
          <w:sz w:val="22"/>
          <w:szCs w:val="22"/>
        </w:rPr>
        <w:t xml:space="preserve">n help executives absorb the </w:t>
      </w:r>
      <w:r w:rsidRPr="007A1C07">
        <w:rPr>
          <w:rFonts w:asciiTheme="minorHAnsi" w:hAnsiTheme="minorHAnsi" w:cstheme="minorHAnsi"/>
          <w:sz w:val="22"/>
          <w:szCs w:val="22"/>
        </w:rPr>
        <w:t xml:space="preserve">intelligence information more effectively </w:t>
      </w:r>
      <w:r w:rsidR="00C059DE" w:rsidRPr="007A1C07">
        <w:rPr>
          <w:rFonts w:asciiTheme="minorHAnsi" w:hAnsiTheme="minorHAnsi" w:cstheme="minorHAnsi"/>
          <w:sz w:val="22"/>
          <w:szCs w:val="22"/>
        </w:rPr>
        <w:t xml:space="preserve">and </w:t>
      </w:r>
      <w:r w:rsidRPr="007A1C07">
        <w:rPr>
          <w:rFonts w:asciiTheme="minorHAnsi" w:hAnsiTheme="minorHAnsi" w:cstheme="minorHAnsi"/>
          <w:sz w:val="22"/>
          <w:szCs w:val="22"/>
        </w:rPr>
        <w:t xml:space="preserve">respond appropriately. </w:t>
      </w:r>
    </w:p>
    <w:p w14:paraId="42ED22EB" w14:textId="5B968679" w:rsidR="00226298" w:rsidRPr="007A1C07" w:rsidRDefault="00226298" w:rsidP="00AF0139">
      <w:pPr>
        <w:rPr>
          <w:rFonts w:asciiTheme="minorHAnsi" w:hAnsiTheme="minorHAnsi" w:cstheme="minorHAnsi"/>
          <w:sz w:val="22"/>
          <w:szCs w:val="22"/>
          <w:highlight w:val="yellow"/>
        </w:rPr>
      </w:pPr>
    </w:p>
    <w:p w14:paraId="4E32415B" w14:textId="14EB2281" w:rsidR="000F047D" w:rsidRPr="007A1C07" w:rsidRDefault="00EC4AA2" w:rsidP="0069098A">
      <w:pPr>
        <w:jc w:val="left"/>
        <w:rPr>
          <w:rFonts w:asciiTheme="minorHAnsi" w:hAnsiTheme="minorHAnsi" w:cstheme="minorHAnsi"/>
          <w:sz w:val="22"/>
          <w:szCs w:val="22"/>
        </w:rPr>
      </w:pPr>
      <w:r w:rsidRPr="007A1C07">
        <w:rPr>
          <w:rFonts w:asciiTheme="minorHAnsi" w:hAnsiTheme="minorHAnsi" w:cstheme="minorHAnsi"/>
          <w:sz w:val="22"/>
          <w:szCs w:val="22"/>
        </w:rPr>
        <w:t xml:space="preserve">Chairman Bowling thanked Dr. Harvin for the presentation and </w:t>
      </w:r>
      <w:r w:rsidR="00055196" w:rsidRPr="007A1C07">
        <w:rPr>
          <w:rFonts w:asciiTheme="minorHAnsi" w:hAnsiTheme="minorHAnsi" w:cstheme="minorHAnsi"/>
          <w:sz w:val="22"/>
          <w:szCs w:val="22"/>
        </w:rPr>
        <w:t>provided an opportunity for members to ask questions. Mr. Sena noted the importance of what Dr. Harvin discussed</w:t>
      </w:r>
      <w:r w:rsidR="007500A3" w:rsidRPr="007A1C07">
        <w:rPr>
          <w:rFonts w:asciiTheme="minorHAnsi" w:hAnsiTheme="minorHAnsi" w:cstheme="minorHAnsi"/>
          <w:sz w:val="22"/>
          <w:szCs w:val="22"/>
        </w:rPr>
        <w:t xml:space="preserve"> and </w:t>
      </w:r>
      <w:r w:rsidR="0017647E" w:rsidRPr="007A1C07">
        <w:rPr>
          <w:rFonts w:asciiTheme="minorHAnsi" w:hAnsiTheme="minorHAnsi" w:cstheme="minorHAnsi"/>
          <w:sz w:val="22"/>
          <w:szCs w:val="22"/>
        </w:rPr>
        <w:t>said that</w:t>
      </w:r>
      <w:r w:rsidR="00C059DE" w:rsidRPr="007A1C07">
        <w:rPr>
          <w:rFonts w:asciiTheme="minorHAnsi" w:hAnsiTheme="minorHAnsi" w:cstheme="minorHAnsi"/>
          <w:sz w:val="22"/>
          <w:szCs w:val="22"/>
        </w:rPr>
        <w:t xml:space="preserve"> </w:t>
      </w:r>
      <w:r w:rsidR="007500A3" w:rsidRPr="007A1C07">
        <w:rPr>
          <w:rFonts w:asciiTheme="minorHAnsi" w:hAnsiTheme="minorHAnsi" w:cstheme="minorHAnsi"/>
          <w:sz w:val="22"/>
          <w:szCs w:val="22"/>
        </w:rPr>
        <w:t>all fusion centers need to have the appropriate tools and data necessary to do their job</w:t>
      </w:r>
      <w:r w:rsidR="0017647E" w:rsidRPr="007A1C07">
        <w:rPr>
          <w:rFonts w:asciiTheme="minorHAnsi" w:hAnsiTheme="minorHAnsi" w:cstheme="minorHAnsi"/>
          <w:sz w:val="22"/>
          <w:szCs w:val="22"/>
        </w:rPr>
        <w:t>s</w:t>
      </w:r>
      <w:r w:rsidR="007500A3" w:rsidRPr="007A1C07">
        <w:rPr>
          <w:rFonts w:asciiTheme="minorHAnsi" w:hAnsiTheme="minorHAnsi" w:cstheme="minorHAnsi"/>
          <w:sz w:val="22"/>
          <w:szCs w:val="22"/>
        </w:rPr>
        <w:t xml:space="preserve">. Mr. Sena </w:t>
      </w:r>
      <w:r w:rsidR="004C2CEE" w:rsidRPr="007A1C07">
        <w:rPr>
          <w:rFonts w:asciiTheme="minorHAnsi" w:hAnsiTheme="minorHAnsi" w:cstheme="minorHAnsi"/>
          <w:sz w:val="22"/>
          <w:szCs w:val="22"/>
        </w:rPr>
        <w:t>recommended that Global be involved in providing these tools and data for fusion centers</w:t>
      </w:r>
      <w:r w:rsidR="00AC07B7" w:rsidRPr="007A1C07">
        <w:rPr>
          <w:rFonts w:asciiTheme="minorHAnsi" w:hAnsiTheme="minorHAnsi" w:cstheme="minorHAnsi"/>
          <w:sz w:val="22"/>
          <w:szCs w:val="22"/>
        </w:rPr>
        <w:t>.</w:t>
      </w:r>
      <w:r w:rsidR="007500A3" w:rsidRPr="007A1C07">
        <w:rPr>
          <w:rFonts w:asciiTheme="minorHAnsi" w:hAnsiTheme="minorHAnsi" w:cstheme="minorHAnsi"/>
          <w:sz w:val="22"/>
          <w:szCs w:val="22"/>
        </w:rPr>
        <w:t xml:space="preserve"> </w:t>
      </w:r>
      <w:r w:rsidR="004C2CEE" w:rsidRPr="007A1C07">
        <w:rPr>
          <w:rFonts w:asciiTheme="minorHAnsi" w:hAnsiTheme="minorHAnsi" w:cstheme="minorHAnsi"/>
          <w:sz w:val="22"/>
          <w:szCs w:val="22"/>
        </w:rPr>
        <w:t xml:space="preserve">Acting </w:t>
      </w:r>
      <w:r w:rsidR="00055196" w:rsidRPr="007A1C07">
        <w:rPr>
          <w:rFonts w:asciiTheme="minorHAnsi" w:hAnsiTheme="minorHAnsi" w:cstheme="minorHAnsi"/>
          <w:sz w:val="22"/>
          <w:szCs w:val="22"/>
        </w:rPr>
        <w:t>Director Mahoney noted that BJA has a good training called “</w:t>
      </w:r>
      <w:r w:rsidR="00055196" w:rsidRPr="007A1C07">
        <w:rPr>
          <w:rFonts w:asciiTheme="minorHAnsi" w:hAnsiTheme="minorHAnsi" w:cstheme="minorHAnsi"/>
          <w:i/>
          <w:iCs/>
          <w:sz w:val="22"/>
          <w:szCs w:val="22"/>
        </w:rPr>
        <w:t xml:space="preserve">Crime Analysis for </w:t>
      </w:r>
      <w:r w:rsidR="004C2CEE" w:rsidRPr="007A1C07">
        <w:rPr>
          <w:rFonts w:asciiTheme="minorHAnsi" w:hAnsiTheme="minorHAnsi" w:cstheme="minorHAnsi"/>
          <w:i/>
          <w:iCs/>
          <w:sz w:val="22"/>
          <w:szCs w:val="22"/>
        </w:rPr>
        <w:t>Chief</w:t>
      </w:r>
      <w:r w:rsidR="00055196" w:rsidRPr="007A1C07">
        <w:rPr>
          <w:rFonts w:asciiTheme="minorHAnsi" w:hAnsiTheme="minorHAnsi" w:cstheme="minorHAnsi"/>
          <w:i/>
          <w:iCs/>
          <w:sz w:val="22"/>
          <w:szCs w:val="22"/>
        </w:rPr>
        <w:t xml:space="preserve"> Executives</w:t>
      </w:r>
      <w:r w:rsidR="00913C48" w:rsidRPr="007A1C07">
        <w:rPr>
          <w:rFonts w:asciiTheme="minorHAnsi" w:hAnsiTheme="minorHAnsi" w:cstheme="minorHAnsi"/>
          <w:i/>
          <w:iCs/>
          <w:sz w:val="22"/>
          <w:szCs w:val="22"/>
        </w:rPr>
        <w:t xml:space="preserve"> Building Analytical Capacity Workshop</w:t>
      </w:r>
      <w:r w:rsidR="00055196" w:rsidRPr="007A1C07">
        <w:rPr>
          <w:rFonts w:asciiTheme="minorHAnsi" w:hAnsiTheme="minorHAnsi" w:cstheme="minorHAnsi"/>
          <w:sz w:val="22"/>
          <w:szCs w:val="22"/>
        </w:rPr>
        <w:t>”</w:t>
      </w:r>
      <w:r w:rsidR="00913C48" w:rsidRPr="007A1C07">
        <w:rPr>
          <w:rFonts w:asciiTheme="minorHAnsi" w:hAnsiTheme="minorHAnsi" w:cstheme="minorHAnsi"/>
          <w:sz w:val="22"/>
          <w:szCs w:val="22"/>
        </w:rPr>
        <w:t xml:space="preserve"> (</w:t>
      </w:r>
      <w:hyperlink r:id="rId13" w:history="1">
        <w:r w:rsidR="00913C48" w:rsidRPr="007A1C07">
          <w:rPr>
            <w:rStyle w:val="Hyperlink"/>
            <w:rFonts w:asciiTheme="minorHAnsi" w:hAnsiTheme="minorHAnsi" w:cstheme="minorHAnsi"/>
            <w:sz w:val="22"/>
            <w:szCs w:val="22"/>
          </w:rPr>
          <w:t>www.nationalpublicsafetypartnership.org/clearinghouse/resource/41</w:t>
        </w:r>
      </w:hyperlink>
      <w:r w:rsidR="00913C48" w:rsidRPr="007A1C07">
        <w:rPr>
          <w:rFonts w:asciiTheme="minorHAnsi" w:hAnsiTheme="minorHAnsi" w:cstheme="minorHAnsi"/>
          <w:sz w:val="22"/>
          <w:szCs w:val="22"/>
        </w:rPr>
        <w:t xml:space="preserve">) </w:t>
      </w:r>
      <w:r w:rsidR="00176A0F" w:rsidRPr="007A1C07">
        <w:rPr>
          <w:rFonts w:asciiTheme="minorHAnsi" w:hAnsiTheme="minorHAnsi" w:cstheme="minorHAnsi"/>
          <w:sz w:val="22"/>
          <w:szCs w:val="22"/>
        </w:rPr>
        <w:t>and encouraged memb</w:t>
      </w:r>
      <w:r w:rsidR="0045099C" w:rsidRPr="007A1C07">
        <w:rPr>
          <w:rFonts w:asciiTheme="minorHAnsi" w:hAnsiTheme="minorHAnsi" w:cstheme="minorHAnsi"/>
          <w:sz w:val="22"/>
          <w:szCs w:val="22"/>
        </w:rPr>
        <w:t>ers to explore it</w:t>
      </w:r>
      <w:r w:rsidR="00176A0F" w:rsidRPr="007A1C07">
        <w:rPr>
          <w:rFonts w:asciiTheme="minorHAnsi" w:hAnsiTheme="minorHAnsi" w:cstheme="minorHAnsi"/>
          <w:sz w:val="22"/>
          <w:szCs w:val="22"/>
        </w:rPr>
        <w:t xml:space="preserve">. </w:t>
      </w:r>
    </w:p>
    <w:p w14:paraId="56AD3381" w14:textId="4D9DB507" w:rsidR="000F047D" w:rsidRPr="007A1C07" w:rsidRDefault="000F047D" w:rsidP="00AF0139">
      <w:pPr>
        <w:rPr>
          <w:rFonts w:asciiTheme="minorHAnsi" w:hAnsiTheme="minorHAnsi" w:cstheme="minorHAnsi"/>
          <w:sz w:val="22"/>
          <w:szCs w:val="22"/>
        </w:rPr>
      </w:pPr>
    </w:p>
    <w:p w14:paraId="3636AD3A" w14:textId="143BC307" w:rsidR="000F047D" w:rsidRPr="007A1C07" w:rsidRDefault="000F047D" w:rsidP="00AF0139">
      <w:pPr>
        <w:rPr>
          <w:rFonts w:asciiTheme="minorHAnsi" w:hAnsiTheme="minorHAnsi" w:cstheme="minorHAnsi"/>
          <w:sz w:val="22"/>
          <w:szCs w:val="22"/>
        </w:rPr>
      </w:pPr>
      <w:r w:rsidRPr="007A1C07">
        <w:rPr>
          <w:rFonts w:asciiTheme="minorHAnsi" w:hAnsiTheme="minorHAnsi" w:cstheme="minorHAnsi"/>
          <w:sz w:val="22"/>
          <w:szCs w:val="22"/>
        </w:rPr>
        <w:t>Chairman Bowling mentioned that there will be follow-up discussion</w:t>
      </w:r>
      <w:r w:rsidR="00913C48" w:rsidRPr="007A1C07">
        <w:rPr>
          <w:rFonts w:asciiTheme="minorHAnsi" w:hAnsiTheme="minorHAnsi" w:cstheme="minorHAnsi"/>
          <w:sz w:val="22"/>
          <w:szCs w:val="22"/>
        </w:rPr>
        <w:t xml:space="preserve"> to inform </w:t>
      </w:r>
      <w:r w:rsidR="00655DED" w:rsidRPr="007A1C07">
        <w:rPr>
          <w:rFonts w:asciiTheme="minorHAnsi" w:hAnsiTheme="minorHAnsi" w:cstheme="minorHAnsi"/>
          <w:sz w:val="22"/>
          <w:szCs w:val="22"/>
        </w:rPr>
        <w:t>new GAC members</w:t>
      </w:r>
      <w:r w:rsidR="00913C48" w:rsidRPr="007A1C07">
        <w:rPr>
          <w:rFonts w:asciiTheme="minorHAnsi" w:hAnsiTheme="minorHAnsi" w:cstheme="minorHAnsi"/>
          <w:sz w:val="22"/>
          <w:szCs w:val="22"/>
        </w:rPr>
        <w:t xml:space="preserve"> about the Global</w:t>
      </w:r>
      <w:r w:rsidRPr="007A1C07">
        <w:rPr>
          <w:rFonts w:asciiTheme="minorHAnsi" w:hAnsiTheme="minorHAnsi" w:cstheme="minorHAnsi"/>
          <w:sz w:val="22"/>
          <w:szCs w:val="22"/>
        </w:rPr>
        <w:t xml:space="preserve"> resources and materials</w:t>
      </w:r>
      <w:r w:rsidR="0069098A" w:rsidRPr="007A1C07">
        <w:rPr>
          <w:rFonts w:asciiTheme="minorHAnsi" w:hAnsiTheme="minorHAnsi" w:cstheme="minorHAnsi"/>
          <w:sz w:val="22"/>
          <w:szCs w:val="22"/>
        </w:rPr>
        <w:t xml:space="preserve"> currently available. </w:t>
      </w:r>
      <w:r w:rsidRPr="007A1C07">
        <w:rPr>
          <w:rFonts w:asciiTheme="minorHAnsi" w:hAnsiTheme="minorHAnsi" w:cstheme="minorHAnsi"/>
          <w:sz w:val="22"/>
          <w:szCs w:val="22"/>
        </w:rPr>
        <w:t xml:space="preserve"> </w:t>
      </w:r>
    </w:p>
    <w:p w14:paraId="3AB596D0" w14:textId="63678965" w:rsidR="005751D9" w:rsidRPr="007A1C07" w:rsidRDefault="005751D9" w:rsidP="00AF0139">
      <w:pPr>
        <w:rPr>
          <w:rFonts w:asciiTheme="minorHAnsi" w:hAnsiTheme="minorHAnsi" w:cstheme="minorHAnsi"/>
          <w:sz w:val="22"/>
          <w:szCs w:val="22"/>
        </w:rPr>
      </w:pPr>
    </w:p>
    <w:p w14:paraId="160ECDBF" w14:textId="6ABBE6F0" w:rsidR="005751D9" w:rsidRPr="007A1C07" w:rsidRDefault="005751D9" w:rsidP="005751D9">
      <w:pPr>
        <w:autoSpaceDE w:val="0"/>
        <w:autoSpaceDN w:val="0"/>
        <w:adjustRightInd w:val="0"/>
        <w:rPr>
          <w:rFonts w:asciiTheme="minorHAnsi" w:hAnsiTheme="minorHAnsi" w:cstheme="minorHAnsi"/>
          <w:b/>
          <w:iCs/>
          <w:color w:val="002060"/>
          <w:sz w:val="22"/>
          <w:szCs w:val="22"/>
        </w:rPr>
      </w:pPr>
      <w:r w:rsidRPr="007A1C07">
        <w:rPr>
          <w:rFonts w:asciiTheme="minorHAnsi" w:hAnsiTheme="minorHAnsi" w:cstheme="minorHAnsi"/>
          <w:b/>
          <w:iCs/>
          <w:color w:val="002060"/>
          <w:sz w:val="22"/>
          <w:szCs w:val="22"/>
        </w:rPr>
        <w:t>ROUNDTABLE DISCUSSION</w:t>
      </w:r>
    </w:p>
    <w:p w14:paraId="1CA46B58" w14:textId="6AB6DDF1" w:rsidR="0045099C" w:rsidRPr="007A1C07" w:rsidRDefault="0045099C" w:rsidP="00AF0139">
      <w:pPr>
        <w:rPr>
          <w:rFonts w:asciiTheme="minorHAnsi" w:hAnsiTheme="minorHAnsi" w:cstheme="minorHAnsi"/>
          <w:sz w:val="22"/>
          <w:szCs w:val="22"/>
        </w:rPr>
      </w:pPr>
    </w:p>
    <w:p w14:paraId="046D51A1" w14:textId="53B595F8" w:rsidR="0045099C" w:rsidRPr="007A1C07" w:rsidRDefault="0045099C" w:rsidP="00AF0139">
      <w:pPr>
        <w:rPr>
          <w:rFonts w:asciiTheme="minorHAnsi" w:hAnsiTheme="minorHAnsi" w:cstheme="minorHAnsi"/>
          <w:sz w:val="22"/>
          <w:szCs w:val="22"/>
        </w:rPr>
      </w:pPr>
      <w:r w:rsidRPr="007A1C07">
        <w:rPr>
          <w:rFonts w:asciiTheme="minorHAnsi" w:hAnsiTheme="minorHAnsi" w:cstheme="minorHAnsi"/>
          <w:sz w:val="22"/>
          <w:szCs w:val="22"/>
        </w:rPr>
        <w:t xml:space="preserve">Chairman Bowling transitioned into the roundtable and encouraged members to </w:t>
      </w:r>
      <w:r w:rsidR="005E13E5" w:rsidRPr="007A1C07">
        <w:rPr>
          <w:rFonts w:asciiTheme="minorHAnsi" w:hAnsiTheme="minorHAnsi" w:cstheme="minorHAnsi"/>
          <w:sz w:val="22"/>
          <w:szCs w:val="22"/>
        </w:rPr>
        <w:t>participate to provide their organizations</w:t>
      </w:r>
      <w:r w:rsidR="008F5157" w:rsidRPr="007A1C07">
        <w:rPr>
          <w:rFonts w:asciiTheme="minorHAnsi" w:hAnsiTheme="minorHAnsi" w:cstheme="minorHAnsi"/>
          <w:sz w:val="22"/>
          <w:szCs w:val="22"/>
        </w:rPr>
        <w:t>’</w:t>
      </w:r>
      <w:r w:rsidR="005E13E5" w:rsidRPr="007A1C07">
        <w:rPr>
          <w:rFonts w:asciiTheme="minorHAnsi" w:hAnsiTheme="minorHAnsi" w:cstheme="minorHAnsi"/>
          <w:sz w:val="22"/>
          <w:szCs w:val="22"/>
        </w:rPr>
        <w:t xml:space="preserve"> priorities</w:t>
      </w:r>
      <w:r w:rsidR="006E19A8" w:rsidRPr="007A1C07">
        <w:rPr>
          <w:rFonts w:asciiTheme="minorHAnsi" w:hAnsiTheme="minorHAnsi" w:cstheme="minorHAnsi"/>
          <w:sz w:val="22"/>
          <w:szCs w:val="22"/>
        </w:rPr>
        <w:t xml:space="preserve"> and expectations</w:t>
      </w:r>
      <w:r w:rsidR="005E13E5" w:rsidRPr="007A1C07">
        <w:rPr>
          <w:rFonts w:asciiTheme="minorHAnsi" w:hAnsiTheme="minorHAnsi" w:cstheme="minorHAnsi"/>
          <w:sz w:val="22"/>
          <w:szCs w:val="22"/>
        </w:rPr>
        <w:t xml:space="preserve"> for Global in the upcoming year. </w:t>
      </w:r>
    </w:p>
    <w:p w14:paraId="70AAD952" w14:textId="225473B7" w:rsidR="005E13E5" w:rsidRPr="007A1C07" w:rsidRDefault="005E13E5" w:rsidP="00AF0139">
      <w:pPr>
        <w:rPr>
          <w:rFonts w:asciiTheme="minorHAnsi" w:hAnsiTheme="minorHAnsi" w:cstheme="minorHAnsi"/>
          <w:sz w:val="22"/>
          <w:szCs w:val="22"/>
        </w:rPr>
      </w:pPr>
    </w:p>
    <w:p w14:paraId="13B0177E" w14:textId="78472E4C" w:rsidR="00242C50" w:rsidRPr="007A1C07" w:rsidRDefault="005E13E5" w:rsidP="00AF0139">
      <w:pPr>
        <w:rPr>
          <w:rFonts w:asciiTheme="minorHAnsi" w:hAnsiTheme="minorHAnsi" w:cstheme="minorHAnsi"/>
          <w:sz w:val="22"/>
          <w:szCs w:val="22"/>
        </w:rPr>
      </w:pPr>
      <w:r w:rsidRPr="007A1C07">
        <w:rPr>
          <w:rFonts w:asciiTheme="minorHAnsi" w:hAnsiTheme="minorHAnsi" w:cstheme="minorHAnsi"/>
          <w:sz w:val="22"/>
          <w:szCs w:val="22"/>
        </w:rPr>
        <w:t>Vice Chair Milstead</w:t>
      </w:r>
      <w:r w:rsidR="006A2E6D" w:rsidRPr="007A1C07">
        <w:rPr>
          <w:rFonts w:asciiTheme="minorHAnsi" w:hAnsiTheme="minorHAnsi" w:cstheme="minorHAnsi"/>
          <w:sz w:val="22"/>
          <w:szCs w:val="22"/>
        </w:rPr>
        <w:t xml:space="preserve">, </w:t>
      </w:r>
      <w:r w:rsidR="00913C48" w:rsidRPr="007A1C07">
        <w:rPr>
          <w:rFonts w:asciiTheme="minorHAnsi" w:hAnsiTheme="minorHAnsi" w:cstheme="minorHAnsi"/>
          <w:sz w:val="22"/>
          <w:szCs w:val="22"/>
        </w:rPr>
        <w:t xml:space="preserve">representing the </w:t>
      </w:r>
      <w:r w:rsidR="006A2E6D" w:rsidRPr="007A1C07">
        <w:rPr>
          <w:rFonts w:asciiTheme="minorHAnsi" w:hAnsiTheme="minorHAnsi" w:cstheme="minorHAnsi"/>
          <w:sz w:val="22"/>
          <w:szCs w:val="22"/>
        </w:rPr>
        <w:t>National Sheriffs’ Association</w:t>
      </w:r>
      <w:r w:rsidR="0069098A" w:rsidRPr="007A1C07">
        <w:rPr>
          <w:rFonts w:asciiTheme="minorHAnsi" w:hAnsiTheme="minorHAnsi" w:cstheme="minorHAnsi"/>
          <w:sz w:val="22"/>
          <w:szCs w:val="22"/>
        </w:rPr>
        <w:t xml:space="preserve"> (NSA)</w:t>
      </w:r>
      <w:r w:rsidR="006A2E6D" w:rsidRPr="007A1C07">
        <w:rPr>
          <w:rFonts w:asciiTheme="minorHAnsi" w:hAnsiTheme="minorHAnsi" w:cstheme="minorHAnsi"/>
          <w:sz w:val="22"/>
          <w:szCs w:val="22"/>
        </w:rPr>
        <w:t xml:space="preserve">, </w:t>
      </w:r>
      <w:r w:rsidRPr="007A1C07">
        <w:rPr>
          <w:rFonts w:asciiTheme="minorHAnsi" w:hAnsiTheme="minorHAnsi" w:cstheme="minorHAnsi"/>
          <w:sz w:val="22"/>
          <w:szCs w:val="22"/>
        </w:rPr>
        <w:t>thanked everyone for attending the meeting.</w:t>
      </w:r>
      <w:r w:rsidR="002709AE" w:rsidRPr="007A1C07">
        <w:rPr>
          <w:rFonts w:asciiTheme="minorHAnsi" w:hAnsiTheme="minorHAnsi" w:cstheme="minorHAnsi"/>
          <w:sz w:val="22"/>
          <w:szCs w:val="22"/>
        </w:rPr>
        <w:t xml:space="preserve"> </w:t>
      </w:r>
      <w:r w:rsidR="00913C48" w:rsidRPr="007A1C07">
        <w:rPr>
          <w:rFonts w:asciiTheme="minorHAnsi" w:hAnsiTheme="minorHAnsi" w:cstheme="minorHAnsi"/>
          <w:sz w:val="22"/>
          <w:szCs w:val="22"/>
        </w:rPr>
        <w:t xml:space="preserve">He said his </w:t>
      </w:r>
      <w:r w:rsidR="00242C50" w:rsidRPr="007A1C07">
        <w:rPr>
          <w:rFonts w:asciiTheme="minorHAnsi" w:hAnsiTheme="minorHAnsi" w:cstheme="minorHAnsi"/>
          <w:sz w:val="22"/>
          <w:szCs w:val="22"/>
        </w:rPr>
        <w:t>priorities reference information sharing between jails and health officials</w:t>
      </w:r>
      <w:r w:rsidR="002F7624" w:rsidRPr="007A1C07">
        <w:rPr>
          <w:rFonts w:asciiTheme="minorHAnsi" w:hAnsiTheme="minorHAnsi" w:cstheme="minorHAnsi"/>
          <w:sz w:val="22"/>
          <w:szCs w:val="22"/>
        </w:rPr>
        <w:t xml:space="preserve"> (</w:t>
      </w:r>
      <w:r w:rsidR="00900B21" w:rsidRPr="007A1C07">
        <w:rPr>
          <w:rFonts w:asciiTheme="minorHAnsi" w:hAnsiTheme="minorHAnsi" w:cstheme="minorHAnsi"/>
          <w:sz w:val="22"/>
          <w:szCs w:val="22"/>
        </w:rPr>
        <w:t>because of</w:t>
      </w:r>
      <w:r w:rsidR="002F7624" w:rsidRPr="007A1C07">
        <w:rPr>
          <w:rFonts w:asciiTheme="minorHAnsi" w:hAnsiTheme="minorHAnsi" w:cstheme="minorHAnsi"/>
          <w:sz w:val="22"/>
          <w:szCs w:val="22"/>
        </w:rPr>
        <w:t xml:space="preserve"> </w:t>
      </w:r>
      <w:r w:rsidR="00913C48" w:rsidRPr="007A1C07">
        <w:rPr>
          <w:rFonts w:asciiTheme="minorHAnsi" w:hAnsiTheme="minorHAnsi" w:cstheme="minorHAnsi"/>
          <w:sz w:val="22"/>
          <w:szCs w:val="22"/>
        </w:rPr>
        <w:t xml:space="preserve">Health Insurance Portability and Accountability Act </w:t>
      </w:r>
      <w:r w:rsidR="002F7624" w:rsidRPr="007A1C07">
        <w:rPr>
          <w:rFonts w:asciiTheme="minorHAnsi" w:hAnsiTheme="minorHAnsi" w:cstheme="minorHAnsi"/>
          <w:sz w:val="22"/>
          <w:szCs w:val="22"/>
        </w:rPr>
        <w:t>laws)</w:t>
      </w:r>
      <w:r w:rsidR="00242C50" w:rsidRPr="007A1C07">
        <w:rPr>
          <w:rFonts w:asciiTheme="minorHAnsi" w:hAnsiTheme="minorHAnsi" w:cstheme="minorHAnsi"/>
          <w:sz w:val="22"/>
          <w:szCs w:val="22"/>
        </w:rPr>
        <w:t>, as well as information sharing between the</w:t>
      </w:r>
      <w:r w:rsidR="00913C48" w:rsidRPr="007A1C07">
        <w:rPr>
          <w:rFonts w:asciiTheme="minorHAnsi" w:hAnsiTheme="minorHAnsi" w:cstheme="minorHAnsi"/>
          <w:sz w:val="22"/>
          <w:szCs w:val="22"/>
        </w:rPr>
        <w:t xml:space="preserve"> Army</w:t>
      </w:r>
      <w:r w:rsidR="00242C50" w:rsidRPr="007A1C07">
        <w:rPr>
          <w:rFonts w:asciiTheme="minorHAnsi" w:hAnsiTheme="minorHAnsi" w:cstheme="minorHAnsi"/>
          <w:sz w:val="22"/>
          <w:szCs w:val="22"/>
        </w:rPr>
        <w:t xml:space="preserve"> National Guard and state, local, tribal, and territorial (SLTT) law enforcement. </w:t>
      </w:r>
    </w:p>
    <w:p w14:paraId="4543B4EA" w14:textId="77777777" w:rsidR="00242C50" w:rsidRPr="007A1C07" w:rsidRDefault="00242C50" w:rsidP="00AF0139">
      <w:pPr>
        <w:rPr>
          <w:rFonts w:asciiTheme="minorHAnsi" w:hAnsiTheme="minorHAnsi" w:cstheme="minorHAnsi"/>
          <w:sz w:val="22"/>
          <w:szCs w:val="22"/>
        </w:rPr>
      </w:pPr>
    </w:p>
    <w:p w14:paraId="1C00C9CD" w14:textId="52E07233" w:rsidR="00682C1D" w:rsidRPr="007A1C07" w:rsidRDefault="00487764" w:rsidP="00AF0139">
      <w:pPr>
        <w:rPr>
          <w:rFonts w:asciiTheme="minorHAnsi" w:hAnsiTheme="minorHAnsi" w:cstheme="minorHAnsi"/>
          <w:i/>
          <w:iCs/>
          <w:sz w:val="22"/>
          <w:szCs w:val="22"/>
        </w:rPr>
      </w:pPr>
      <w:r w:rsidRPr="007A1C07">
        <w:rPr>
          <w:rFonts w:asciiTheme="minorHAnsi" w:hAnsiTheme="minorHAnsi" w:cstheme="minorHAnsi"/>
          <w:b/>
          <w:bCs/>
          <w:sz w:val="22"/>
          <w:szCs w:val="22"/>
        </w:rPr>
        <w:t>N</w:t>
      </w:r>
      <w:r w:rsidR="0069098A" w:rsidRPr="007A1C07">
        <w:rPr>
          <w:rFonts w:asciiTheme="minorHAnsi" w:hAnsiTheme="minorHAnsi" w:cstheme="minorHAnsi"/>
          <w:b/>
          <w:bCs/>
          <w:sz w:val="22"/>
          <w:szCs w:val="22"/>
        </w:rPr>
        <w:t xml:space="preserve">SA </w:t>
      </w:r>
      <w:r w:rsidR="00242C50" w:rsidRPr="007A1C07">
        <w:rPr>
          <w:rFonts w:asciiTheme="minorHAnsi" w:hAnsiTheme="minorHAnsi" w:cstheme="minorHAnsi"/>
          <w:b/>
          <w:bCs/>
          <w:sz w:val="22"/>
          <w:szCs w:val="22"/>
        </w:rPr>
        <w:t>Priority One:</w:t>
      </w:r>
      <w:r w:rsidR="00242C50" w:rsidRPr="007A1C07">
        <w:rPr>
          <w:rFonts w:asciiTheme="minorHAnsi" w:hAnsiTheme="minorHAnsi" w:cstheme="minorHAnsi"/>
          <w:sz w:val="22"/>
          <w:szCs w:val="22"/>
        </w:rPr>
        <w:t xml:space="preserve"> </w:t>
      </w:r>
      <w:r w:rsidR="004766D0" w:rsidRPr="007A1C07">
        <w:rPr>
          <w:rFonts w:asciiTheme="minorHAnsi" w:hAnsiTheme="minorHAnsi" w:cstheme="minorHAnsi"/>
          <w:i/>
          <w:iCs/>
          <w:sz w:val="22"/>
          <w:szCs w:val="22"/>
        </w:rPr>
        <w:t xml:space="preserve">Vice Chair Milstead stated </w:t>
      </w:r>
      <w:r w:rsidR="00900B21" w:rsidRPr="007A1C07">
        <w:rPr>
          <w:rFonts w:asciiTheme="minorHAnsi" w:hAnsiTheme="minorHAnsi" w:cstheme="minorHAnsi"/>
          <w:i/>
          <w:iCs/>
          <w:sz w:val="22"/>
          <w:szCs w:val="22"/>
        </w:rPr>
        <w:t xml:space="preserve">that </w:t>
      </w:r>
      <w:r w:rsidR="004766D0" w:rsidRPr="007A1C07">
        <w:rPr>
          <w:rFonts w:asciiTheme="minorHAnsi" w:hAnsiTheme="minorHAnsi" w:cstheme="minorHAnsi"/>
          <w:i/>
          <w:iCs/>
          <w:sz w:val="22"/>
          <w:szCs w:val="22"/>
        </w:rPr>
        <w:t xml:space="preserve">there is a need to establish a protocol to ensure that local jail staff </w:t>
      </w:r>
      <w:r w:rsidR="0099395F" w:rsidRPr="007A1C07">
        <w:rPr>
          <w:rFonts w:asciiTheme="minorHAnsi" w:hAnsiTheme="minorHAnsi" w:cstheme="minorHAnsi"/>
          <w:i/>
          <w:iCs/>
          <w:sz w:val="22"/>
          <w:szCs w:val="22"/>
        </w:rPr>
        <w:t xml:space="preserve">members </w:t>
      </w:r>
      <w:r w:rsidR="004766D0" w:rsidRPr="007A1C07">
        <w:rPr>
          <w:rFonts w:asciiTheme="minorHAnsi" w:hAnsiTheme="minorHAnsi" w:cstheme="minorHAnsi"/>
          <w:i/>
          <w:iCs/>
          <w:sz w:val="22"/>
          <w:szCs w:val="22"/>
        </w:rPr>
        <w:t>and health</w:t>
      </w:r>
      <w:r w:rsidR="0099395F" w:rsidRPr="007A1C07">
        <w:rPr>
          <w:rFonts w:asciiTheme="minorHAnsi" w:hAnsiTheme="minorHAnsi" w:cstheme="minorHAnsi"/>
          <w:i/>
          <w:iCs/>
          <w:sz w:val="22"/>
          <w:szCs w:val="22"/>
        </w:rPr>
        <w:t xml:space="preserve"> </w:t>
      </w:r>
      <w:r w:rsidR="004766D0" w:rsidRPr="007A1C07">
        <w:rPr>
          <w:rFonts w:asciiTheme="minorHAnsi" w:hAnsiTheme="minorHAnsi" w:cstheme="minorHAnsi"/>
          <w:i/>
          <w:iCs/>
          <w:sz w:val="22"/>
          <w:szCs w:val="22"/>
        </w:rPr>
        <w:t xml:space="preserve">care providers within the community have open communication lines. </w:t>
      </w:r>
      <w:r w:rsidR="005E13E5" w:rsidRPr="007A1C07">
        <w:rPr>
          <w:rFonts w:asciiTheme="minorHAnsi" w:hAnsiTheme="minorHAnsi" w:cstheme="minorHAnsi"/>
          <w:i/>
          <w:iCs/>
          <w:sz w:val="22"/>
          <w:szCs w:val="22"/>
        </w:rPr>
        <w:t xml:space="preserve"> </w:t>
      </w:r>
      <w:r w:rsidR="00682C1D" w:rsidRPr="007A1C07">
        <w:rPr>
          <w:rFonts w:asciiTheme="minorHAnsi" w:hAnsiTheme="minorHAnsi" w:cstheme="minorHAnsi"/>
          <w:i/>
          <w:iCs/>
          <w:sz w:val="22"/>
          <w:szCs w:val="22"/>
        </w:rPr>
        <w:t xml:space="preserve">Continuity of care is critically important. </w:t>
      </w:r>
    </w:p>
    <w:p w14:paraId="3C805A3C" w14:textId="231296C0" w:rsidR="002F7624" w:rsidRPr="007A1C07" w:rsidRDefault="002F7624" w:rsidP="00AF0139">
      <w:pPr>
        <w:rPr>
          <w:rFonts w:asciiTheme="minorHAnsi" w:hAnsiTheme="minorHAnsi" w:cstheme="minorHAnsi"/>
          <w:i/>
          <w:iCs/>
          <w:sz w:val="22"/>
          <w:szCs w:val="22"/>
        </w:rPr>
      </w:pPr>
    </w:p>
    <w:p w14:paraId="1B2E0D42" w14:textId="5DC80654" w:rsidR="002F7624" w:rsidRPr="007A1C07" w:rsidRDefault="002F7624" w:rsidP="00AF0139">
      <w:pPr>
        <w:rPr>
          <w:rFonts w:asciiTheme="minorHAnsi" w:hAnsiTheme="minorHAnsi" w:cstheme="minorHAnsi"/>
          <w:sz w:val="22"/>
          <w:szCs w:val="22"/>
        </w:rPr>
      </w:pPr>
      <w:r w:rsidRPr="007A1C07">
        <w:rPr>
          <w:rFonts w:asciiTheme="minorHAnsi" w:hAnsiTheme="minorHAnsi" w:cstheme="minorHAnsi"/>
          <w:sz w:val="22"/>
          <w:szCs w:val="22"/>
        </w:rPr>
        <w:lastRenderedPageBreak/>
        <w:t xml:space="preserve">Sheriff Milstead provided examples of how the lack of information sharing for health-related problems have been a major issue. This is a nontraditional avenue of information exchange that Global could address. </w:t>
      </w:r>
    </w:p>
    <w:p w14:paraId="3E6B676C" w14:textId="77777777" w:rsidR="00333360" w:rsidRPr="007A1C07" w:rsidRDefault="00333360" w:rsidP="00AF0139">
      <w:pPr>
        <w:rPr>
          <w:rFonts w:asciiTheme="minorHAnsi" w:hAnsiTheme="minorHAnsi" w:cstheme="minorHAnsi"/>
          <w:sz w:val="22"/>
          <w:szCs w:val="22"/>
        </w:rPr>
      </w:pPr>
    </w:p>
    <w:p w14:paraId="1CE7F100" w14:textId="2431C61E" w:rsidR="005E13E5" w:rsidRPr="007A1C07" w:rsidRDefault="00487764" w:rsidP="00AF0139">
      <w:pPr>
        <w:rPr>
          <w:rFonts w:asciiTheme="minorHAnsi" w:hAnsiTheme="minorHAnsi" w:cstheme="minorHAnsi"/>
          <w:i/>
          <w:iCs/>
          <w:sz w:val="22"/>
          <w:szCs w:val="22"/>
        </w:rPr>
      </w:pPr>
      <w:r w:rsidRPr="007A1C07">
        <w:rPr>
          <w:rFonts w:asciiTheme="minorHAnsi" w:hAnsiTheme="minorHAnsi" w:cstheme="minorHAnsi"/>
          <w:b/>
          <w:bCs/>
          <w:sz w:val="22"/>
          <w:szCs w:val="22"/>
        </w:rPr>
        <w:t>N</w:t>
      </w:r>
      <w:r w:rsidR="0069098A" w:rsidRPr="007A1C07">
        <w:rPr>
          <w:rFonts w:asciiTheme="minorHAnsi" w:hAnsiTheme="minorHAnsi" w:cstheme="minorHAnsi"/>
          <w:b/>
          <w:bCs/>
          <w:sz w:val="22"/>
          <w:szCs w:val="22"/>
        </w:rPr>
        <w:t>SA</w:t>
      </w:r>
      <w:r w:rsidRPr="007A1C07">
        <w:rPr>
          <w:rFonts w:asciiTheme="minorHAnsi" w:hAnsiTheme="minorHAnsi" w:cstheme="minorHAnsi"/>
          <w:b/>
          <w:bCs/>
          <w:sz w:val="22"/>
          <w:szCs w:val="22"/>
        </w:rPr>
        <w:t xml:space="preserve"> </w:t>
      </w:r>
      <w:r w:rsidR="00682C1D" w:rsidRPr="007A1C07">
        <w:rPr>
          <w:rFonts w:asciiTheme="minorHAnsi" w:hAnsiTheme="minorHAnsi" w:cstheme="minorHAnsi"/>
          <w:b/>
          <w:bCs/>
          <w:sz w:val="22"/>
          <w:szCs w:val="22"/>
        </w:rPr>
        <w:t>Priority Two:</w:t>
      </w:r>
      <w:r w:rsidR="00682C1D" w:rsidRPr="007A1C07">
        <w:rPr>
          <w:rFonts w:asciiTheme="minorHAnsi" w:hAnsiTheme="minorHAnsi" w:cstheme="minorHAnsi"/>
          <w:sz w:val="22"/>
          <w:szCs w:val="22"/>
        </w:rPr>
        <w:t xml:space="preserve"> </w:t>
      </w:r>
      <w:r w:rsidR="004766D0" w:rsidRPr="007A1C07">
        <w:rPr>
          <w:rFonts w:asciiTheme="minorHAnsi" w:hAnsiTheme="minorHAnsi" w:cstheme="minorHAnsi"/>
          <w:i/>
          <w:iCs/>
          <w:sz w:val="22"/>
          <w:szCs w:val="22"/>
        </w:rPr>
        <w:t>There needs to be a process and protocol to ensure “friction-free” information sharing between SLTT law enforcement and the National Guard when the National Guardsmen are activated during periods of social unrest and natural disasters. Currently, there is a lack of consistent and direct communication</w:t>
      </w:r>
      <w:r w:rsidR="00775013" w:rsidRPr="007A1C07">
        <w:rPr>
          <w:rFonts w:asciiTheme="minorHAnsi" w:hAnsiTheme="minorHAnsi" w:cstheme="minorHAnsi"/>
          <w:i/>
          <w:iCs/>
          <w:sz w:val="22"/>
          <w:szCs w:val="22"/>
        </w:rPr>
        <w:t>,</w:t>
      </w:r>
      <w:r w:rsidR="004766D0" w:rsidRPr="007A1C07">
        <w:rPr>
          <w:rFonts w:asciiTheme="minorHAnsi" w:hAnsiTheme="minorHAnsi" w:cstheme="minorHAnsi"/>
          <w:i/>
          <w:iCs/>
          <w:sz w:val="22"/>
          <w:szCs w:val="22"/>
        </w:rPr>
        <w:t xml:space="preserve"> </w:t>
      </w:r>
      <w:r w:rsidR="0069098A" w:rsidRPr="007A1C07">
        <w:rPr>
          <w:rFonts w:asciiTheme="minorHAnsi" w:hAnsiTheme="minorHAnsi" w:cstheme="minorHAnsi"/>
          <w:i/>
          <w:iCs/>
          <w:sz w:val="22"/>
          <w:szCs w:val="22"/>
        </w:rPr>
        <w:t>which</w:t>
      </w:r>
      <w:r w:rsidR="004766D0" w:rsidRPr="007A1C07">
        <w:rPr>
          <w:rFonts w:asciiTheme="minorHAnsi" w:hAnsiTheme="minorHAnsi" w:cstheme="minorHAnsi"/>
          <w:i/>
          <w:iCs/>
          <w:sz w:val="22"/>
          <w:szCs w:val="22"/>
        </w:rPr>
        <w:t xml:space="preserve"> slows down response times and exposes law enforcement to preventable risks. </w:t>
      </w:r>
    </w:p>
    <w:p w14:paraId="424914BE" w14:textId="1B955BAF" w:rsidR="00682C1D" w:rsidRPr="007A1C07" w:rsidRDefault="00682C1D" w:rsidP="00AF0139">
      <w:pPr>
        <w:rPr>
          <w:rFonts w:asciiTheme="minorHAnsi" w:hAnsiTheme="minorHAnsi" w:cstheme="minorHAnsi"/>
          <w:sz w:val="22"/>
          <w:szCs w:val="22"/>
        </w:rPr>
      </w:pPr>
    </w:p>
    <w:p w14:paraId="65D4902C" w14:textId="2079E7A2" w:rsidR="005C348F" w:rsidRPr="007A1C07" w:rsidRDefault="005C348F" w:rsidP="00AF0139">
      <w:pPr>
        <w:rPr>
          <w:rFonts w:asciiTheme="minorHAnsi" w:hAnsiTheme="minorHAnsi" w:cstheme="minorHAnsi"/>
          <w:sz w:val="22"/>
          <w:szCs w:val="22"/>
        </w:rPr>
      </w:pPr>
      <w:r w:rsidRPr="007A1C07">
        <w:rPr>
          <w:rFonts w:asciiTheme="minorHAnsi" w:hAnsiTheme="minorHAnsi" w:cstheme="minorHAnsi"/>
          <w:sz w:val="22"/>
          <w:szCs w:val="22"/>
        </w:rPr>
        <w:t xml:space="preserve">Sheriff Milstead </w:t>
      </w:r>
      <w:r w:rsidR="0069098A" w:rsidRPr="007A1C07">
        <w:rPr>
          <w:rFonts w:asciiTheme="minorHAnsi" w:hAnsiTheme="minorHAnsi" w:cstheme="minorHAnsi"/>
          <w:sz w:val="22"/>
          <w:szCs w:val="22"/>
        </w:rPr>
        <w:t xml:space="preserve">noted that </w:t>
      </w:r>
      <w:r w:rsidRPr="007A1C07">
        <w:rPr>
          <w:rFonts w:asciiTheme="minorHAnsi" w:hAnsiTheme="minorHAnsi" w:cstheme="minorHAnsi"/>
          <w:sz w:val="22"/>
          <w:szCs w:val="22"/>
        </w:rPr>
        <w:t xml:space="preserve">this issue has come </w:t>
      </w:r>
      <w:r w:rsidR="0069098A" w:rsidRPr="007A1C07">
        <w:rPr>
          <w:rFonts w:asciiTheme="minorHAnsi" w:hAnsiTheme="minorHAnsi" w:cstheme="minorHAnsi"/>
          <w:sz w:val="22"/>
          <w:szCs w:val="22"/>
        </w:rPr>
        <w:t xml:space="preserve">to </w:t>
      </w:r>
      <w:r w:rsidRPr="007A1C07">
        <w:rPr>
          <w:rFonts w:asciiTheme="minorHAnsi" w:hAnsiTheme="minorHAnsi" w:cstheme="minorHAnsi"/>
          <w:sz w:val="22"/>
          <w:szCs w:val="22"/>
        </w:rPr>
        <w:t xml:space="preserve">light because of the social unrest </w:t>
      </w:r>
      <w:r w:rsidR="0069098A" w:rsidRPr="007A1C07">
        <w:rPr>
          <w:rFonts w:asciiTheme="minorHAnsi" w:hAnsiTheme="minorHAnsi" w:cstheme="minorHAnsi"/>
          <w:sz w:val="22"/>
          <w:szCs w:val="22"/>
        </w:rPr>
        <w:t>of</w:t>
      </w:r>
      <w:r w:rsidRPr="007A1C07">
        <w:rPr>
          <w:rFonts w:asciiTheme="minorHAnsi" w:hAnsiTheme="minorHAnsi" w:cstheme="minorHAnsi"/>
          <w:sz w:val="22"/>
          <w:szCs w:val="22"/>
        </w:rPr>
        <w:t xml:space="preserve"> 2020. Normally, local and state law enforcement </w:t>
      </w:r>
      <w:r w:rsidR="00B51019" w:rsidRPr="007A1C07">
        <w:rPr>
          <w:rFonts w:asciiTheme="minorHAnsi" w:hAnsiTheme="minorHAnsi" w:cstheme="minorHAnsi"/>
          <w:sz w:val="22"/>
          <w:szCs w:val="22"/>
        </w:rPr>
        <w:t>do not</w:t>
      </w:r>
      <w:r w:rsidRPr="007A1C07">
        <w:rPr>
          <w:rFonts w:asciiTheme="minorHAnsi" w:hAnsiTheme="minorHAnsi" w:cstheme="minorHAnsi"/>
          <w:sz w:val="22"/>
          <w:szCs w:val="22"/>
        </w:rPr>
        <w:t xml:space="preserve"> </w:t>
      </w:r>
      <w:r w:rsidR="007D29C5" w:rsidRPr="007A1C07">
        <w:rPr>
          <w:rFonts w:asciiTheme="minorHAnsi" w:hAnsiTheme="minorHAnsi" w:cstheme="minorHAnsi"/>
          <w:sz w:val="22"/>
          <w:szCs w:val="22"/>
        </w:rPr>
        <w:t xml:space="preserve">routinely </w:t>
      </w:r>
      <w:r w:rsidRPr="007A1C07">
        <w:rPr>
          <w:rFonts w:asciiTheme="minorHAnsi" w:hAnsiTheme="minorHAnsi" w:cstheme="minorHAnsi"/>
          <w:sz w:val="22"/>
          <w:szCs w:val="22"/>
        </w:rPr>
        <w:t>work with the</w:t>
      </w:r>
      <w:r w:rsidR="00913C48" w:rsidRPr="007A1C07">
        <w:rPr>
          <w:rFonts w:asciiTheme="minorHAnsi" w:hAnsiTheme="minorHAnsi" w:cstheme="minorHAnsi"/>
          <w:sz w:val="22"/>
          <w:szCs w:val="22"/>
        </w:rPr>
        <w:t xml:space="preserve"> Army</w:t>
      </w:r>
      <w:r w:rsidRPr="007A1C07">
        <w:rPr>
          <w:rFonts w:asciiTheme="minorHAnsi" w:hAnsiTheme="minorHAnsi" w:cstheme="minorHAnsi"/>
          <w:sz w:val="22"/>
          <w:szCs w:val="22"/>
        </w:rPr>
        <w:t xml:space="preserve"> National Guard. Developing best practices and recommendations </w:t>
      </w:r>
      <w:r w:rsidR="007D29C5" w:rsidRPr="007A1C07">
        <w:rPr>
          <w:rFonts w:asciiTheme="minorHAnsi" w:hAnsiTheme="minorHAnsi" w:cstheme="minorHAnsi"/>
          <w:sz w:val="22"/>
          <w:szCs w:val="22"/>
        </w:rPr>
        <w:t>could</w:t>
      </w:r>
      <w:r w:rsidR="00913C48" w:rsidRPr="007A1C07">
        <w:rPr>
          <w:rFonts w:asciiTheme="minorHAnsi" w:hAnsiTheme="minorHAnsi" w:cstheme="minorHAnsi"/>
          <w:sz w:val="22"/>
          <w:szCs w:val="22"/>
        </w:rPr>
        <w:t xml:space="preserve"> </w:t>
      </w:r>
      <w:r w:rsidRPr="007A1C07">
        <w:rPr>
          <w:rFonts w:asciiTheme="minorHAnsi" w:hAnsiTheme="minorHAnsi" w:cstheme="minorHAnsi"/>
          <w:sz w:val="22"/>
          <w:szCs w:val="22"/>
        </w:rPr>
        <w:t>be helpful in addressing these communication and information sharing issues</w:t>
      </w:r>
      <w:r w:rsidR="007D29C5" w:rsidRPr="007A1C07">
        <w:rPr>
          <w:rFonts w:asciiTheme="minorHAnsi" w:hAnsiTheme="minorHAnsi" w:cstheme="minorHAnsi"/>
          <w:sz w:val="22"/>
          <w:szCs w:val="22"/>
        </w:rPr>
        <w:t xml:space="preserve"> before </w:t>
      </w:r>
      <w:r w:rsidR="00417FF1" w:rsidRPr="007A1C07">
        <w:rPr>
          <w:rFonts w:asciiTheme="minorHAnsi" w:hAnsiTheme="minorHAnsi" w:cstheme="minorHAnsi"/>
          <w:sz w:val="22"/>
          <w:szCs w:val="22"/>
        </w:rPr>
        <w:t>they</w:t>
      </w:r>
      <w:r w:rsidR="007D29C5" w:rsidRPr="007A1C07">
        <w:rPr>
          <w:rFonts w:asciiTheme="minorHAnsi" w:hAnsiTheme="minorHAnsi" w:cstheme="minorHAnsi"/>
          <w:sz w:val="22"/>
          <w:szCs w:val="22"/>
        </w:rPr>
        <w:t xml:space="preserve"> emerge during an emergency situation. </w:t>
      </w:r>
    </w:p>
    <w:p w14:paraId="29C10497" w14:textId="77777777" w:rsidR="005C348F" w:rsidRPr="007A1C07" w:rsidRDefault="005C348F" w:rsidP="00AF0139">
      <w:pPr>
        <w:rPr>
          <w:rFonts w:asciiTheme="minorHAnsi" w:hAnsiTheme="minorHAnsi" w:cstheme="minorHAnsi"/>
          <w:sz w:val="22"/>
          <w:szCs w:val="22"/>
        </w:rPr>
      </w:pPr>
    </w:p>
    <w:p w14:paraId="057F46B8" w14:textId="3298728C" w:rsidR="00682C1D" w:rsidRPr="007A1C07" w:rsidRDefault="00913C48" w:rsidP="00AF0139">
      <w:pPr>
        <w:rPr>
          <w:rFonts w:asciiTheme="minorHAnsi" w:hAnsiTheme="minorHAnsi" w:cstheme="minorHAnsi"/>
          <w:sz w:val="22"/>
          <w:szCs w:val="22"/>
        </w:rPr>
      </w:pPr>
      <w:r w:rsidRPr="007A1C07">
        <w:rPr>
          <w:rFonts w:asciiTheme="minorHAnsi" w:hAnsiTheme="minorHAnsi" w:cstheme="minorHAnsi"/>
          <w:sz w:val="22"/>
          <w:szCs w:val="22"/>
        </w:rPr>
        <w:t xml:space="preserve">Mr. </w:t>
      </w:r>
      <w:r w:rsidR="00424784" w:rsidRPr="007A1C07">
        <w:rPr>
          <w:rFonts w:asciiTheme="minorHAnsi" w:hAnsiTheme="minorHAnsi" w:cstheme="minorHAnsi"/>
          <w:sz w:val="22"/>
          <w:szCs w:val="22"/>
        </w:rPr>
        <w:t>Jim Bethke</w:t>
      </w:r>
      <w:r w:rsidR="006A2E6D" w:rsidRPr="007A1C07">
        <w:rPr>
          <w:rFonts w:asciiTheme="minorHAnsi" w:hAnsiTheme="minorHAnsi" w:cstheme="minorHAnsi"/>
          <w:sz w:val="22"/>
          <w:szCs w:val="22"/>
        </w:rPr>
        <w:t>,</w:t>
      </w:r>
      <w:r w:rsidR="000507A7" w:rsidRPr="007A1C07">
        <w:rPr>
          <w:rFonts w:asciiTheme="minorHAnsi" w:hAnsiTheme="minorHAnsi" w:cstheme="minorHAnsi"/>
          <w:sz w:val="22"/>
          <w:szCs w:val="22"/>
        </w:rPr>
        <w:t xml:space="preserve"> </w:t>
      </w:r>
      <w:r w:rsidRPr="007A1C07">
        <w:rPr>
          <w:rFonts w:asciiTheme="minorHAnsi" w:hAnsiTheme="minorHAnsi" w:cstheme="minorHAnsi"/>
          <w:sz w:val="22"/>
          <w:szCs w:val="22"/>
        </w:rPr>
        <w:t xml:space="preserve">representing the </w:t>
      </w:r>
      <w:r w:rsidR="00424784" w:rsidRPr="007A1C07">
        <w:rPr>
          <w:rFonts w:asciiTheme="minorHAnsi" w:hAnsiTheme="minorHAnsi" w:cstheme="minorHAnsi"/>
          <w:sz w:val="22"/>
          <w:szCs w:val="22"/>
        </w:rPr>
        <w:t>National Legal Aid &amp; Defender Association</w:t>
      </w:r>
      <w:r w:rsidR="007C1409" w:rsidRPr="007A1C07">
        <w:rPr>
          <w:rFonts w:asciiTheme="minorHAnsi" w:hAnsiTheme="minorHAnsi" w:cstheme="minorHAnsi"/>
          <w:sz w:val="22"/>
          <w:szCs w:val="22"/>
        </w:rPr>
        <w:t xml:space="preserve"> (NLADA)</w:t>
      </w:r>
      <w:r w:rsidR="006A2E6D" w:rsidRPr="007A1C07">
        <w:rPr>
          <w:rFonts w:asciiTheme="minorHAnsi" w:hAnsiTheme="minorHAnsi" w:cstheme="minorHAnsi"/>
          <w:sz w:val="22"/>
          <w:szCs w:val="22"/>
        </w:rPr>
        <w:t xml:space="preserve">, </w:t>
      </w:r>
      <w:r w:rsidR="007D29C5" w:rsidRPr="007A1C07">
        <w:rPr>
          <w:rFonts w:asciiTheme="minorHAnsi" w:hAnsiTheme="minorHAnsi" w:cstheme="minorHAnsi"/>
          <w:sz w:val="22"/>
          <w:szCs w:val="22"/>
        </w:rPr>
        <w:t>provided</w:t>
      </w:r>
      <w:r w:rsidR="006A2E6D" w:rsidRPr="007A1C07">
        <w:rPr>
          <w:rFonts w:asciiTheme="minorHAnsi" w:hAnsiTheme="minorHAnsi" w:cstheme="minorHAnsi"/>
          <w:sz w:val="22"/>
          <w:szCs w:val="22"/>
        </w:rPr>
        <w:t xml:space="preserve"> his priorities related to public defenders. </w:t>
      </w:r>
    </w:p>
    <w:p w14:paraId="7244FBC8" w14:textId="77777777" w:rsidR="00682C1D" w:rsidRPr="007A1C07" w:rsidRDefault="00682C1D" w:rsidP="00AF0139">
      <w:pPr>
        <w:rPr>
          <w:rFonts w:asciiTheme="minorHAnsi" w:hAnsiTheme="minorHAnsi" w:cstheme="minorHAnsi"/>
          <w:sz w:val="22"/>
          <w:szCs w:val="22"/>
        </w:rPr>
      </w:pPr>
    </w:p>
    <w:p w14:paraId="171B7FA3" w14:textId="07F7A177" w:rsidR="000507A7" w:rsidRPr="007A1C07" w:rsidRDefault="00487764" w:rsidP="00AF0139">
      <w:pPr>
        <w:rPr>
          <w:rFonts w:asciiTheme="minorHAnsi" w:hAnsiTheme="minorHAnsi" w:cstheme="minorHAnsi"/>
          <w:i/>
          <w:iCs/>
          <w:sz w:val="22"/>
          <w:szCs w:val="22"/>
        </w:rPr>
      </w:pPr>
      <w:r w:rsidRPr="007A1C07">
        <w:rPr>
          <w:rFonts w:asciiTheme="minorHAnsi" w:hAnsiTheme="minorHAnsi" w:cstheme="minorHAnsi"/>
          <w:b/>
          <w:bCs/>
          <w:sz w:val="22"/>
          <w:szCs w:val="22"/>
        </w:rPr>
        <w:t xml:space="preserve">NLADA </w:t>
      </w:r>
      <w:r w:rsidR="0026311F" w:rsidRPr="007A1C07">
        <w:rPr>
          <w:rFonts w:asciiTheme="minorHAnsi" w:hAnsiTheme="minorHAnsi" w:cstheme="minorHAnsi"/>
          <w:b/>
          <w:bCs/>
          <w:sz w:val="22"/>
          <w:szCs w:val="22"/>
        </w:rPr>
        <w:t>Priority One</w:t>
      </w:r>
      <w:r w:rsidR="0026311F" w:rsidRPr="007A1C07">
        <w:rPr>
          <w:rFonts w:asciiTheme="minorHAnsi" w:hAnsiTheme="minorHAnsi" w:cstheme="minorHAnsi"/>
          <w:sz w:val="22"/>
          <w:szCs w:val="22"/>
        </w:rPr>
        <w:t xml:space="preserve">: </w:t>
      </w:r>
      <w:r w:rsidR="007C1409" w:rsidRPr="007A1C07">
        <w:rPr>
          <w:rFonts w:asciiTheme="minorHAnsi" w:hAnsiTheme="minorHAnsi" w:cstheme="minorHAnsi"/>
          <w:i/>
          <w:iCs/>
          <w:sz w:val="22"/>
          <w:szCs w:val="22"/>
        </w:rPr>
        <w:t xml:space="preserve">NLADA’s priorities are to use research, data, and technical assistance to inform improvements in defender systems. </w:t>
      </w:r>
      <w:r w:rsidR="006E19A8" w:rsidRPr="007A1C07">
        <w:rPr>
          <w:rFonts w:asciiTheme="minorHAnsi" w:hAnsiTheme="minorHAnsi" w:cstheme="minorHAnsi"/>
          <w:i/>
          <w:iCs/>
          <w:sz w:val="22"/>
          <w:szCs w:val="22"/>
        </w:rPr>
        <w:t xml:space="preserve">NLADA provides training and technical assistance to jurisdictions to help them uphold obligations under the Sixth Amendment of the U.S. Constitution as part of the U.S. Department of Justice, Office of Justice Programs, Bureau of Justice Assistance’s Sixth Amendment Initiative. </w:t>
      </w:r>
    </w:p>
    <w:p w14:paraId="7B02CC18" w14:textId="355CA7F6" w:rsidR="006E19A8" w:rsidRPr="007A1C07" w:rsidRDefault="006E19A8" w:rsidP="00AF0139">
      <w:pPr>
        <w:rPr>
          <w:rFonts w:asciiTheme="minorHAnsi" w:hAnsiTheme="minorHAnsi" w:cstheme="minorHAnsi"/>
          <w:sz w:val="22"/>
          <w:szCs w:val="22"/>
        </w:rPr>
      </w:pPr>
    </w:p>
    <w:p w14:paraId="4FD33E64" w14:textId="09EF2055" w:rsidR="000507A7" w:rsidRPr="007A1C07" w:rsidRDefault="00487764" w:rsidP="00AF0139">
      <w:pPr>
        <w:rPr>
          <w:rFonts w:asciiTheme="minorHAnsi" w:hAnsiTheme="minorHAnsi" w:cstheme="minorHAnsi"/>
          <w:i/>
          <w:iCs/>
          <w:sz w:val="22"/>
          <w:szCs w:val="22"/>
        </w:rPr>
      </w:pPr>
      <w:r w:rsidRPr="007A1C07">
        <w:rPr>
          <w:rFonts w:asciiTheme="minorHAnsi" w:hAnsiTheme="minorHAnsi" w:cstheme="minorHAnsi"/>
          <w:b/>
          <w:bCs/>
          <w:sz w:val="22"/>
          <w:szCs w:val="22"/>
        </w:rPr>
        <w:t xml:space="preserve">NLADA </w:t>
      </w:r>
      <w:r w:rsidR="006E19A8" w:rsidRPr="007A1C07">
        <w:rPr>
          <w:rFonts w:asciiTheme="minorHAnsi" w:hAnsiTheme="minorHAnsi" w:cstheme="minorHAnsi"/>
          <w:b/>
          <w:bCs/>
          <w:sz w:val="22"/>
          <w:szCs w:val="22"/>
        </w:rPr>
        <w:t xml:space="preserve">Priority Two: </w:t>
      </w:r>
      <w:r w:rsidR="006E19A8" w:rsidRPr="007A1C07">
        <w:rPr>
          <w:rFonts w:asciiTheme="minorHAnsi" w:hAnsiTheme="minorHAnsi" w:cstheme="minorHAnsi"/>
          <w:i/>
          <w:iCs/>
          <w:sz w:val="22"/>
          <w:szCs w:val="22"/>
        </w:rPr>
        <w:t xml:space="preserve">Train defenders in promoting racial equity in the justice system. NLADA provides leadership training to the defender members of the MacArthur Foundation’s Safety and Justice Challenge. </w:t>
      </w:r>
    </w:p>
    <w:p w14:paraId="7ADBB22D" w14:textId="594F712A" w:rsidR="006E19A8" w:rsidRPr="007A1C07" w:rsidRDefault="006E19A8" w:rsidP="00AF0139">
      <w:pPr>
        <w:rPr>
          <w:rFonts w:asciiTheme="minorHAnsi" w:hAnsiTheme="minorHAnsi" w:cstheme="minorHAnsi"/>
          <w:i/>
          <w:iCs/>
          <w:sz w:val="22"/>
          <w:szCs w:val="22"/>
        </w:rPr>
      </w:pPr>
    </w:p>
    <w:p w14:paraId="732385C0" w14:textId="25DB4A50" w:rsidR="000507A7" w:rsidRPr="007A1C07" w:rsidRDefault="00487764" w:rsidP="00AF0139">
      <w:pPr>
        <w:rPr>
          <w:rFonts w:asciiTheme="minorHAnsi" w:hAnsiTheme="minorHAnsi" w:cstheme="minorHAnsi"/>
          <w:i/>
          <w:iCs/>
          <w:sz w:val="22"/>
          <w:szCs w:val="22"/>
        </w:rPr>
      </w:pPr>
      <w:r w:rsidRPr="007A1C07">
        <w:rPr>
          <w:rFonts w:asciiTheme="minorHAnsi" w:hAnsiTheme="minorHAnsi" w:cstheme="minorHAnsi"/>
          <w:b/>
          <w:bCs/>
          <w:sz w:val="22"/>
          <w:szCs w:val="22"/>
        </w:rPr>
        <w:t xml:space="preserve">NLADA </w:t>
      </w:r>
      <w:r w:rsidR="006E19A8" w:rsidRPr="007A1C07">
        <w:rPr>
          <w:rFonts w:asciiTheme="minorHAnsi" w:hAnsiTheme="minorHAnsi" w:cstheme="minorHAnsi"/>
          <w:b/>
          <w:bCs/>
          <w:sz w:val="22"/>
          <w:szCs w:val="22"/>
        </w:rPr>
        <w:t xml:space="preserve">Priority Three: </w:t>
      </w:r>
      <w:r w:rsidR="006E19A8" w:rsidRPr="007A1C07">
        <w:rPr>
          <w:rFonts w:asciiTheme="minorHAnsi" w:hAnsiTheme="minorHAnsi" w:cstheme="minorHAnsi"/>
          <w:i/>
          <w:iCs/>
          <w:sz w:val="22"/>
          <w:szCs w:val="22"/>
        </w:rPr>
        <w:t>Advocate for federal resources to support state and local public defender systems.</w:t>
      </w:r>
      <w:r w:rsidR="006E19A8" w:rsidRPr="007A1C07">
        <w:rPr>
          <w:rFonts w:asciiTheme="minorHAnsi" w:hAnsiTheme="minorHAnsi" w:cstheme="minorHAnsi"/>
          <w:color w:val="000000"/>
          <w:sz w:val="22"/>
          <w:szCs w:val="22"/>
          <w:shd w:val="clear" w:color="auto" w:fill="FFFFFF"/>
        </w:rPr>
        <w:t xml:space="preserve"> </w:t>
      </w:r>
      <w:r w:rsidR="006E19A8" w:rsidRPr="007A1C07">
        <w:rPr>
          <w:rFonts w:asciiTheme="minorHAnsi" w:hAnsiTheme="minorHAnsi" w:cstheme="minorHAnsi"/>
          <w:i/>
          <w:iCs/>
          <w:sz w:val="22"/>
          <w:szCs w:val="22"/>
        </w:rPr>
        <w:t>NLADA provides information and counsel to administration and congressional members on the proposed Equal Defense Act.</w:t>
      </w:r>
    </w:p>
    <w:p w14:paraId="344D5AA7" w14:textId="169B7823" w:rsidR="006E19A8" w:rsidRPr="007A1C07" w:rsidRDefault="006E19A8" w:rsidP="00AF0139">
      <w:pPr>
        <w:rPr>
          <w:rFonts w:asciiTheme="minorHAnsi" w:hAnsiTheme="minorHAnsi" w:cstheme="minorHAnsi"/>
          <w:i/>
          <w:iCs/>
          <w:sz w:val="22"/>
          <w:szCs w:val="22"/>
        </w:rPr>
      </w:pPr>
    </w:p>
    <w:p w14:paraId="7E8A0B85" w14:textId="67849CC2" w:rsidR="00AC706B" w:rsidRPr="007A1C07" w:rsidRDefault="006E19A8" w:rsidP="00AF0139">
      <w:pPr>
        <w:rPr>
          <w:rFonts w:asciiTheme="minorHAnsi" w:hAnsiTheme="minorHAnsi" w:cstheme="minorHAnsi"/>
          <w:sz w:val="22"/>
          <w:szCs w:val="22"/>
        </w:rPr>
      </w:pPr>
      <w:r w:rsidRPr="007A1C07">
        <w:rPr>
          <w:rFonts w:asciiTheme="minorHAnsi" w:hAnsiTheme="minorHAnsi" w:cstheme="minorHAnsi"/>
          <w:sz w:val="22"/>
          <w:szCs w:val="22"/>
        </w:rPr>
        <w:t xml:space="preserve">Jim Bethke’s expectations for Global </w:t>
      </w:r>
      <w:r w:rsidR="00AC706B" w:rsidRPr="007A1C07">
        <w:rPr>
          <w:rFonts w:asciiTheme="minorHAnsi" w:hAnsiTheme="minorHAnsi" w:cstheme="minorHAnsi"/>
          <w:sz w:val="22"/>
          <w:szCs w:val="22"/>
        </w:rPr>
        <w:t xml:space="preserve">are listed below. </w:t>
      </w:r>
    </w:p>
    <w:p w14:paraId="633E4908" w14:textId="77777777" w:rsidR="00AC706B" w:rsidRPr="007A1C07" w:rsidRDefault="00AC706B" w:rsidP="00AF0139">
      <w:pPr>
        <w:rPr>
          <w:rFonts w:asciiTheme="minorHAnsi" w:hAnsiTheme="minorHAnsi" w:cstheme="minorHAnsi"/>
          <w:sz w:val="22"/>
          <w:szCs w:val="22"/>
        </w:rPr>
      </w:pPr>
    </w:p>
    <w:p w14:paraId="06D4DB44" w14:textId="60180C74" w:rsidR="00AC706B" w:rsidRPr="007A1C07" w:rsidRDefault="006E19A8" w:rsidP="007A1C07">
      <w:pPr>
        <w:ind w:left="1080" w:hanging="360"/>
        <w:rPr>
          <w:rFonts w:asciiTheme="minorHAnsi" w:hAnsiTheme="minorHAnsi" w:cstheme="minorHAnsi"/>
          <w:sz w:val="22"/>
          <w:szCs w:val="22"/>
        </w:rPr>
      </w:pPr>
      <w:r w:rsidRPr="007A1C07">
        <w:rPr>
          <w:rFonts w:asciiTheme="minorHAnsi" w:hAnsiTheme="minorHAnsi" w:cstheme="minorHAnsi"/>
          <w:sz w:val="22"/>
          <w:szCs w:val="22"/>
        </w:rPr>
        <w:t>(1)</w:t>
      </w:r>
      <w:r w:rsidR="007A1C07">
        <w:rPr>
          <w:rFonts w:asciiTheme="minorHAnsi" w:hAnsiTheme="minorHAnsi" w:cstheme="minorHAnsi"/>
          <w:sz w:val="22"/>
          <w:szCs w:val="22"/>
        </w:rPr>
        <w:tab/>
      </w:r>
      <w:r w:rsidR="00AC706B" w:rsidRPr="007A1C07">
        <w:rPr>
          <w:rFonts w:asciiTheme="minorHAnsi" w:hAnsiTheme="minorHAnsi" w:cstheme="minorHAnsi"/>
          <w:sz w:val="22"/>
          <w:szCs w:val="22"/>
        </w:rPr>
        <w:t>I</w:t>
      </w:r>
      <w:r w:rsidRPr="007A1C07">
        <w:rPr>
          <w:rFonts w:asciiTheme="minorHAnsi" w:hAnsiTheme="minorHAnsi" w:cstheme="minorHAnsi"/>
          <w:sz w:val="22"/>
          <w:szCs w:val="22"/>
        </w:rPr>
        <w:t>ncorporate racial equity strategies in the collection and exchange of information that informs and equips agencies with critical data to identify and dismantle racist structures</w:t>
      </w:r>
      <w:r w:rsidR="00AC706B" w:rsidRPr="007A1C07">
        <w:rPr>
          <w:rFonts w:asciiTheme="minorHAnsi" w:hAnsiTheme="minorHAnsi" w:cstheme="minorHAnsi"/>
          <w:sz w:val="22"/>
          <w:szCs w:val="22"/>
        </w:rPr>
        <w:t xml:space="preserve">. </w:t>
      </w:r>
    </w:p>
    <w:p w14:paraId="655C846B" w14:textId="198DAB48" w:rsidR="006E19A8" w:rsidRPr="007A1C07" w:rsidRDefault="006E19A8" w:rsidP="007A1C07">
      <w:pPr>
        <w:ind w:left="1080" w:hanging="360"/>
        <w:rPr>
          <w:rFonts w:asciiTheme="minorHAnsi" w:hAnsiTheme="minorHAnsi" w:cstheme="minorHAnsi"/>
          <w:sz w:val="22"/>
          <w:szCs w:val="22"/>
        </w:rPr>
      </w:pPr>
      <w:r w:rsidRPr="007A1C07">
        <w:rPr>
          <w:rFonts w:asciiTheme="minorHAnsi" w:hAnsiTheme="minorHAnsi" w:cstheme="minorHAnsi"/>
          <w:sz w:val="22"/>
          <w:szCs w:val="22"/>
        </w:rPr>
        <w:t>(2)</w:t>
      </w:r>
      <w:r w:rsidR="007A1C07">
        <w:rPr>
          <w:rFonts w:asciiTheme="minorHAnsi" w:hAnsiTheme="minorHAnsi" w:cstheme="minorHAnsi"/>
          <w:sz w:val="22"/>
          <w:szCs w:val="22"/>
        </w:rPr>
        <w:tab/>
      </w:r>
      <w:r w:rsidR="00AC706B" w:rsidRPr="007A1C07">
        <w:rPr>
          <w:rFonts w:asciiTheme="minorHAnsi" w:hAnsiTheme="minorHAnsi" w:cstheme="minorHAnsi"/>
          <w:sz w:val="22"/>
          <w:szCs w:val="22"/>
        </w:rPr>
        <w:t>D</w:t>
      </w:r>
      <w:r w:rsidRPr="007A1C07">
        <w:rPr>
          <w:rFonts w:asciiTheme="minorHAnsi" w:hAnsiTheme="minorHAnsi" w:cstheme="minorHAnsi"/>
          <w:sz w:val="22"/>
          <w:szCs w:val="22"/>
        </w:rPr>
        <w:t xml:space="preserve">evelop a white paper or evaluation study that illuminates the lack of access to existing or emerging technologies for public defender agencies. </w:t>
      </w:r>
    </w:p>
    <w:p w14:paraId="1EF39C81" w14:textId="02C7B47E" w:rsidR="002D1D63" w:rsidRPr="007A1C07" w:rsidRDefault="002D1D63" w:rsidP="00AF0139">
      <w:pPr>
        <w:rPr>
          <w:rFonts w:asciiTheme="minorHAnsi" w:hAnsiTheme="minorHAnsi" w:cstheme="minorHAnsi"/>
          <w:i/>
          <w:iCs/>
          <w:sz w:val="22"/>
          <w:szCs w:val="22"/>
        </w:rPr>
      </w:pPr>
    </w:p>
    <w:p w14:paraId="4263FF05" w14:textId="59B9A84E" w:rsidR="002D1D63" w:rsidRPr="007A1C07" w:rsidRDefault="002D1D63" w:rsidP="00AF0139">
      <w:pPr>
        <w:rPr>
          <w:rFonts w:asciiTheme="minorHAnsi" w:hAnsiTheme="minorHAnsi" w:cstheme="minorHAnsi"/>
          <w:sz w:val="22"/>
          <w:szCs w:val="22"/>
        </w:rPr>
      </w:pPr>
      <w:r w:rsidRPr="007A1C07">
        <w:rPr>
          <w:rFonts w:asciiTheme="minorHAnsi" w:hAnsiTheme="minorHAnsi" w:cstheme="minorHAnsi"/>
          <w:sz w:val="22"/>
          <w:szCs w:val="22"/>
        </w:rPr>
        <w:t>Judge Barbara Mack</w:t>
      </w:r>
      <w:r w:rsidR="006E19A8" w:rsidRPr="007A1C07">
        <w:rPr>
          <w:rFonts w:asciiTheme="minorHAnsi" w:hAnsiTheme="minorHAnsi" w:cstheme="minorHAnsi"/>
          <w:sz w:val="22"/>
          <w:szCs w:val="22"/>
        </w:rPr>
        <w:t xml:space="preserve">, </w:t>
      </w:r>
      <w:r w:rsidR="00913C48" w:rsidRPr="007A1C07">
        <w:rPr>
          <w:rFonts w:asciiTheme="minorHAnsi" w:hAnsiTheme="minorHAnsi" w:cstheme="minorHAnsi"/>
          <w:sz w:val="22"/>
          <w:szCs w:val="22"/>
        </w:rPr>
        <w:t xml:space="preserve">representing the </w:t>
      </w:r>
      <w:r w:rsidRPr="007A1C07">
        <w:rPr>
          <w:rFonts w:asciiTheme="minorHAnsi" w:hAnsiTheme="minorHAnsi" w:cstheme="minorHAnsi"/>
          <w:sz w:val="22"/>
          <w:szCs w:val="22"/>
        </w:rPr>
        <w:t xml:space="preserve">National Council </w:t>
      </w:r>
      <w:r w:rsidR="006E19A8" w:rsidRPr="007A1C07">
        <w:rPr>
          <w:rFonts w:asciiTheme="minorHAnsi" w:hAnsiTheme="minorHAnsi" w:cstheme="minorHAnsi"/>
          <w:sz w:val="22"/>
          <w:szCs w:val="22"/>
        </w:rPr>
        <w:t>Juvenile and Family Court Judges</w:t>
      </w:r>
      <w:r w:rsidR="00487764" w:rsidRPr="007A1C07">
        <w:rPr>
          <w:rFonts w:asciiTheme="minorHAnsi" w:hAnsiTheme="minorHAnsi" w:cstheme="minorHAnsi"/>
          <w:sz w:val="22"/>
          <w:szCs w:val="22"/>
        </w:rPr>
        <w:t xml:space="preserve"> (NCJFCJ)</w:t>
      </w:r>
      <w:r w:rsidR="006E19A8" w:rsidRPr="007A1C07">
        <w:rPr>
          <w:rFonts w:asciiTheme="minorHAnsi" w:hAnsiTheme="minorHAnsi" w:cstheme="minorHAnsi"/>
          <w:sz w:val="22"/>
          <w:szCs w:val="22"/>
        </w:rPr>
        <w:t>,</w:t>
      </w:r>
      <w:r w:rsidR="006F06F2" w:rsidRPr="007A1C07">
        <w:rPr>
          <w:rFonts w:asciiTheme="minorHAnsi" w:hAnsiTheme="minorHAnsi" w:cstheme="minorHAnsi"/>
          <w:sz w:val="22"/>
          <w:szCs w:val="22"/>
        </w:rPr>
        <w:t xml:space="preserve"> provided</w:t>
      </w:r>
      <w:r w:rsidRPr="007A1C07">
        <w:rPr>
          <w:rFonts w:asciiTheme="minorHAnsi" w:hAnsiTheme="minorHAnsi" w:cstheme="minorHAnsi"/>
          <w:sz w:val="22"/>
          <w:szCs w:val="22"/>
        </w:rPr>
        <w:t xml:space="preserve"> her priorities for Global for 2021. Judge Mack thanked Dr. Harvin for his presentation and questioned </w:t>
      </w:r>
      <w:r w:rsidR="003E6B25" w:rsidRPr="007A1C07">
        <w:rPr>
          <w:rFonts w:asciiTheme="minorHAnsi" w:hAnsiTheme="minorHAnsi" w:cstheme="minorHAnsi"/>
          <w:sz w:val="22"/>
          <w:szCs w:val="22"/>
        </w:rPr>
        <w:t>whether</w:t>
      </w:r>
      <w:r w:rsidRPr="007A1C07">
        <w:rPr>
          <w:rFonts w:asciiTheme="minorHAnsi" w:hAnsiTheme="minorHAnsi" w:cstheme="minorHAnsi"/>
          <w:sz w:val="22"/>
          <w:szCs w:val="22"/>
        </w:rPr>
        <w:t xml:space="preserve"> there </w:t>
      </w:r>
      <w:r w:rsidR="003E6B25" w:rsidRPr="007A1C07">
        <w:rPr>
          <w:rFonts w:asciiTheme="minorHAnsi" w:hAnsiTheme="minorHAnsi" w:cstheme="minorHAnsi"/>
          <w:sz w:val="22"/>
          <w:szCs w:val="22"/>
        </w:rPr>
        <w:t>i</w:t>
      </w:r>
      <w:r w:rsidRPr="007A1C07">
        <w:rPr>
          <w:rFonts w:asciiTheme="minorHAnsi" w:hAnsiTheme="minorHAnsi" w:cstheme="minorHAnsi"/>
          <w:sz w:val="22"/>
          <w:szCs w:val="22"/>
        </w:rPr>
        <w:t xml:space="preserve">s a plan to address the issues at the </w:t>
      </w:r>
      <w:r w:rsidR="00913C48" w:rsidRPr="007A1C07">
        <w:rPr>
          <w:rFonts w:asciiTheme="minorHAnsi" w:hAnsiTheme="minorHAnsi" w:cstheme="minorHAnsi"/>
          <w:sz w:val="22"/>
          <w:szCs w:val="22"/>
        </w:rPr>
        <w:t>C</w:t>
      </w:r>
      <w:r w:rsidRPr="007A1C07">
        <w:rPr>
          <w:rFonts w:asciiTheme="minorHAnsi" w:hAnsiTheme="minorHAnsi" w:cstheme="minorHAnsi"/>
          <w:sz w:val="22"/>
          <w:szCs w:val="22"/>
        </w:rPr>
        <w:t xml:space="preserve">apitol. She noted that the attack on the Capitol </w:t>
      </w:r>
      <w:r w:rsidR="00913C48" w:rsidRPr="007A1C07">
        <w:rPr>
          <w:rFonts w:asciiTheme="minorHAnsi" w:hAnsiTheme="minorHAnsi" w:cstheme="minorHAnsi"/>
          <w:sz w:val="22"/>
          <w:szCs w:val="22"/>
        </w:rPr>
        <w:t>was not</w:t>
      </w:r>
      <w:r w:rsidR="000507A7" w:rsidRPr="007A1C07">
        <w:rPr>
          <w:rFonts w:asciiTheme="minorHAnsi" w:hAnsiTheme="minorHAnsi" w:cstheme="minorHAnsi"/>
          <w:sz w:val="22"/>
          <w:szCs w:val="22"/>
        </w:rPr>
        <w:t xml:space="preserve"> an intelligence issue, which is positive, but questioned </w:t>
      </w:r>
      <w:r w:rsidR="00E40008" w:rsidRPr="007A1C07">
        <w:rPr>
          <w:rFonts w:asciiTheme="minorHAnsi" w:hAnsiTheme="minorHAnsi" w:cstheme="minorHAnsi"/>
          <w:sz w:val="22"/>
          <w:szCs w:val="22"/>
        </w:rPr>
        <w:t>whether</w:t>
      </w:r>
      <w:r w:rsidR="000507A7" w:rsidRPr="007A1C07">
        <w:rPr>
          <w:rFonts w:asciiTheme="minorHAnsi" w:hAnsiTheme="minorHAnsi" w:cstheme="minorHAnsi"/>
          <w:sz w:val="22"/>
          <w:szCs w:val="22"/>
        </w:rPr>
        <w:t xml:space="preserve"> it was an information sharing issue. </w:t>
      </w:r>
      <w:r w:rsidR="0069098A" w:rsidRPr="007A1C07">
        <w:rPr>
          <w:rFonts w:asciiTheme="minorHAnsi" w:hAnsiTheme="minorHAnsi" w:cstheme="minorHAnsi"/>
          <w:sz w:val="22"/>
          <w:szCs w:val="22"/>
        </w:rPr>
        <w:t xml:space="preserve">If so, what went wrong? </w:t>
      </w:r>
      <w:r w:rsidR="000507A7" w:rsidRPr="007A1C07">
        <w:rPr>
          <w:rFonts w:asciiTheme="minorHAnsi" w:hAnsiTheme="minorHAnsi" w:cstheme="minorHAnsi"/>
          <w:sz w:val="22"/>
          <w:szCs w:val="22"/>
        </w:rPr>
        <w:t xml:space="preserve">Since </w:t>
      </w:r>
      <w:r w:rsidR="0069098A" w:rsidRPr="007A1C07">
        <w:rPr>
          <w:rFonts w:asciiTheme="minorHAnsi" w:hAnsiTheme="minorHAnsi" w:cstheme="minorHAnsi"/>
          <w:sz w:val="22"/>
          <w:szCs w:val="22"/>
        </w:rPr>
        <w:t>Global’s</w:t>
      </w:r>
      <w:r w:rsidR="000507A7" w:rsidRPr="007A1C07">
        <w:rPr>
          <w:rFonts w:asciiTheme="minorHAnsi" w:hAnsiTheme="minorHAnsi" w:cstheme="minorHAnsi"/>
          <w:sz w:val="22"/>
          <w:szCs w:val="22"/>
        </w:rPr>
        <w:t xml:space="preserve"> role is </w:t>
      </w:r>
      <w:r w:rsidRPr="007A1C07">
        <w:rPr>
          <w:rFonts w:asciiTheme="minorHAnsi" w:hAnsiTheme="minorHAnsi" w:cstheme="minorHAnsi"/>
          <w:sz w:val="22"/>
          <w:szCs w:val="22"/>
        </w:rPr>
        <w:t>information sharing</w:t>
      </w:r>
      <w:r w:rsidR="000507A7" w:rsidRPr="007A1C07">
        <w:rPr>
          <w:rFonts w:asciiTheme="minorHAnsi" w:hAnsiTheme="minorHAnsi" w:cstheme="minorHAnsi"/>
          <w:sz w:val="22"/>
          <w:szCs w:val="22"/>
        </w:rPr>
        <w:t xml:space="preserve">, do we have a plan to identify the gaps? </w:t>
      </w:r>
      <w:r w:rsidR="00487764" w:rsidRPr="007A1C07">
        <w:rPr>
          <w:rFonts w:asciiTheme="minorHAnsi" w:hAnsiTheme="minorHAnsi" w:cstheme="minorHAnsi"/>
          <w:sz w:val="22"/>
          <w:szCs w:val="22"/>
        </w:rPr>
        <w:t xml:space="preserve">Does the GAC have a role in making recommendations in how to close these gaps? </w:t>
      </w:r>
    </w:p>
    <w:p w14:paraId="583496B3" w14:textId="74864324" w:rsidR="0088706E" w:rsidRPr="007A1C07" w:rsidRDefault="0088706E" w:rsidP="00AF0139">
      <w:pPr>
        <w:rPr>
          <w:rFonts w:asciiTheme="minorHAnsi" w:hAnsiTheme="minorHAnsi" w:cstheme="minorHAnsi"/>
          <w:sz w:val="22"/>
          <w:szCs w:val="22"/>
        </w:rPr>
      </w:pPr>
    </w:p>
    <w:p w14:paraId="5DCAAE6B" w14:textId="63F4D3C0" w:rsidR="0088706E" w:rsidRPr="007A1C07" w:rsidRDefault="00227E41" w:rsidP="00AF0139">
      <w:pPr>
        <w:rPr>
          <w:rFonts w:asciiTheme="minorHAnsi" w:hAnsiTheme="minorHAnsi" w:cstheme="minorHAnsi"/>
          <w:i/>
          <w:iCs/>
          <w:sz w:val="22"/>
          <w:szCs w:val="22"/>
        </w:rPr>
      </w:pPr>
      <w:r w:rsidRPr="007A1C07">
        <w:rPr>
          <w:rFonts w:asciiTheme="minorHAnsi" w:hAnsiTheme="minorHAnsi" w:cstheme="minorHAnsi"/>
          <w:b/>
          <w:bCs/>
          <w:sz w:val="22"/>
          <w:szCs w:val="22"/>
        </w:rPr>
        <w:t xml:space="preserve">NCJFCJ </w:t>
      </w:r>
      <w:r w:rsidR="0088706E" w:rsidRPr="007A1C07">
        <w:rPr>
          <w:rFonts w:asciiTheme="minorHAnsi" w:hAnsiTheme="minorHAnsi" w:cstheme="minorHAnsi"/>
          <w:b/>
          <w:bCs/>
          <w:sz w:val="22"/>
          <w:szCs w:val="22"/>
        </w:rPr>
        <w:t>Priority On</w:t>
      </w:r>
      <w:r w:rsidR="000507A7" w:rsidRPr="007A1C07">
        <w:rPr>
          <w:rFonts w:asciiTheme="minorHAnsi" w:hAnsiTheme="minorHAnsi" w:cstheme="minorHAnsi"/>
          <w:b/>
          <w:bCs/>
          <w:sz w:val="22"/>
          <w:szCs w:val="22"/>
        </w:rPr>
        <w:t>e</w:t>
      </w:r>
      <w:r w:rsidR="0088706E" w:rsidRPr="007A1C07">
        <w:rPr>
          <w:rFonts w:asciiTheme="minorHAnsi" w:hAnsiTheme="minorHAnsi" w:cstheme="minorHAnsi"/>
          <w:b/>
          <w:bCs/>
          <w:sz w:val="22"/>
          <w:szCs w:val="22"/>
        </w:rPr>
        <w:t>:</w:t>
      </w:r>
      <w:r w:rsidR="0088706E" w:rsidRPr="007A1C07">
        <w:rPr>
          <w:rFonts w:asciiTheme="minorHAnsi" w:hAnsiTheme="minorHAnsi" w:cstheme="minorHAnsi"/>
          <w:sz w:val="22"/>
          <w:szCs w:val="22"/>
        </w:rPr>
        <w:t xml:space="preserve"> </w:t>
      </w:r>
      <w:r w:rsidR="0088706E" w:rsidRPr="007A1C07">
        <w:rPr>
          <w:rFonts w:asciiTheme="minorHAnsi" w:hAnsiTheme="minorHAnsi" w:cstheme="minorHAnsi"/>
          <w:i/>
          <w:iCs/>
          <w:sz w:val="22"/>
          <w:szCs w:val="22"/>
        </w:rPr>
        <w:t xml:space="preserve">“Events of the last </w:t>
      </w:r>
      <w:r w:rsidR="00901BC5" w:rsidRPr="007A1C07">
        <w:rPr>
          <w:rFonts w:asciiTheme="minorHAnsi" w:hAnsiTheme="minorHAnsi" w:cstheme="minorHAnsi"/>
          <w:i/>
          <w:iCs/>
          <w:sz w:val="22"/>
          <w:szCs w:val="22"/>
        </w:rPr>
        <w:t>two</w:t>
      </w:r>
      <w:r w:rsidR="0088706E" w:rsidRPr="007A1C07">
        <w:rPr>
          <w:rFonts w:asciiTheme="minorHAnsi" w:hAnsiTheme="minorHAnsi" w:cstheme="minorHAnsi"/>
          <w:i/>
          <w:iCs/>
          <w:sz w:val="22"/>
          <w:szCs w:val="22"/>
        </w:rPr>
        <w:t xml:space="preserve"> weeks have magnified the gaps in the quality, availability, and sharing of information. The Tips and Leads</w:t>
      </w:r>
      <w:r w:rsidR="007D29C5" w:rsidRPr="007A1C07">
        <w:rPr>
          <w:rFonts w:asciiTheme="minorHAnsi" w:hAnsiTheme="minorHAnsi" w:cstheme="minorHAnsi"/>
          <w:i/>
          <w:iCs/>
          <w:sz w:val="22"/>
          <w:szCs w:val="22"/>
        </w:rPr>
        <w:t xml:space="preserve"> </w:t>
      </w:r>
      <w:r w:rsidR="0088706E" w:rsidRPr="007A1C07">
        <w:rPr>
          <w:rFonts w:asciiTheme="minorHAnsi" w:hAnsiTheme="minorHAnsi" w:cstheme="minorHAnsi"/>
          <w:i/>
          <w:iCs/>
          <w:sz w:val="22"/>
          <w:szCs w:val="22"/>
        </w:rPr>
        <w:t>T</w:t>
      </w:r>
      <w:r w:rsidR="007D29C5" w:rsidRPr="007A1C07">
        <w:rPr>
          <w:rFonts w:asciiTheme="minorHAnsi" w:hAnsiTheme="minorHAnsi" w:cstheme="minorHAnsi"/>
          <w:i/>
          <w:iCs/>
          <w:sz w:val="22"/>
          <w:szCs w:val="22"/>
        </w:rPr>
        <w:t xml:space="preserve">[ask </w:t>
      </w:r>
      <w:r w:rsidR="0088706E" w:rsidRPr="007A1C07">
        <w:rPr>
          <w:rFonts w:asciiTheme="minorHAnsi" w:hAnsiTheme="minorHAnsi" w:cstheme="minorHAnsi"/>
          <w:i/>
          <w:iCs/>
          <w:sz w:val="22"/>
          <w:szCs w:val="22"/>
        </w:rPr>
        <w:t>T</w:t>
      </w:r>
      <w:r w:rsidR="007D29C5" w:rsidRPr="007A1C07">
        <w:rPr>
          <w:rFonts w:asciiTheme="minorHAnsi" w:hAnsiTheme="minorHAnsi" w:cstheme="minorHAnsi"/>
          <w:i/>
          <w:iCs/>
          <w:sz w:val="22"/>
          <w:szCs w:val="22"/>
        </w:rPr>
        <w:t>[eam]</w:t>
      </w:r>
      <w:r w:rsidR="0088706E" w:rsidRPr="007A1C07">
        <w:rPr>
          <w:rFonts w:asciiTheme="minorHAnsi" w:hAnsiTheme="minorHAnsi" w:cstheme="minorHAnsi"/>
          <w:i/>
          <w:iCs/>
          <w:sz w:val="22"/>
          <w:szCs w:val="22"/>
        </w:rPr>
        <w:t xml:space="preserve"> is an important part of this, but the issue is broader. Global's Bylaws task us with </w:t>
      </w:r>
      <w:r w:rsidR="00EC5818" w:rsidRPr="007A1C07">
        <w:rPr>
          <w:rFonts w:asciiTheme="minorHAnsi" w:hAnsiTheme="minorHAnsi" w:cstheme="minorHAnsi"/>
          <w:i/>
          <w:iCs/>
          <w:sz w:val="22"/>
          <w:szCs w:val="22"/>
        </w:rPr>
        <w:t>‘</w:t>
      </w:r>
      <w:r w:rsidR="0088706E" w:rsidRPr="007A1C07">
        <w:rPr>
          <w:rFonts w:asciiTheme="minorHAnsi" w:hAnsiTheme="minorHAnsi" w:cstheme="minorHAnsi"/>
          <w:i/>
          <w:iCs/>
          <w:sz w:val="22"/>
          <w:szCs w:val="22"/>
        </w:rPr>
        <w:t>identifying and recommending solutions to impediments to information sharing</w:t>
      </w:r>
      <w:r w:rsidR="00EC5818" w:rsidRPr="007A1C07">
        <w:rPr>
          <w:rFonts w:asciiTheme="minorHAnsi" w:hAnsiTheme="minorHAnsi" w:cstheme="minorHAnsi"/>
          <w:i/>
          <w:iCs/>
          <w:sz w:val="22"/>
          <w:szCs w:val="22"/>
        </w:rPr>
        <w:t>’</w:t>
      </w:r>
      <w:r w:rsidR="0088706E" w:rsidRPr="007A1C07">
        <w:rPr>
          <w:rFonts w:asciiTheme="minorHAnsi" w:hAnsiTheme="minorHAnsi" w:cstheme="minorHAnsi"/>
          <w:i/>
          <w:iCs/>
          <w:sz w:val="22"/>
          <w:szCs w:val="22"/>
        </w:rPr>
        <w:t xml:space="preserve"> and </w:t>
      </w:r>
      <w:r w:rsidR="00EC5818" w:rsidRPr="007A1C07">
        <w:rPr>
          <w:rFonts w:asciiTheme="minorHAnsi" w:hAnsiTheme="minorHAnsi" w:cstheme="minorHAnsi"/>
          <w:i/>
          <w:iCs/>
          <w:sz w:val="22"/>
          <w:szCs w:val="22"/>
        </w:rPr>
        <w:t>‘</w:t>
      </w:r>
      <w:r w:rsidR="0088706E" w:rsidRPr="007A1C07">
        <w:rPr>
          <w:rFonts w:asciiTheme="minorHAnsi" w:hAnsiTheme="minorHAnsi" w:cstheme="minorHAnsi"/>
          <w:i/>
          <w:iCs/>
          <w:sz w:val="22"/>
          <w:szCs w:val="22"/>
        </w:rPr>
        <w:t xml:space="preserve">making recommendations </w:t>
      </w:r>
      <w:r w:rsidR="00913C48" w:rsidRPr="007A1C07">
        <w:rPr>
          <w:rFonts w:asciiTheme="minorHAnsi" w:hAnsiTheme="minorHAnsi" w:cstheme="minorHAnsi"/>
          <w:i/>
          <w:iCs/>
          <w:sz w:val="22"/>
          <w:szCs w:val="22"/>
        </w:rPr>
        <w:t>based on</w:t>
      </w:r>
      <w:r w:rsidR="0088706E" w:rsidRPr="007A1C07">
        <w:rPr>
          <w:rFonts w:asciiTheme="minorHAnsi" w:hAnsiTheme="minorHAnsi" w:cstheme="minorHAnsi"/>
          <w:i/>
          <w:iCs/>
          <w:sz w:val="22"/>
          <w:szCs w:val="22"/>
        </w:rPr>
        <w:t xml:space="preserve"> increasing public safety.</w:t>
      </w:r>
      <w:r w:rsidR="00653DC0" w:rsidRPr="007A1C07">
        <w:rPr>
          <w:rFonts w:asciiTheme="minorHAnsi" w:hAnsiTheme="minorHAnsi" w:cstheme="minorHAnsi"/>
          <w:i/>
          <w:iCs/>
          <w:sz w:val="22"/>
          <w:szCs w:val="22"/>
        </w:rPr>
        <w:t>’</w:t>
      </w:r>
      <w:r w:rsidR="0088706E" w:rsidRPr="007A1C07">
        <w:rPr>
          <w:rFonts w:asciiTheme="minorHAnsi" w:hAnsiTheme="minorHAnsi" w:cstheme="minorHAnsi"/>
          <w:i/>
          <w:iCs/>
          <w:sz w:val="22"/>
          <w:szCs w:val="22"/>
        </w:rPr>
        <w:t xml:space="preserve"> We should identify the gaps, identify why they happened, and make recommendations as to how to close the gaps. This should include improving mechanisms for sharing, training on the need for sharing and the need for some justice-related internal soul-searching. Does </w:t>
      </w:r>
      <w:r w:rsidR="00653DC0" w:rsidRPr="007A1C07">
        <w:rPr>
          <w:rFonts w:asciiTheme="minorHAnsi" w:hAnsiTheme="minorHAnsi" w:cstheme="minorHAnsi"/>
          <w:i/>
          <w:iCs/>
          <w:sz w:val="22"/>
          <w:szCs w:val="22"/>
        </w:rPr>
        <w:t>‘</w:t>
      </w:r>
      <w:r w:rsidR="0088706E" w:rsidRPr="007A1C07">
        <w:rPr>
          <w:rFonts w:asciiTheme="minorHAnsi" w:hAnsiTheme="minorHAnsi" w:cstheme="minorHAnsi"/>
          <w:i/>
          <w:iCs/>
          <w:sz w:val="22"/>
          <w:szCs w:val="22"/>
        </w:rPr>
        <w:t>if you see something, say something</w:t>
      </w:r>
      <w:r w:rsidR="00653DC0" w:rsidRPr="007A1C07">
        <w:rPr>
          <w:rFonts w:asciiTheme="minorHAnsi" w:hAnsiTheme="minorHAnsi" w:cstheme="minorHAnsi"/>
          <w:i/>
          <w:iCs/>
          <w:sz w:val="22"/>
          <w:szCs w:val="22"/>
        </w:rPr>
        <w:t>’</w:t>
      </w:r>
      <w:r w:rsidR="0088706E" w:rsidRPr="007A1C07">
        <w:rPr>
          <w:rFonts w:asciiTheme="minorHAnsi" w:hAnsiTheme="minorHAnsi" w:cstheme="minorHAnsi"/>
          <w:i/>
          <w:iCs/>
          <w:sz w:val="22"/>
          <w:szCs w:val="22"/>
        </w:rPr>
        <w:t xml:space="preserve"> apply only to citizens, or should it apply equally to those in law enforcement? Per our Charter and Bylaws, this needs to be done with public safety as a goal, and with respect for </w:t>
      </w:r>
      <w:r w:rsidR="00901BC5" w:rsidRPr="007A1C07">
        <w:rPr>
          <w:rFonts w:asciiTheme="minorHAnsi" w:hAnsiTheme="minorHAnsi" w:cstheme="minorHAnsi"/>
          <w:i/>
          <w:iCs/>
          <w:sz w:val="22"/>
          <w:szCs w:val="22"/>
        </w:rPr>
        <w:t>Fir</w:t>
      </w:r>
      <w:r w:rsidR="0088706E" w:rsidRPr="007A1C07">
        <w:rPr>
          <w:rFonts w:asciiTheme="minorHAnsi" w:hAnsiTheme="minorHAnsi" w:cstheme="minorHAnsi"/>
          <w:i/>
          <w:iCs/>
          <w:sz w:val="22"/>
          <w:szCs w:val="22"/>
        </w:rPr>
        <w:t xml:space="preserve">st </w:t>
      </w:r>
      <w:r w:rsidR="00901BC5" w:rsidRPr="007A1C07">
        <w:rPr>
          <w:rFonts w:asciiTheme="minorHAnsi" w:hAnsiTheme="minorHAnsi" w:cstheme="minorHAnsi"/>
          <w:i/>
          <w:iCs/>
          <w:sz w:val="22"/>
          <w:szCs w:val="22"/>
        </w:rPr>
        <w:t>A</w:t>
      </w:r>
      <w:r w:rsidR="0088706E" w:rsidRPr="007A1C07">
        <w:rPr>
          <w:rFonts w:asciiTheme="minorHAnsi" w:hAnsiTheme="minorHAnsi" w:cstheme="minorHAnsi"/>
          <w:i/>
          <w:iCs/>
          <w:sz w:val="22"/>
          <w:szCs w:val="22"/>
        </w:rPr>
        <w:t>mendment rights.”</w:t>
      </w:r>
    </w:p>
    <w:p w14:paraId="6D50F764" w14:textId="562FA745" w:rsidR="0088706E" w:rsidRPr="007A1C07" w:rsidRDefault="0088706E" w:rsidP="00AF0139">
      <w:pPr>
        <w:rPr>
          <w:rFonts w:asciiTheme="minorHAnsi" w:hAnsiTheme="minorHAnsi" w:cstheme="minorHAnsi"/>
          <w:sz w:val="22"/>
          <w:szCs w:val="22"/>
        </w:rPr>
      </w:pPr>
    </w:p>
    <w:p w14:paraId="7D30EA4A" w14:textId="053DEE6F" w:rsidR="0088706E" w:rsidRPr="007A1C07" w:rsidRDefault="00227E41" w:rsidP="00AF0139">
      <w:pPr>
        <w:rPr>
          <w:rFonts w:asciiTheme="minorHAnsi" w:hAnsiTheme="minorHAnsi" w:cstheme="minorHAnsi"/>
          <w:i/>
          <w:iCs/>
          <w:sz w:val="22"/>
          <w:szCs w:val="22"/>
        </w:rPr>
      </w:pPr>
      <w:r w:rsidRPr="007A1C07">
        <w:rPr>
          <w:rFonts w:asciiTheme="minorHAnsi" w:hAnsiTheme="minorHAnsi" w:cstheme="minorHAnsi"/>
          <w:b/>
          <w:bCs/>
          <w:sz w:val="22"/>
          <w:szCs w:val="22"/>
        </w:rPr>
        <w:t xml:space="preserve">NCJFCJ </w:t>
      </w:r>
      <w:r w:rsidR="0088706E" w:rsidRPr="007A1C07">
        <w:rPr>
          <w:rFonts w:asciiTheme="minorHAnsi" w:hAnsiTheme="minorHAnsi" w:cstheme="minorHAnsi"/>
          <w:b/>
          <w:bCs/>
          <w:sz w:val="22"/>
          <w:szCs w:val="22"/>
        </w:rPr>
        <w:t>Priority Tw</w:t>
      </w:r>
      <w:r w:rsidR="000507A7" w:rsidRPr="007A1C07">
        <w:rPr>
          <w:rFonts w:asciiTheme="minorHAnsi" w:hAnsiTheme="minorHAnsi" w:cstheme="minorHAnsi"/>
          <w:b/>
          <w:bCs/>
          <w:sz w:val="22"/>
          <w:szCs w:val="22"/>
        </w:rPr>
        <w:t>o</w:t>
      </w:r>
      <w:r w:rsidR="0088706E" w:rsidRPr="007A1C07">
        <w:rPr>
          <w:rFonts w:asciiTheme="minorHAnsi" w:hAnsiTheme="minorHAnsi" w:cstheme="minorHAnsi"/>
          <w:b/>
          <w:bCs/>
          <w:sz w:val="22"/>
          <w:szCs w:val="22"/>
        </w:rPr>
        <w:t>:</w:t>
      </w:r>
      <w:r w:rsidR="0088706E" w:rsidRPr="007A1C07">
        <w:rPr>
          <w:rFonts w:asciiTheme="minorHAnsi" w:hAnsiTheme="minorHAnsi" w:cstheme="minorHAnsi"/>
          <w:i/>
          <w:iCs/>
          <w:sz w:val="22"/>
          <w:szCs w:val="22"/>
        </w:rPr>
        <w:t xml:space="preserve"> The need for accurate data and data sharing crosses all sectors: courts, schools, law enforcement, child welfare, human trafficking, public health, and more. The quantity and reliability of data varies within and among jurisdictions and agencies. COVID-19 has taught us that there is a digital divide among and within levels of government </w:t>
      </w:r>
      <w:r w:rsidR="0088706E" w:rsidRPr="007A1C07">
        <w:rPr>
          <w:rFonts w:asciiTheme="minorHAnsi" w:hAnsiTheme="minorHAnsi" w:cstheme="minorHAnsi"/>
          <w:i/>
          <w:iCs/>
          <w:sz w:val="22"/>
          <w:szCs w:val="22"/>
        </w:rPr>
        <w:lastRenderedPageBreak/>
        <w:t>and agencies. It may be resource driven, rural v</w:t>
      </w:r>
      <w:r w:rsidR="00030C55" w:rsidRPr="007A1C07">
        <w:rPr>
          <w:rFonts w:asciiTheme="minorHAnsi" w:hAnsiTheme="minorHAnsi" w:cstheme="minorHAnsi"/>
          <w:i/>
          <w:iCs/>
          <w:sz w:val="22"/>
          <w:szCs w:val="22"/>
        </w:rPr>
        <w:t>ersus</w:t>
      </w:r>
      <w:r w:rsidR="0088706E" w:rsidRPr="007A1C07">
        <w:rPr>
          <w:rFonts w:asciiTheme="minorHAnsi" w:hAnsiTheme="minorHAnsi" w:cstheme="minorHAnsi"/>
          <w:i/>
          <w:iCs/>
          <w:sz w:val="22"/>
          <w:szCs w:val="22"/>
        </w:rPr>
        <w:t xml:space="preserve"> urban, or </w:t>
      </w:r>
      <w:r w:rsidR="00B51185" w:rsidRPr="007A1C07">
        <w:rPr>
          <w:rFonts w:asciiTheme="minorHAnsi" w:hAnsiTheme="minorHAnsi" w:cstheme="minorHAnsi"/>
          <w:i/>
          <w:iCs/>
          <w:sz w:val="22"/>
          <w:szCs w:val="22"/>
        </w:rPr>
        <w:t xml:space="preserve">due to a </w:t>
      </w:r>
      <w:r w:rsidR="0088706E" w:rsidRPr="007A1C07">
        <w:rPr>
          <w:rFonts w:asciiTheme="minorHAnsi" w:hAnsiTheme="minorHAnsi" w:cstheme="minorHAnsi"/>
          <w:i/>
          <w:iCs/>
          <w:sz w:val="22"/>
          <w:szCs w:val="22"/>
        </w:rPr>
        <w:t>lack of technology</w:t>
      </w:r>
      <w:r w:rsidR="00030C55" w:rsidRPr="007A1C07">
        <w:rPr>
          <w:rFonts w:asciiTheme="minorHAnsi" w:hAnsiTheme="minorHAnsi" w:cstheme="minorHAnsi"/>
          <w:i/>
          <w:iCs/>
          <w:sz w:val="22"/>
          <w:szCs w:val="22"/>
        </w:rPr>
        <w:t>-</w:t>
      </w:r>
      <w:r w:rsidR="0088706E" w:rsidRPr="007A1C07">
        <w:rPr>
          <w:rFonts w:asciiTheme="minorHAnsi" w:hAnsiTheme="minorHAnsi" w:cstheme="minorHAnsi"/>
          <w:i/>
          <w:iCs/>
          <w:sz w:val="22"/>
          <w:szCs w:val="22"/>
        </w:rPr>
        <w:t xml:space="preserve">savvy managers and employees. The lack of data knowledge and sharing has real consequences. Example: </w:t>
      </w:r>
      <w:r w:rsidR="00030C55" w:rsidRPr="007A1C07">
        <w:rPr>
          <w:rFonts w:asciiTheme="minorHAnsi" w:hAnsiTheme="minorHAnsi" w:cstheme="minorHAnsi"/>
          <w:i/>
          <w:iCs/>
          <w:sz w:val="22"/>
          <w:szCs w:val="22"/>
        </w:rPr>
        <w:t>A</w:t>
      </w:r>
      <w:r w:rsidR="0088706E" w:rsidRPr="007A1C07">
        <w:rPr>
          <w:rFonts w:asciiTheme="minorHAnsi" w:hAnsiTheme="minorHAnsi" w:cstheme="minorHAnsi"/>
          <w:i/>
          <w:iCs/>
          <w:sz w:val="22"/>
          <w:szCs w:val="22"/>
        </w:rPr>
        <w:t xml:space="preserve"> young woman was abused and trafficked by a parent, has a record in one state, </w:t>
      </w:r>
      <w:r w:rsidR="00030C55" w:rsidRPr="007A1C07">
        <w:rPr>
          <w:rFonts w:asciiTheme="minorHAnsi" w:hAnsiTheme="minorHAnsi" w:cstheme="minorHAnsi"/>
          <w:i/>
          <w:iCs/>
          <w:sz w:val="22"/>
          <w:szCs w:val="22"/>
        </w:rPr>
        <w:t xml:space="preserve">and </w:t>
      </w:r>
      <w:r w:rsidR="0088706E" w:rsidRPr="007A1C07">
        <w:rPr>
          <w:rFonts w:asciiTheme="minorHAnsi" w:hAnsiTheme="minorHAnsi" w:cstheme="minorHAnsi"/>
          <w:i/>
          <w:iCs/>
          <w:sz w:val="22"/>
          <w:szCs w:val="22"/>
        </w:rPr>
        <w:t xml:space="preserve">moves to another state to start fresh. She has a substance abuse problem, bears a child, and child welfare removes and unknowingly places the baby with the grandparent who trafficked the mother. How do we get databases </w:t>
      </w:r>
      <w:r w:rsidR="00E15E9B" w:rsidRPr="007A1C07">
        <w:rPr>
          <w:rFonts w:asciiTheme="minorHAnsi" w:hAnsiTheme="minorHAnsi" w:cstheme="minorHAnsi"/>
          <w:i/>
          <w:iCs/>
          <w:sz w:val="22"/>
          <w:szCs w:val="22"/>
        </w:rPr>
        <w:t>(</w:t>
      </w:r>
      <w:r w:rsidR="0088706E" w:rsidRPr="007A1C07">
        <w:rPr>
          <w:rFonts w:asciiTheme="minorHAnsi" w:hAnsiTheme="minorHAnsi" w:cstheme="minorHAnsi"/>
          <w:i/>
          <w:iCs/>
          <w:sz w:val="22"/>
          <w:szCs w:val="22"/>
        </w:rPr>
        <w:t xml:space="preserve">1) that speak the same language and/or are able to share information, and </w:t>
      </w:r>
      <w:r w:rsidR="00E15E9B" w:rsidRPr="007A1C07">
        <w:rPr>
          <w:rFonts w:asciiTheme="minorHAnsi" w:hAnsiTheme="minorHAnsi" w:cstheme="minorHAnsi"/>
          <w:i/>
          <w:iCs/>
          <w:sz w:val="22"/>
          <w:szCs w:val="22"/>
        </w:rPr>
        <w:t>(</w:t>
      </w:r>
      <w:r w:rsidR="0088706E" w:rsidRPr="007A1C07">
        <w:rPr>
          <w:rFonts w:asciiTheme="minorHAnsi" w:hAnsiTheme="minorHAnsi" w:cstheme="minorHAnsi"/>
          <w:i/>
          <w:iCs/>
          <w:sz w:val="22"/>
          <w:szCs w:val="22"/>
        </w:rPr>
        <w:t>2) make sure the sharing happens</w:t>
      </w:r>
      <w:r w:rsidR="00E15E9B" w:rsidRPr="007A1C07">
        <w:rPr>
          <w:rFonts w:asciiTheme="minorHAnsi" w:hAnsiTheme="minorHAnsi" w:cstheme="minorHAnsi"/>
          <w:i/>
          <w:iCs/>
          <w:sz w:val="22"/>
          <w:szCs w:val="22"/>
        </w:rPr>
        <w:t>?</w:t>
      </w:r>
    </w:p>
    <w:p w14:paraId="6C527A65" w14:textId="332E6981" w:rsidR="00487764" w:rsidRPr="007A1C07" w:rsidRDefault="00487764" w:rsidP="00AF0139">
      <w:pPr>
        <w:rPr>
          <w:rFonts w:asciiTheme="minorHAnsi" w:hAnsiTheme="minorHAnsi" w:cstheme="minorHAnsi"/>
          <w:i/>
          <w:iCs/>
          <w:sz w:val="22"/>
          <w:szCs w:val="22"/>
        </w:rPr>
      </w:pPr>
    </w:p>
    <w:p w14:paraId="07AA662B" w14:textId="7B84F707" w:rsidR="00487764" w:rsidRPr="007A1C07" w:rsidRDefault="00487764" w:rsidP="00487764">
      <w:pPr>
        <w:rPr>
          <w:rFonts w:asciiTheme="minorHAnsi" w:hAnsiTheme="minorHAnsi" w:cstheme="minorHAnsi"/>
          <w:sz w:val="22"/>
          <w:szCs w:val="22"/>
        </w:rPr>
      </w:pPr>
      <w:r w:rsidRPr="007A1C07">
        <w:rPr>
          <w:rFonts w:asciiTheme="minorHAnsi" w:hAnsiTheme="minorHAnsi" w:cstheme="minorHAnsi"/>
          <w:sz w:val="22"/>
          <w:szCs w:val="22"/>
        </w:rPr>
        <w:t xml:space="preserve">Judge Mack also mentioned the importance of accurate collection and sharing of data and databases that can communicate with each other. Judge Mack mentioned that there are databases among federal agencies, between state and federal agencies, and among local agencies that do not communicate. The Protect Our Children Act </w:t>
      </w:r>
      <w:r w:rsidR="0006289F">
        <w:rPr>
          <w:rFonts w:asciiTheme="minorHAnsi" w:hAnsiTheme="minorHAnsi" w:cstheme="minorHAnsi"/>
          <w:sz w:val="22"/>
          <w:szCs w:val="22"/>
        </w:rPr>
        <w:t>mandated</w:t>
      </w:r>
      <w:r w:rsidRPr="007A1C07">
        <w:rPr>
          <w:rFonts w:asciiTheme="minorHAnsi" w:hAnsiTheme="minorHAnsi" w:cstheme="minorHAnsi"/>
          <w:sz w:val="22"/>
          <w:szCs w:val="22"/>
        </w:rPr>
        <w:t xml:space="preserve"> a federal deconfliction database</w:t>
      </w:r>
      <w:r w:rsidR="0069098A" w:rsidRPr="007A1C07">
        <w:rPr>
          <w:rFonts w:asciiTheme="minorHAnsi" w:hAnsiTheme="minorHAnsi" w:cstheme="minorHAnsi"/>
          <w:sz w:val="22"/>
          <w:szCs w:val="22"/>
        </w:rPr>
        <w:t xml:space="preserve"> </w:t>
      </w:r>
      <w:r w:rsidRPr="007A1C07">
        <w:rPr>
          <w:rFonts w:asciiTheme="minorHAnsi" w:hAnsiTheme="minorHAnsi" w:cstheme="minorHAnsi"/>
          <w:sz w:val="22"/>
          <w:szCs w:val="22"/>
        </w:rPr>
        <w:t xml:space="preserve">so targets cannot move from one </w:t>
      </w:r>
      <w:r w:rsidR="003D7692">
        <w:rPr>
          <w:rFonts w:asciiTheme="minorHAnsi" w:hAnsiTheme="minorHAnsi" w:cstheme="minorHAnsi"/>
          <w:sz w:val="22"/>
          <w:szCs w:val="22"/>
        </w:rPr>
        <w:t>platform</w:t>
      </w:r>
      <w:r w:rsidR="003D7692" w:rsidRPr="007A1C07">
        <w:rPr>
          <w:rFonts w:asciiTheme="minorHAnsi" w:hAnsiTheme="minorHAnsi" w:cstheme="minorHAnsi"/>
          <w:sz w:val="22"/>
          <w:szCs w:val="22"/>
        </w:rPr>
        <w:t xml:space="preserve"> to</w:t>
      </w:r>
      <w:r w:rsidRPr="007A1C07">
        <w:rPr>
          <w:rFonts w:asciiTheme="minorHAnsi" w:hAnsiTheme="minorHAnsi" w:cstheme="minorHAnsi"/>
          <w:sz w:val="22"/>
          <w:szCs w:val="22"/>
        </w:rPr>
        <w:t xml:space="preserve"> another. </w:t>
      </w:r>
      <w:r w:rsidR="00971314" w:rsidRPr="007A1C07">
        <w:rPr>
          <w:rFonts w:asciiTheme="minorHAnsi" w:hAnsiTheme="minorHAnsi" w:cstheme="minorHAnsi"/>
          <w:sz w:val="22"/>
          <w:szCs w:val="22"/>
        </w:rPr>
        <w:t xml:space="preserve">However, this still does not exist. </w:t>
      </w:r>
      <w:r w:rsidRPr="007A1C07">
        <w:rPr>
          <w:rFonts w:asciiTheme="minorHAnsi" w:hAnsiTheme="minorHAnsi" w:cstheme="minorHAnsi"/>
          <w:sz w:val="22"/>
          <w:szCs w:val="22"/>
        </w:rPr>
        <w:t>Do we have a role in figuring this out? System interoperability goes along with deconfliction. How do we take the missing pieces and put them together so we can get databases talking to each other?</w:t>
      </w:r>
    </w:p>
    <w:p w14:paraId="52B4487A" w14:textId="694D47D6" w:rsidR="0088706E" w:rsidRPr="007A1C07" w:rsidRDefault="0088706E" w:rsidP="00AF0139">
      <w:pPr>
        <w:rPr>
          <w:rFonts w:asciiTheme="minorHAnsi" w:hAnsiTheme="minorHAnsi" w:cstheme="minorHAnsi"/>
          <w:sz w:val="22"/>
          <w:szCs w:val="22"/>
        </w:rPr>
      </w:pPr>
    </w:p>
    <w:p w14:paraId="54C9BC93" w14:textId="6D05AAC5" w:rsidR="0088706E" w:rsidRPr="007A1C07" w:rsidRDefault="00AC07B7" w:rsidP="00AF0139">
      <w:pPr>
        <w:rPr>
          <w:rFonts w:asciiTheme="minorHAnsi" w:hAnsiTheme="minorHAnsi" w:cstheme="minorHAnsi"/>
          <w:i/>
          <w:iCs/>
          <w:sz w:val="22"/>
          <w:szCs w:val="22"/>
        </w:rPr>
      </w:pPr>
      <w:r w:rsidRPr="007A1C07">
        <w:rPr>
          <w:rFonts w:asciiTheme="minorHAnsi" w:hAnsiTheme="minorHAnsi" w:cstheme="minorHAnsi"/>
          <w:b/>
          <w:bCs/>
          <w:sz w:val="22"/>
          <w:szCs w:val="22"/>
        </w:rPr>
        <w:t>NCJFCJ Priority</w:t>
      </w:r>
      <w:r w:rsidR="0088706E" w:rsidRPr="007A1C07">
        <w:rPr>
          <w:rFonts w:asciiTheme="minorHAnsi" w:hAnsiTheme="minorHAnsi" w:cstheme="minorHAnsi"/>
          <w:b/>
          <w:bCs/>
          <w:sz w:val="22"/>
          <w:szCs w:val="22"/>
        </w:rPr>
        <w:t xml:space="preserve"> Three:</w:t>
      </w:r>
      <w:r w:rsidR="0088706E" w:rsidRPr="007A1C07">
        <w:rPr>
          <w:rFonts w:asciiTheme="minorHAnsi" w:hAnsiTheme="minorHAnsi" w:cstheme="minorHAnsi"/>
          <w:i/>
          <w:iCs/>
          <w:sz w:val="22"/>
          <w:szCs w:val="22"/>
        </w:rPr>
        <w:t xml:space="preserve"> Institutional bias is undeniably a conscious or unconscious force in American society: police, courts, schools, health care systems, etc. For example, COVID-related data has shown the stark disparity in access to health care and in health care systems. Over the last year</w:t>
      </w:r>
      <w:r w:rsidR="00053C65" w:rsidRPr="007A1C07">
        <w:rPr>
          <w:rFonts w:asciiTheme="minorHAnsi" w:hAnsiTheme="minorHAnsi" w:cstheme="minorHAnsi"/>
          <w:i/>
          <w:iCs/>
          <w:sz w:val="22"/>
          <w:szCs w:val="22"/>
        </w:rPr>
        <w:t>,</w:t>
      </w:r>
      <w:r w:rsidR="0088706E" w:rsidRPr="007A1C07">
        <w:rPr>
          <w:rFonts w:asciiTheme="minorHAnsi" w:hAnsiTheme="minorHAnsi" w:cstheme="minorHAnsi"/>
          <w:i/>
          <w:iCs/>
          <w:sz w:val="22"/>
          <w:szCs w:val="22"/>
        </w:rPr>
        <w:t xml:space="preserve"> the nation has seen widespread social justice protests over police shootings, accompanied in some places by violence. Communities of color and many others believe the police shootings were motivated by implicit or explicit racial bias. The summer of unrest was followed by the events at the Capitol on Jan</w:t>
      </w:r>
      <w:r w:rsidR="00510EBC" w:rsidRPr="007A1C07">
        <w:rPr>
          <w:rFonts w:asciiTheme="minorHAnsi" w:hAnsiTheme="minorHAnsi" w:cstheme="minorHAnsi"/>
          <w:i/>
          <w:iCs/>
          <w:sz w:val="22"/>
          <w:szCs w:val="22"/>
        </w:rPr>
        <w:t>uary</w:t>
      </w:r>
      <w:r w:rsidR="0088706E" w:rsidRPr="007A1C07">
        <w:rPr>
          <w:rFonts w:asciiTheme="minorHAnsi" w:hAnsiTheme="minorHAnsi" w:cstheme="minorHAnsi"/>
          <w:i/>
          <w:iCs/>
          <w:sz w:val="22"/>
          <w:szCs w:val="22"/>
        </w:rPr>
        <w:t xml:space="preserve"> 6. Images of the differences in police response to summer BLM protests and the invasion of the Capitol have raised this question: </w:t>
      </w:r>
      <w:r w:rsidR="00510EBC" w:rsidRPr="007A1C07">
        <w:rPr>
          <w:rFonts w:asciiTheme="minorHAnsi" w:hAnsiTheme="minorHAnsi" w:cstheme="minorHAnsi"/>
          <w:i/>
          <w:iCs/>
          <w:sz w:val="22"/>
          <w:szCs w:val="22"/>
        </w:rPr>
        <w:t>W</w:t>
      </w:r>
      <w:r w:rsidR="0088706E" w:rsidRPr="007A1C07">
        <w:rPr>
          <w:rFonts w:asciiTheme="minorHAnsi" w:hAnsiTheme="minorHAnsi" w:cstheme="minorHAnsi"/>
          <w:i/>
          <w:iCs/>
          <w:sz w:val="22"/>
          <w:szCs w:val="22"/>
        </w:rPr>
        <w:t>as information known leading up to the events at the Capitol and not acted on because the perpetrators were white? We have had presentations about and discussion of facial recognition software. There have been wildly disparate reports about its efficacy and biased outcomes. Do we have a role in making recommendations about the ethical use of facial recognition software to prevent misidentification of suspects? This is not about ascribing blame; it</w:t>
      </w:r>
      <w:r w:rsidR="005D1316" w:rsidRPr="007A1C07">
        <w:rPr>
          <w:rFonts w:asciiTheme="minorHAnsi" w:hAnsiTheme="minorHAnsi" w:cstheme="minorHAnsi"/>
          <w:i/>
          <w:iCs/>
          <w:sz w:val="22"/>
          <w:szCs w:val="22"/>
        </w:rPr>
        <w:t xml:space="preserve"> i</w:t>
      </w:r>
      <w:r w:rsidR="0088706E" w:rsidRPr="007A1C07">
        <w:rPr>
          <w:rFonts w:asciiTheme="minorHAnsi" w:hAnsiTheme="minorHAnsi" w:cstheme="minorHAnsi"/>
          <w:i/>
          <w:iCs/>
          <w:sz w:val="22"/>
          <w:szCs w:val="22"/>
        </w:rPr>
        <w:t xml:space="preserve">s about finding analytical solutions to protect the public in all sectors. Does GAC have any role in making sure </w:t>
      </w:r>
      <w:r w:rsidR="0058721B" w:rsidRPr="007A1C07">
        <w:rPr>
          <w:rFonts w:asciiTheme="minorHAnsi" w:hAnsiTheme="minorHAnsi" w:cstheme="minorHAnsi"/>
          <w:i/>
          <w:iCs/>
          <w:sz w:val="22"/>
          <w:szCs w:val="22"/>
        </w:rPr>
        <w:t xml:space="preserve">that </w:t>
      </w:r>
      <w:r w:rsidR="0088706E" w:rsidRPr="007A1C07">
        <w:rPr>
          <w:rFonts w:asciiTheme="minorHAnsi" w:hAnsiTheme="minorHAnsi" w:cstheme="minorHAnsi"/>
          <w:i/>
          <w:iCs/>
          <w:sz w:val="22"/>
          <w:szCs w:val="22"/>
        </w:rPr>
        <w:t>data is both accurate and reliable, that it does not unconsciously incorporate bias, and that it is appropriately acted upon?</w:t>
      </w:r>
    </w:p>
    <w:p w14:paraId="110A3E3D" w14:textId="5102778F" w:rsidR="00424784" w:rsidRPr="007A1C07" w:rsidRDefault="00424784" w:rsidP="00AF0139">
      <w:pPr>
        <w:rPr>
          <w:rFonts w:asciiTheme="minorHAnsi" w:hAnsiTheme="minorHAnsi" w:cstheme="minorHAnsi"/>
          <w:i/>
          <w:iCs/>
          <w:sz w:val="22"/>
          <w:szCs w:val="22"/>
        </w:rPr>
      </w:pPr>
    </w:p>
    <w:p w14:paraId="66B19B23" w14:textId="5C77D148" w:rsidR="00424784" w:rsidRPr="007A1C07" w:rsidRDefault="000D291A" w:rsidP="00AF0139">
      <w:pPr>
        <w:rPr>
          <w:rFonts w:asciiTheme="minorHAnsi" w:hAnsiTheme="minorHAnsi" w:cstheme="minorHAnsi"/>
          <w:sz w:val="22"/>
          <w:szCs w:val="22"/>
        </w:rPr>
      </w:pPr>
      <w:r w:rsidRPr="007A1C07">
        <w:rPr>
          <w:rFonts w:asciiTheme="minorHAnsi" w:hAnsiTheme="minorHAnsi" w:cstheme="minorHAnsi"/>
          <w:sz w:val="22"/>
          <w:szCs w:val="22"/>
        </w:rPr>
        <w:t xml:space="preserve">The fourth and final priority listed by Judge Mack is </w:t>
      </w:r>
      <w:r w:rsidR="00330E0F" w:rsidRPr="007A1C07">
        <w:rPr>
          <w:rFonts w:asciiTheme="minorHAnsi" w:hAnsiTheme="minorHAnsi" w:cstheme="minorHAnsi"/>
          <w:sz w:val="22"/>
          <w:szCs w:val="22"/>
        </w:rPr>
        <w:t>how the</w:t>
      </w:r>
      <w:r w:rsidR="00A23EA5" w:rsidRPr="007A1C07">
        <w:rPr>
          <w:rFonts w:asciiTheme="minorHAnsi" w:hAnsiTheme="minorHAnsi" w:cstheme="minorHAnsi"/>
          <w:sz w:val="22"/>
          <w:szCs w:val="22"/>
        </w:rPr>
        <w:t xml:space="preserve"> GAC</w:t>
      </w:r>
      <w:r w:rsidR="00330E0F" w:rsidRPr="007A1C07">
        <w:rPr>
          <w:rFonts w:asciiTheme="minorHAnsi" w:hAnsiTheme="minorHAnsi" w:cstheme="minorHAnsi"/>
          <w:sz w:val="22"/>
          <w:szCs w:val="22"/>
        </w:rPr>
        <w:t>,</w:t>
      </w:r>
      <w:r w:rsidR="00A23EA5" w:rsidRPr="007A1C07">
        <w:rPr>
          <w:rFonts w:asciiTheme="minorHAnsi" w:hAnsiTheme="minorHAnsi" w:cstheme="minorHAnsi"/>
          <w:sz w:val="22"/>
          <w:szCs w:val="22"/>
        </w:rPr>
        <w:t xml:space="preserve"> through its connection to fusion centers, can play a role in preventing the spread of disinformation. </w:t>
      </w:r>
    </w:p>
    <w:p w14:paraId="1BAE0429" w14:textId="7DE24852" w:rsidR="00A23EA5" w:rsidRPr="007A1C07" w:rsidRDefault="00A23EA5" w:rsidP="00AF0139">
      <w:pPr>
        <w:rPr>
          <w:rFonts w:asciiTheme="minorHAnsi" w:hAnsiTheme="minorHAnsi" w:cstheme="minorHAnsi"/>
          <w:sz w:val="22"/>
          <w:szCs w:val="22"/>
        </w:rPr>
      </w:pPr>
    </w:p>
    <w:p w14:paraId="6CFD712A" w14:textId="66944ACB" w:rsidR="00A23EA5" w:rsidRPr="007A1C07" w:rsidRDefault="00B51019" w:rsidP="00AF0139">
      <w:pPr>
        <w:rPr>
          <w:rFonts w:asciiTheme="minorHAnsi" w:hAnsiTheme="minorHAnsi" w:cstheme="minorHAnsi"/>
          <w:i/>
          <w:iCs/>
          <w:sz w:val="22"/>
          <w:szCs w:val="22"/>
        </w:rPr>
      </w:pPr>
      <w:r w:rsidRPr="007A1C07">
        <w:rPr>
          <w:rFonts w:asciiTheme="minorHAnsi" w:hAnsiTheme="minorHAnsi" w:cstheme="minorHAnsi"/>
          <w:b/>
          <w:bCs/>
          <w:sz w:val="22"/>
          <w:szCs w:val="22"/>
        </w:rPr>
        <w:t>NCJFCJ Priority</w:t>
      </w:r>
      <w:r w:rsidR="00A23EA5" w:rsidRPr="007A1C07">
        <w:rPr>
          <w:rFonts w:asciiTheme="minorHAnsi" w:hAnsiTheme="minorHAnsi" w:cstheme="minorHAnsi"/>
          <w:b/>
          <w:bCs/>
          <w:sz w:val="22"/>
          <w:szCs w:val="22"/>
        </w:rPr>
        <w:t xml:space="preserve"> Fou</w:t>
      </w:r>
      <w:r w:rsidR="000507A7" w:rsidRPr="007A1C07">
        <w:rPr>
          <w:rFonts w:asciiTheme="minorHAnsi" w:hAnsiTheme="minorHAnsi" w:cstheme="minorHAnsi"/>
          <w:b/>
          <w:bCs/>
          <w:sz w:val="22"/>
          <w:szCs w:val="22"/>
        </w:rPr>
        <w:t>r</w:t>
      </w:r>
      <w:r w:rsidR="00A23EA5" w:rsidRPr="007A1C07">
        <w:rPr>
          <w:rFonts w:asciiTheme="minorHAnsi" w:hAnsiTheme="minorHAnsi" w:cstheme="minorHAnsi"/>
          <w:b/>
          <w:bCs/>
          <w:sz w:val="22"/>
          <w:szCs w:val="22"/>
        </w:rPr>
        <w:t xml:space="preserve">: </w:t>
      </w:r>
      <w:r w:rsidR="00A23EA5" w:rsidRPr="007A1C07">
        <w:rPr>
          <w:rFonts w:asciiTheme="minorHAnsi" w:hAnsiTheme="minorHAnsi" w:cstheme="minorHAnsi"/>
          <w:i/>
          <w:iCs/>
          <w:sz w:val="22"/>
          <w:szCs w:val="22"/>
        </w:rPr>
        <w:t>Our mission is information</w:t>
      </w:r>
      <w:r w:rsidR="00ED2029" w:rsidRPr="007A1C07">
        <w:rPr>
          <w:rFonts w:asciiTheme="minorHAnsi" w:hAnsiTheme="minorHAnsi" w:cstheme="minorHAnsi"/>
          <w:i/>
          <w:iCs/>
          <w:sz w:val="22"/>
          <w:szCs w:val="22"/>
        </w:rPr>
        <w:t xml:space="preserve"> </w:t>
      </w:r>
      <w:r w:rsidR="00A23EA5" w:rsidRPr="007A1C07">
        <w:rPr>
          <w:rFonts w:asciiTheme="minorHAnsi" w:hAnsiTheme="minorHAnsi" w:cstheme="minorHAnsi"/>
          <w:i/>
          <w:iCs/>
          <w:sz w:val="22"/>
          <w:szCs w:val="22"/>
        </w:rPr>
        <w:t xml:space="preserve">sharing. What happens when widespread deliberate misinformation is perpetrated by people who want to disrupt law enforcement, courts, and civil society. Deliberately spread misinformation has serious consequences. For example, the Pizzagate child trafficking conspiracy theory resulted in a young man going to “investigate” while carrying a Colt AR-15 rifle (which he fired), a Colt .38 handgun, a </w:t>
      </w:r>
      <w:r w:rsidR="00330E0F" w:rsidRPr="007A1C07">
        <w:rPr>
          <w:rFonts w:asciiTheme="minorHAnsi" w:hAnsiTheme="minorHAnsi" w:cstheme="minorHAnsi"/>
          <w:i/>
          <w:iCs/>
          <w:sz w:val="22"/>
          <w:szCs w:val="22"/>
        </w:rPr>
        <w:t>shotgun,</w:t>
      </w:r>
      <w:r w:rsidR="00A23EA5" w:rsidRPr="007A1C07">
        <w:rPr>
          <w:rFonts w:asciiTheme="minorHAnsi" w:hAnsiTheme="minorHAnsi" w:cstheme="minorHAnsi"/>
          <w:i/>
          <w:iCs/>
          <w:sz w:val="22"/>
          <w:szCs w:val="22"/>
        </w:rPr>
        <w:t xml:space="preserve"> and a folding knife. This fictitious conspiracy theory cost a lot of police time and resources and nearly cost a life. False information about pedophile and child trafficking rings takes resources away from the very real ones traumatizing children today. What is law enforcement's role in correcting misinformation, and should GAC make recommendations?</w:t>
      </w:r>
    </w:p>
    <w:p w14:paraId="4250BBF6" w14:textId="2E47AD1A" w:rsidR="006E19A8" w:rsidRPr="007A1C07" w:rsidRDefault="006E19A8" w:rsidP="00AF0139">
      <w:pPr>
        <w:rPr>
          <w:rFonts w:asciiTheme="minorHAnsi" w:hAnsiTheme="minorHAnsi" w:cstheme="minorHAnsi"/>
          <w:i/>
          <w:iCs/>
          <w:sz w:val="22"/>
          <w:szCs w:val="22"/>
        </w:rPr>
      </w:pPr>
    </w:p>
    <w:p w14:paraId="461E2AFA" w14:textId="2BC9EF49" w:rsidR="003E2A53" w:rsidRPr="007A1C07" w:rsidRDefault="00C77E61" w:rsidP="00AF0139">
      <w:pPr>
        <w:rPr>
          <w:rFonts w:asciiTheme="minorHAnsi" w:hAnsiTheme="minorHAnsi" w:cstheme="minorHAnsi"/>
          <w:sz w:val="22"/>
          <w:szCs w:val="22"/>
        </w:rPr>
      </w:pPr>
      <w:r w:rsidRPr="007A1C07">
        <w:rPr>
          <w:rFonts w:asciiTheme="minorHAnsi" w:hAnsiTheme="minorHAnsi" w:cstheme="minorHAnsi"/>
          <w:sz w:val="22"/>
          <w:szCs w:val="22"/>
        </w:rPr>
        <w:t xml:space="preserve">Judge Mack’s expectations for Global </w:t>
      </w:r>
      <w:r w:rsidR="003E2A53" w:rsidRPr="007A1C07">
        <w:rPr>
          <w:rFonts w:asciiTheme="minorHAnsi" w:hAnsiTheme="minorHAnsi" w:cstheme="minorHAnsi"/>
          <w:sz w:val="22"/>
          <w:szCs w:val="22"/>
        </w:rPr>
        <w:t>are listed below.</w:t>
      </w:r>
    </w:p>
    <w:p w14:paraId="7CED8108" w14:textId="77777777" w:rsidR="003E2A53" w:rsidRPr="007A1C07" w:rsidRDefault="003E2A53" w:rsidP="00AF0139">
      <w:pPr>
        <w:rPr>
          <w:rFonts w:asciiTheme="minorHAnsi" w:hAnsiTheme="minorHAnsi" w:cstheme="minorHAnsi"/>
          <w:sz w:val="22"/>
          <w:szCs w:val="22"/>
        </w:rPr>
      </w:pPr>
    </w:p>
    <w:p w14:paraId="1C688472" w14:textId="52F2723C" w:rsidR="003E2A53" w:rsidRPr="007A1C07" w:rsidRDefault="00C77E61" w:rsidP="007A1C07">
      <w:pPr>
        <w:ind w:left="1080" w:hanging="360"/>
        <w:rPr>
          <w:rFonts w:asciiTheme="minorHAnsi" w:hAnsiTheme="minorHAnsi" w:cstheme="minorHAnsi"/>
          <w:sz w:val="22"/>
          <w:szCs w:val="22"/>
        </w:rPr>
      </w:pPr>
      <w:r w:rsidRPr="007A1C07">
        <w:rPr>
          <w:rFonts w:asciiTheme="minorHAnsi" w:hAnsiTheme="minorHAnsi" w:cstheme="minorHAnsi"/>
          <w:sz w:val="22"/>
          <w:szCs w:val="22"/>
        </w:rPr>
        <w:t>(1)</w:t>
      </w:r>
      <w:r w:rsidR="007A1C07">
        <w:rPr>
          <w:rFonts w:asciiTheme="minorHAnsi" w:hAnsiTheme="minorHAnsi" w:cstheme="minorHAnsi"/>
          <w:sz w:val="22"/>
          <w:szCs w:val="22"/>
        </w:rPr>
        <w:tab/>
      </w:r>
      <w:r w:rsidR="00330E0F" w:rsidRPr="007A1C07">
        <w:rPr>
          <w:rFonts w:asciiTheme="minorHAnsi" w:hAnsiTheme="minorHAnsi" w:cstheme="minorHAnsi"/>
          <w:sz w:val="22"/>
          <w:szCs w:val="22"/>
        </w:rPr>
        <w:t xml:space="preserve">Encourage </w:t>
      </w:r>
      <w:r w:rsidRPr="007A1C07">
        <w:rPr>
          <w:rFonts w:asciiTheme="minorHAnsi" w:hAnsiTheme="minorHAnsi" w:cstheme="minorHAnsi"/>
          <w:sz w:val="22"/>
          <w:szCs w:val="22"/>
        </w:rPr>
        <w:t>all GAC members actively participating in the work of Global</w:t>
      </w:r>
    </w:p>
    <w:p w14:paraId="0EC88508" w14:textId="5F161E45" w:rsidR="006E19A8" w:rsidRPr="007A1C07" w:rsidRDefault="00C77E61" w:rsidP="007A1C07">
      <w:pPr>
        <w:ind w:left="1080" w:hanging="360"/>
        <w:rPr>
          <w:rFonts w:asciiTheme="minorHAnsi" w:hAnsiTheme="minorHAnsi" w:cstheme="minorHAnsi"/>
          <w:sz w:val="22"/>
          <w:szCs w:val="22"/>
        </w:rPr>
      </w:pPr>
      <w:r w:rsidRPr="007A1C07">
        <w:rPr>
          <w:rFonts w:asciiTheme="minorHAnsi" w:hAnsiTheme="minorHAnsi" w:cstheme="minorHAnsi"/>
          <w:sz w:val="22"/>
          <w:szCs w:val="22"/>
        </w:rPr>
        <w:t>(2)</w:t>
      </w:r>
      <w:r w:rsidR="007A1C07">
        <w:rPr>
          <w:rFonts w:asciiTheme="minorHAnsi" w:hAnsiTheme="minorHAnsi" w:cstheme="minorHAnsi"/>
          <w:sz w:val="22"/>
          <w:szCs w:val="22"/>
        </w:rPr>
        <w:tab/>
      </w:r>
      <w:r w:rsidR="00330E0F" w:rsidRPr="007A1C07">
        <w:rPr>
          <w:rFonts w:asciiTheme="minorHAnsi" w:hAnsiTheme="minorHAnsi" w:cstheme="minorHAnsi"/>
          <w:sz w:val="22"/>
          <w:szCs w:val="22"/>
        </w:rPr>
        <w:t xml:space="preserve">Hold </w:t>
      </w:r>
      <w:r w:rsidRPr="007A1C07">
        <w:rPr>
          <w:rFonts w:asciiTheme="minorHAnsi" w:hAnsiTheme="minorHAnsi" w:cstheme="minorHAnsi"/>
          <w:sz w:val="22"/>
          <w:szCs w:val="22"/>
        </w:rPr>
        <w:t>a robust discussion about our role in the aftermath of the COVID, social unrest, and violence at the Capitol. Judge Mack asks how Global break</w:t>
      </w:r>
      <w:r w:rsidR="00A207F8" w:rsidRPr="007A1C07">
        <w:rPr>
          <w:rFonts w:asciiTheme="minorHAnsi" w:hAnsiTheme="minorHAnsi" w:cstheme="minorHAnsi"/>
          <w:sz w:val="22"/>
          <w:szCs w:val="22"/>
        </w:rPr>
        <w:t>s</w:t>
      </w:r>
      <w:r w:rsidRPr="007A1C07">
        <w:rPr>
          <w:rFonts w:asciiTheme="minorHAnsi" w:hAnsiTheme="minorHAnsi" w:cstheme="minorHAnsi"/>
          <w:sz w:val="22"/>
          <w:szCs w:val="22"/>
        </w:rPr>
        <w:t xml:space="preserve"> the issues down into manageable segments and produce</w:t>
      </w:r>
      <w:r w:rsidR="005D0E2C" w:rsidRPr="007A1C07">
        <w:rPr>
          <w:rFonts w:asciiTheme="minorHAnsi" w:hAnsiTheme="minorHAnsi" w:cstheme="minorHAnsi"/>
          <w:sz w:val="22"/>
          <w:szCs w:val="22"/>
        </w:rPr>
        <w:t>s</w:t>
      </w:r>
      <w:r w:rsidRPr="007A1C07">
        <w:rPr>
          <w:rFonts w:asciiTheme="minorHAnsi" w:hAnsiTheme="minorHAnsi" w:cstheme="minorHAnsi"/>
          <w:sz w:val="22"/>
          <w:szCs w:val="22"/>
        </w:rPr>
        <w:t xml:space="preserve"> recommendations that are useful and </w:t>
      </w:r>
      <w:r w:rsidR="00817381" w:rsidRPr="007A1C07">
        <w:rPr>
          <w:rFonts w:asciiTheme="minorHAnsi" w:hAnsiTheme="minorHAnsi" w:cstheme="minorHAnsi"/>
          <w:sz w:val="22"/>
          <w:szCs w:val="22"/>
        </w:rPr>
        <w:t xml:space="preserve">can </w:t>
      </w:r>
      <w:r w:rsidRPr="007A1C07">
        <w:rPr>
          <w:rFonts w:asciiTheme="minorHAnsi" w:hAnsiTheme="minorHAnsi" w:cstheme="minorHAnsi"/>
          <w:sz w:val="22"/>
          <w:szCs w:val="22"/>
        </w:rPr>
        <w:t xml:space="preserve">help accomplish the mission. </w:t>
      </w:r>
    </w:p>
    <w:p w14:paraId="5F6FFC0D" w14:textId="392C5E52" w:rsidR="00A23EA5" w:rsidRPr="007A1C07" w:rsidRDefault="00A23EA5" w:rsidP="00AF0139">
      <w:pPr>
        <w:rPr>
          <w:rFonts w:asciiTheme="minorHAnsi" w:hAnsiTheme="minorHAnsi" w:cstheme="minorHAnsi"/>
          <w:sz w:val="22"/>
          <w:szCs w:val="22"/>
        </w:rPr>
      </w:pPr>
    </w:p>
    <w:p w14:paraId="762B36F8" w14:textId="5FEA9C1F" w:rsidR="009C1FB2" w:rsidRPr="007A1C07" w:rsidRDefault="00330E0F" w:rsidP="00AF0139">
      <w:pPr>
        <w:rPr>
          <w:rFonts w:asciiTheme="minorHAnsi" w:hAnsiTheme="minorHAnsi" w:cstheme="minorHAnsi"/>
          <w:sz w:val="22"/>
          <w:szCs w:val="22"/>
        </w:rPr>
      </w:pPr>
      <w:r w:rsidRPr="007A1C07">
        <w:rPr>
          <w:rFonts w:asciiTheme="minorHAnsi" w:hAnsiTheme="minorHAnsi" w:cstheme="minorHAnsi"/>
          <w:sz w:val="22"/>
          <w:szCs w:val="22"/>
        </w:rPr>
        <w:t xml:space="preserve">Mr. </w:t>
      </w:r>
      <w:r w:rsidR="00C77E61" w:rsidRPr="007A1C07">
        <w:rPr>
          <w:rFonts w:asciiTheme="minorHAnsi" w:hAnsiTheme="minorHAnsi" w:cstheme="minorHAnsi"/>
          <w:sz w:val="22"/>
          <w:szCs w:val="22"/>
        </w:rPr>
        <w:t xml:space="preserve">Dave Roberts, </w:t>
      </w:r>
      <w:r w:rsidRPr="007A1C07">
        <w:rPr>
          <w:rFonts w:asciiTheme="minorHAnsi" w:hAnsiTheme="minorHAnsi" w:cstheme="minorHAnsi"/>
          <w:sz w:val="22"/>
          <w:szCs w:val="22"/>
        </w:rPr>
        <w:t xml:space="preserve">representing the </w:t>
      </w:r>
      <w:r w:rsidR="009C1FB2" w:rsidRPr="007A1C07">
        <w:rPr>
          <w:rFonts w:asciiTheme="minorHAnsi" w:hAnsiTheme="minorHAnsi" w:cstheme="minorHAnsi"/>
          <w:sz w:val="22"/>
          <w:szCs w:val="22"/>
        </w:rPr>
        <w:t xml:space="preserve">National Consortium for Justice Information and Statistics (SEARCH), gave his priorities next. </w:t>
      </w:r>
      <w:r w:rsidR="00227E41" w:rsidRPr="007A1C07">
        <w:rPr>
          <w:rFonts w:asciiTheme="minorHAnsi" w:hAnsiTheme="minorHAnsi" w:cstheme="minorHAnsi"/>
          <w:sz w:val="22"/>
          <w:szCs w:val="22"/>
        </w:rPr>
        <w:t>These five priorities come directly from the Board of Director’s meeting at SEARCH.</w:t>
      </w:r>
    </w:p>
    <w:p w14:paraId="3544BFF3" w14:textId="2984A10D" w:rsidR="0088706E" w:rsidRPr="007A1C07" w:rsidRDefault="0088706E" w:rsidP="00AF0139">
      <w:pPr>
        <w:rPr>
          <w:rFonts w:asciiTheme="minorHAnsi" w:hAnsiTheme="minorHAnsi" w:cstheme="minorHAnsi"/>
          <w:sz w:val="22"/>
          <w:szCs w:val="22"/>
        </w:rPr>
      </w:pPr>
    </w:p>
    <w:p w14:paraId="1CF28C72" w14:textId="21C943CA" w:rsidR="00EC1AC3" w:rsidRPr="007A1C07" w:rsidRDefault="00227E41" w:rsidP="00EC1AC3">
      <w:pPr>
        <w:rPr>
          <w:rFonts w:asciiTheme="minorHAnsi" w:hAnsiTheme="minorHAnsi" w:cstheme="minorHAnsi"/>
          <w:i/>
          <w:iCs/>
          <w:sz w:val="22"/>
          <w:szCs w:val="22"/>
        </w:rPr>
      </w:pPr>
      <w:r w:rsidRPr="007A1C07">
        <w:rPr>
          <w:rFonts w:asciiTheme="minorHAnsi" w:hAnsiTheme="minorHAnsi" w:cstheme="minorHAnsi"/>
          <w:b/>
          <w:bCs/>
          <w:sz w:val="22"/>
          <w:szCs w:val="22"/>
        </w:rPr>
        <w:t xml:space="preserve">SEARCH </w:t>
      </w:r>
      <w:r w:rsidR="00EC1AC3" w:rsidRPr="007A1C07">
        <w:rPr>
          <w:rFonts w:asciiTheme="minorHAnsi" w:hAnsiTheme="minorHAnsi" w:cstheme="minorHAnsi"/>
          <w:b/>
          <w:bCs/>
          <w:sz w:val="22"/>
          <w:szCs w:val="22"/>
        </w:rPr>
        <w:t xml:space="preserve">Priority One: </w:t>
      </w:r>
      <w:r w:rsidR="00EC1AC3" w:rsidRPr="007A1C07">
        <w:rPr>
          <w:rFonts w:asciiTheme="minorHAnsi" w:hAnsiTheme="minorHAnsi" w:cstheme="minorHAnsi"/>
          <w:i/>
          <w:iCs/>
          <w:sz w:val="22"/>
          <w:szCs w:val="22"/>
        </w:rPr>
        <w:t>The COVID-19 global health pandemic—with stay-at-home orders and social distancing restrictions, closures of government offices and businesses, and the resulting economic fallout—has profoundly affected all aspects of state criminal history repository operations in 2020. Key challenges facing repositories and contributing agencies include</w:t>
      </w:r>
      <w:r w:rsidR="0082203D" w:rsidRPr="007A1C07">
        <w:rPr>
          <w:rFonts w:asciiTheme="minorHAnsi" w:hAnsiTheme="minorHAnsi" w:cstheme="minorHAnsi"/>
          <w:i/>
          <w:iCs/>
          <w:sz w:val="22"/>
          <w:szCs w:val="22"/>
        </w:rPr>
        <w:t xml:space="preserve"> the following</w:t>
      </w:r>
      <w:r w:rsidR="00EC1AC3" w:rsidRPr="007A1C07">
        <w:rPr>
          <w:rFonts w:asciiTheme="minorHAnsi" w:hAnsiTheme="minorHAnsi" w:cstheme="minorHAnsi"/>
          <w:i/>
          <w:iCs/>
          <w:sz w:val="22"/>
          <w:szCs w:val="22"/>
        </w:rPr>
        <w:t xml:space="preserve">:  </w:t>
      </w:r>
    </w:p>
    <w:p w14:paraId="7E3B79AD" w14:textId="77777777" w:rsidR="00EC1AC3" w:rsidRPr="007A1C07" w:rsidRDefault="00EC1AC3" w:rsidP="00773A45">
      <w:pPr>
        <w:pStyle w:val="ListParagraph"/>
        <w:numPr>
          <w:ilvl w:val="0"/>
          <w:numId w:val="10"/>
        </w:numPr>
        <w:ind w:left="1080"/>
        <w:rPr>
          <w:rFonts w:asciiTheme="minorHAnsi" w:hAnsiTheme="minorHAnsi" w:cstheme="minorHAnsi"/>
          <w:i/>
          <w:iCs/>
          <w:sz w:val="22"/>
          <w:szCs w:val="22"/>
        </w:rPr>
      </w:pPr>
      <w:r w:rsidRPr="007A1C07">
        <w:rPr>
          <w:rFonts w:asciiTheme="minorHAnsi" w:hAnsiTheme="minorHAnsi" w:cstheme="minorHAnsi"/>
          <w:i/>
          <w:iCs/>
          <w:sz w:val="22"/>
          <w:szCs w:val="22"/>
        </w:rPr>
        <w:lastRenderedPageBreak/>
        <w:t>An escalating demand for criminal history background checks, particularly for firearms purchases</w:t>
      </w:r>
    </w:p>
    <w:p w14:paraId="6B7E7821" w14:textId="77777777" w:rsidR="00EC1AC3" w:rsidRPr="007A1C07" w:rsidRDefault="00EC1AC3" w:rsidP="00773A45">
      <w:pPr>
        <w:pStyle w:val="ListParagraph"/>
        <w:numPr>
          <w:ilvl w:val="0"/>
          <w:numId w:val="10"/>
        </w:numPr>
        <w:ind w:left="1080"/>
        <w:rPr>
          <w:rFonts w:asciiTheme="minorHAnsi" w:hAnsiTheme="minorHAnsi" w:cstheme="minorHAnsi"/>
          <w:i/>
          <w:iCs/>
          <w:sz w:val="22"/>
          <w:szCs w:val="22"/>
        </w:rPr>
      </w:pPr>
      <w:r w:rsidRPr="007A1C07">
        <w:rPr>
          <w:rFonts w:asciiTheme="minorHAnsi" w:hAnsiTheme="minorHAnsi" w:cstheme="minorHAnsi"/>
          <w:i/>
          <w:iCs/>
          <w:sz w:val="22"/>
          <w:szCs w:val="22"/>
        </w:rPr>
        <w:t>Lengthy disruptions to existing fingerprint submission processes for both civil and criminal purposes</w:t>
      </w:r>
    </w:p>
    <w:p w14:paraId="08601C0C" w14:textId="730292FB" w:rsidR="00EC1AC3" w:rsidRPr="007A1C07" w:rsidRDefault="00EC1AC3" w:rsidP="00D849C2">
      <w:pPr>
        <w:pStyle w:val="ListParagraph"/>
        <w:keepNext/>
        <w:numPr>
          <w:ilvl w:val="0"/>
          <w:numId w:val="10"/>
        </w:numPr>
        <w:ind w:left="1080"/>
        <w:rPr>
          <w:rFonts w:asciiTheme="minorHAnsi" w:hAnsiTheme="minorHAnsi" w:cstheme="minorHAnsi"/>
          <w:i/>
          <w:iCs/>
          <w:sz w:val="22"/>
          <w:szCs w:val="22"/>
        </w:rPr>
      </w:pPr>
      <w:r w:rsidRPr="007A1C07">
        <w:rPr>
          <w:rFonts w:asciiTheme="minorHAnsi" w:hAnsiTheme="minorHAnsi" w:cstheme="minorHAnsi"/>
          <w:i/>
          <w:iCs/>
          <w:sz w:val="22"/>
          <w:szCs w:val="22"/>
        </w:rPr>
        <w:t xml:space="preserve">Temporary suspension of normal fingerprinting requirements for licensing and employment </w:t>
      </w:r>
      <w:r w:rsidR="00B51019" w:rsidRPr="007A1C07">
        <w:rPr>
          <w:rFonts w:asciiTheme="minorHAnsi" w:hAnsiTheme="minorHAnsi" w:cstheme="minorHAnsi"/>
          <w:i/>
          <w:iCs/>
          <w:sz w:val="22"/>
          <w:szCs w:val="22"/>
        </w:rPr>
        <w:t>to</w:t>
      </w:r>
      <w:r w:rsidRPr="007A1C07">
        <w:rPr>
          <w:rFonts w:asciiTheme="minorHAnsi" w:hAnsiTheme="minorHAnsi" w:cstheme="minorHAnsi"/>
          <w:i/>
          <w:iCs/>
          <w:sz w:val="22"/>
          <w:szCs w:val="22"/>
        </w:rPr>
        <w:t xml:space="preserve"> meet </w:t>
      </w:r>
      <w:r w:rsidR="00F57106" w:rsidRPr="007A1C07">
        <w:rPr>
          <w:rFonts w:asciiTheme="minorHAnsi" w:hAnsiTheme="minorHAnsi" w:cstheme="minorHAnsi"/>
          <w:i/>
          <w:iCs/>
          <w:sz w:val="22"/>
          <w:szCs w:val="22"/>
        </w:rPr>
        <w:t xml:space="preserve">the </w:t>
      </w:r>
      <w:r w:rsidRPr="007A1C07">
        <w:rPr>
          <w:rFonts w:asciiTheme="minorHAnsi" w:hAnsiTheme="minorHAnsi" w:cstheme="minorHAnsi"/>
          <w:i/>
          <w:iCs/>
          <w:sz w:val="22"/>
          <w:szCs w:val="22"/>
        </w:rPr>
        <w:t>demand for checks of health care workers and other essential groups</w:t>
      </w:r>
    </w:p>
    <w:p w14:paraId="01792039" w14:textId="20989132" w:rsidR="00EC1AC3" w:rsidRPr="007A1C07" w:rsidRDefault="00EC1AC3" w:rsidP="00773A45">
      <w:pPr>
        <w:pStyle w:val="ListParagraph"/>
        <w:numPr>
          <w:ilvl w:val="0"/>
          <w:numId w:val="10"/>
        </w:numPr>
        <w:ind w:left="1080"/>
        <w:rPr>
          <w:rFonts w:asciiTheme="minorHAnsi" w:hAnsiTheme="minorHAnsi" w:cstheme="minorHAnsi"/>
          <w:i/>
          <w:iCs/>
          <w:sz w:val="22"/>
          <w:szCs w:val="22"/>
        </w:rPr>
      </w:pPr>
      <w:r w:rsidRPr="007A1C07">
        <w:rPr>
          <w:rFonts w:asciiTheme="minorHAnsi" w:hAnsiTheme="minorHAnsi" w:cstheme="minorHAnsi"/>
          <w:i/>
          <w:iCs/>
          <w:sz w:val="22"/>
          <w:szCs w:val="22"/>
        </w:rPr>
        <w:t xml:space="preserve">The need to make abrupt and rapid changes to business practices at a time when traditional workflows are upended, many staff </w:t>
      </w:r>
      <w:r w:rsidR="00F57106" w:rsidRPr="007A1C07">
        <w:rPr>
          <w:rFonts w:asciiTheme="minorHAnsi" w:hAnsiTheme="minorHAnsi" w:cstheme="minorHAnsi"/>
          <w:i/>
          <w:iCs/>
          <w:sz w:val="22"/>
          <w:szCs w:val="22"/>
        </w:rPr>
        <w:t xml:space="preserve">members </w:t>
      </w:r>
      <w:r w:rsidR="00200416" w:rsidRPr="007A1C07">
        <w:rPr>
          <w:rFonts w:asciiTheme="minorHAnsi" w:hAnsiTheme="minorHAnsi" w:cstheme="minorHAnsi"/>
          <w:i/>
          <w:iCs/>
          <w:sz w:val="22"/>
          <w:szCs w:val="22"/>
        </w:rPr>
        <w:t xml:space="preserve">are </w:t>
      </w:r>
      <w:r w:rsidRPr="007A1C07">
        <w:rPr>
          <w:rFonts w:asciiTheme="minorHAnsi" w:hAnsiTheme="minorHAnsi" w:cstheme="minorHAnsi"/>
          <w:i/>
          <w:iCs/>
          <w:sz w:val="22"/>
          <w:szCs w:val="22"/>
        </w:rPr>
        <w:t xml:space="preserve">shifted to remote work, budgets are strained, and workforce reductions loom. </w:t>
      </w:r>
    </w:p>
    <w:p w14:paraId="0D69065F" w14:textId="77777777" w:rsidR="00EC1AC3" w:rsidRPr="007A1C07" w:rsidRDefault="00EC1AC3" w:rsidP="00EC1AC3">
      <w:pPr>
        <w:rPr>
          <w:rFonts w:asciiTheme="minorHAnsi" w:hAnsiTheme="minorHAnsi" w:cstheme="minorHAnsi"/>
          <w:i/>
          <w:iCs/>
          <w:sz w:val="22"/>
          <w:szCs w:val="22"/>
        </w:rPr>
      </w:pPr>
    </w:p>
    <w:p w14:paraId="2504F255" w14:textId="58797778" w:rsidR="00122E02" w:rsidRPr="007A1C07" w:rsidRDefault="00EC1AC3" w:rsidP="00EC1AC3">
      <w:pPr>
        <w:rPr>
          <w:rFonts w:asciiTheme="minorHAnsi" w:hAnsiTheme="minorHAnsi" w:cstheme="minorHAnsi"/>
          <w:i/>
          <w:iCs/>
          <w:sz w:val="22"/>
          <w:szCs w:val="22"/>
        </w:rPr>
      </w:pPr>
      <w:r w:rsidRPr="007A1C07">
        <w:rPr>
          <w:rFonts w:asciiTheme="minorHAnsi" w:hAnsiTheme="minorHAnsi" w:cstheme="minorHAnsi"/>
          <w:i/>
          <w:iCs/>
          <w:sz w:val="22"/>
          <w:szCs w:val="22"/>
        </w:rPr>
        <w:t>There is also a need to document how COVID-19 has affected fingerprinting practices nationwide, including how it challenges efforts to enhance record data quality. Many states have noted significant drops in the number of fingerprints that are being captured in both criminal justice and civil venues, given concerns over social distancing during the pandemic. Suspending the capture and sharing of fingerprints for justice and nonjustice purposes has significant consequences for repository budgets</w:t>
      </w:r>
      <w:r w:rsidR="002F58C4" w:rsidRPr="007A1C07">
        <w:rPr>
          <w:rFonts w:asciiTheme="minorHAnsi" w:hAnsiTheme="minorHAnsi" w:cstheme="minorHAnsi"/>
          <w:i/>
          <w:iCs/>
          <w:sz w:val="22"/>
          <w:szCs w:val="22"/>
        </w:rPr>
        <w:t>;</w:t>
      </w:r>
      <w:r w:rsidRPr="007A1C07" w:rsidDel="006901BA">
        <w:rPr>
          <w:rFonts w:asciiTheme="minorHAnsi" w:hAnsiTheme="minorHAnsi" w:cstheme="minorHAnsi"/>
          <w:i/>
          <w:iCs/>
          <w:sz w:val="22"/>
          <w:szCs w:val="22"/>
        </w:rPr>
        <w:t xml:space="preserve"> </w:t>
      </w:r>
      <w:r w:rsidR="006901BA" w:rsidRPr="007A1C07">
        <w:rPr>
          <w:rFonts w:asciiTheme="minorHAnsi" w:hAnsiTheme="minorHAnsi" w:cstheme="minorHAnsi"/>
          <w:i/>
          <w:iCs/>
          <w:sz w:val="22"/>
          <w:szCs w:val="22"/>
        </w:rPr>
        <w:t xml:space="preserve">the </w:t>
      </w:r>
      <w:r w:rsidRPr="007A1C07">
        <w:rPr>
          <w:rFonts w:asciiTheme="minorHAnsi" w:hAnsiTheme="minorHAnsi" w:cstheme="minorHAnsi"/>
          <w:i/>
          <w:iCs/>
          <w:sz w:val="22"/>
          <w:szCs w:val="22"/>
        </w:rPr>
        <w:t>completeness and accuracy of criminal history records</w:t>
      </w:r>
      <w:r w:rsidR="009C0A8E" w:rsidRPr="007A1C07">
        <w:rPr>
          <w:rFonts w:asciiTheme="minorHAnsi" w:hAnsiTheme="minorHAnsi" w:cstheme="minorHAnsi"/>
          <w:i/>
          <w:iCs/>
          <w:sz w:val="22"/>
          <w:szCs w:val="22"/>
        </w:rPr>
        <w:t>;</w:t>
      </w:r>
      <w:r w:rsidRPr="007A1C07">
        <w:rPr>
          <w:rFonts w:asciiTheme="minorHAnsi" w:hAnsiTheme="minorHAnsi" w:cstheme="minorHAnsi"/>
          <w:i/>
          <w:iCs/>
          <w:sz w:val="22"/>
          <w:szCs w:val="22"/>
        </w:rPr>
        <w:t xml:space="preserve"> and the ability to provide complete, accurate, and timely response to noncriminal justice civil, firearms, employment, and other suitability determinations. Of particular concern is how repositories will catch up on capturing fingerprints of those individuals whose records were subject to name-only checks as an interim measure. </w:t>
      </w:r>
    </w:p>
    <w:p w14:paraId="11AB054E" w14:textId="35E172FC" w:rsidR="00227E41" w:rsidRPr="007A1C07" w:rsidRDefault="00EC1AC3" w:rsidP="00122E02">
      <w:pPr>
        <w:pStyle w:val="ListParagraph"/>
        <w:numPr>
          <w:ilvl w:val="0"/>
          <w:numId w:val="16"/>
        </w:numPr>
        <w:rPr>
          <w:rFonts w:asciiTheme="minorHAnsi" w:hAnsiTheme="minorHAnsi" w:cstheme="minorHAnsi"/>
          <w:i/>
          <w:iCs/>
          <w:sz w:val="22"/>
          <w:szCs w:val="22"/>
        </w:rPr>
      </w:pPr>
      <w:r w:rsidRPr="007A1C07">
        <w:rPr>
          <w:rFonts w:asciiTheme="minorHAnsi" w:hAnsiTheme="minorHAnsi" w:cstheme="minorHAnsi"/>
          <w:i/>
          <w:iCs/>
          <w:sz w:val="22"/>
          <w:szCs w:val="22"/>
        </w:rPr>
        <w:t>Research how agencies can adapt long-term to these challenges through substantive changes in repository operations, staffing, technological support, and automation.</w:t>
      </w:r>
    </w:p>
    <w:p w14:paraId="62E88EC3" w14:textId="0EB9AB4E" w:rsidR="0088706E" w:rsidRPr="007A1C07" w:rsidRDefault="0088706E" w:rsidP="00AF0139">
      <w:pPr>
        <w:rPr>
          <w:rFonts w:asciiTheme="minorHAnsi" w:hAnsiTheme="minorHAnsi" w:cstheme="minorHAnsi"/>
          <w:sz w:val="22"/>
          <w:szCs w:val="22"/>
        </w:rPr>
      </w:pPr>
    </w:p>
    <w:p w14:paraId="03ED885C" w14:textId="1BFB1C25" w:rsidR="0088706E" w:rsidRPr="007A1C07" w:rsidRDefault="005B30F7" w:rsidP="00AF0139">
      <w:pPr>
        <w:rPr>
          <w:rFonts w:asciiTheme="minorHAnsi" w:hAnsiTheme="minorHAnsi" w:cstheme="minorHAnsi"/>
          <w:sz w:val="22"/>
          <w:szCs w:val="22"/>
        </w:rPr>
      </w:pPr>
      <w:r w:rsidRPr="007A1C07">
        <w:rPr>
          <w:rFonts w:asciiTheme="minorHAnsi" w:hAnsiTheme="minorHAnsi" w:cstheme="minorHAnsi"/>
          <w:sz w:val="22"/>
          <w:szCs w:val="22"/>
        </w:rPr>
        <w:t xml:space="preserve">The second priority laid out by Mr. Roberts is the need to find practical solutions for </w:t>
      </w:r>
      <w:r w:rsidR="00330E0F" w:rsidRPr="007A1C07">
        <w:rPr>
          <w:rFonts w:asciiTheme="minorHAnsi" w:hAnsiTheme="minorHAnsi" w:cstheme="minorHAnsi"/>
          <w:sz w:val="22"/>
          <w:szCs w:val="22"/>
        </w:rPr>
        <w:t xml:space="preserve">law </w:t>
      </w:r>
      <w:r w:rsidRPr="007A1C07">
        <w:rPr>
          <w:rFonts w:asciiTheme="minorHAnsi" w:hAnsiTheme="minorHAnsi" w:cstheme="minorHAnsi"/>
          <w:sz w:val="22"/>
          <w:szCs w:val="22"/>
        </w:rPr>
        <w:t xml:space="preserve">enforcement to capture fingerprints for individuals who receive a citation in lieu of arrest or “cite </w:t>
      </w:r>
      <w:r w:rsidR="00330E0F" w:rsidRPr="007A1C07">
        <w:rPr>
          <w:rFonts w:asciiTheme="minorHAnsi" w:hAnsiTheme="minorHAnsi" w:cstheme="minorHAnsi"/>
          <w:sz w:val="22"/>
          <w:szCs w:val="22"/>
        </w:rPr>
        <w:t xml:space="preserve">and </w:t>
      </w:r>
      <w:r w:rsidRPr="007A1C07">
        <w:rPr>
          <w:rFonts w:asciiTheme="minorHAnsi" w:hAnsiTheme="minorHAnsi" w:cstheme="minorHAnsi"/>
          <w:sz w:val="22"/>
          <w:szCs w:val="22"/>
        </w:rPr>
        <w:t>release.</w:t>
      </w:r>
      <w:r w:rsidR="00EF112A" w:rsidRPr="007A1C07">
        <w:rPr>
          <w:rFonts w:asciiTheme="minorHAnsi" w:hAnsiTheme="minorHAnsi" w:cstheme="minorHAnsi"/>
          <w:sz w:val="22"/>
          <w:szCs w:val="22"/>
        </w:rPr>
        <w:t>”</w:t>
      </w:r>
      <w:r w:rsidRPr="007A1C07">
        <w:rPr>
          <w:rFonts w:asciiTheme="minorHAnsi" w:hAnsiTheme="minorHAnsi" w:cstheme="minorHAnsi"/>
          <w:sz w:val="22"/>
          <w:szCs w:val="22"/>
        </w:rPr>
        <w:t xml:space="preserve"> </w:t>
      </w:r>
    </w:p>
    <w:p w14:paraId="1AA362C8" w14:textId="09114922" w:rsidR="005B30F7" w:rsidRPr="007A1C07" w:rsidRDefault="005B30F7" w:rsidP="00AF0139">
      <w:pPr>
        <w:rPr>
          <w:rFonts w:asciiTheme="minorHAnsi" w:hAnsiTheme="minorHAnsi" w:cstheme="minorHAnsi"/>
          <w:sz w:val="22"/>
          <w:szCs w:val="22"/>
        </w:rPr>
      </w:pPr>
    </w:p>
    <w:p w14:paraId="772F52D9" w14:textId="167F4639" w:rsidR="005B30F7" w:rsidRPr="007A1C07" w:rsidRDefault="00227E41" w:rsidP="00AF0139">
      <w:pPr>
        <w:rPr>
          <w:rFonts w:asciiTheme="minorHAnsi" w:hAnsiTheme="minorHAnsi" w:cstheme="minorHAnsi"/>
          <w:i/>
          <w:iCs/>
          <w:sz w:val="22"/>
          <w:szCs w:val="22"/>
        </w:rPr>
      </w:pPr>
      <w:r w:rsidRPr="007A1C07">
        <w:rPr>
          <w:rFonts w:asciiTheme="minorHAnsi" w:hAnsiTheme="minorHAnsi" w:cstheme="minorHAnsi"/>
          <w:b/>
          <w:bCs/>
          <w:sz w:val="22"/>
          <w:szCs w:val="22"/>
        </w:rPr>
        <w:t xml:space="preserve">SEARCH </w:t>
      </w:r>
      <w:r w:rsidR="005B30F7" w:rsidRPr="007A1C07">
        <w:rPr>
          <w:rFonts w:asciiTheme="minorHAnsi" w:hAnsiTheme="minorHAnsi" w:cstheme="minorHAnsi"/>
          <w:b/>
          <w:bCs/>
          <w:sz w:val="22"/>
          <w:szCs w:val="22"/>
        </w:rPr>
        <w:t xml:space="preserve">Priority Two: </w:t>
      </w:r>
      <w:r w:rsidR="005B30F7" w:rsidRPr="007A1C07">
        <w:rPr>
          <w:rFonts w:asciiTheme="minorHAnsi" w:hAnsiTheme="minorHAnsi" w:cstheme="minorHAnsi"/>
          <w:i/>
          <w:iCs/>
          <w:sz w:val="22"/>
          <w:szCs w:val="22"/>
        </w:rPr>
        <w:t xml:space="preserve">Some jurisdictions are seeing that up to one-half of arrests are not fingerprint-supported because of expanding cite </w:t>
      </w:r>
      <w:r w:rsidR="00C969D1" w:rsidRPr="007A1C07">
        <w:rPr>
          <w:rFonts w:asciiTheme="minorHAnsi" w:hAnsiTheme="minorHAnsi" w:cstheme="minorHAnsi"/>
          <w:i/>
          <w:iCs/>
          <w:sz w:val="22"/>
          <w:szCs w:val="22"/>
        </w:rPr>
        <w:t>and</w:t>
      </w:r>
      <w:r w:rsidR="005B30F7" w:rsidRPr="007A1C07">
        <w:rPr>
          <w:rFonts w:asciiTheme="minorHAnsi" w:hAnsiTheme="minorHAnsi" w:cstheme="minorHAnsi"/>
          <w:i/>
          <w:iCs/>
          <w:sz w:val="22"/>
          <w:szCs w:val="22"/>
        </w:rPr>
        <w:t xml:space="preserve"> release practices. In addition, police in </w:t>
      </w:r>
      <w:r w:rsidR="00B51019" w:rsidRPr="007A1C07">
        <w:rPr>
          <w:rFonts w:asciiTheme="minorHAnsi" w:hAnsiTheme="minorHAnsi" w:cstheme="minorHAnsi"/>
          <w:i/>
          <w:iCs/>
          <w:sz w:val="22"/>
          <w:szCs w:val="22"/>
        </w:rPr>
        <w:t>several</w:t>
      </w:r>
      <w:r w:rsidR="005B30F7" w:rsidRPr="007A1C07">
        <w:rPr>
          <w:rFonts w:asciiTheme="minorHAnsi" w:hAnsiTheme="minorHAnsi" w:cstheme="minorHAnsi"/>
          <w:i/>
          <w:iCs/>
          <w:sz w:val="22"/>
          <w:szCs w:val="22"/>
        </w:rPr>
        <w:t xml:space="preserve"> jurisdictions are not physically </w:t>
      </w:r>
      <w:r w:rsidR="00330E0F" w:rsidRPr="007A1C07">
        <w:rPr>
          <w:rFonts w:asciiTheme="minorHAnsi" w:hAnsiTheme="minorHAnsi" w:cstheme="minorHAnsi"/>
          <w:i/>
          <w:iCs/>
          <w:sz w:val="22"/>
          <w:szCs w:val="22"/>
        </w:rPr>
        <w:t>booking</w:t>
      </w:r>
      <w:r w:rsidR="005B30F7" w:rsidRPr="007A1C07">
        <w:rPr>
          <w:rFonts w:asciiTheme="minorHAnsi" w:hAnsiTheme="minorHAnsi" w:cstheme="minorHAnsi"/>
          <w:i/>
          <w:iCs/>
          <w:sz w:val="22"/>
          <w:szCs w:val="22"/>
        </w:rPr>
        <w:t xml:space="preserve"> and fingerprinting individuals</w:t>
      </w:r>
      <w:r w:rsidR="00C969D1" w:rsidRPr="007A1C07">
        <w:rPr>
          <w:rFonts w:asciiTheme="minorHAnsi" w:hAnsiTheme="minorHAnsi" w:cstheme="minorHAnsi"/>
          <w:i/>
          <w:iCs/>
          <w:sz w:val="22"/>
          <w:szCs w:val="22"/>
        </w:rPr>
        <w:t>,</w:t>
      </w:r>
      <w:r w:rsidR="005B30F7" w:rsidRPr="007A1C07">
        <w:rPr>
          <w:rFonts w:asciiTheme="minorHAnsi" w:hAnsiTheme="minorHAnsi" w:cstheme="minorHAnsi"/>
          <w:i/>
          <w:iCs/>
          <w:sz w:val="22"/>
          <w:szCs w:val="22"/>
        </w:rPr>
        <w:t xml:space="preserve"> given concerns regarding COVID-19. These practices will significantly impact the data quality of state and federal criminal history records. Consider exploring the installation of live-scan fingerprint devices in courtrooms. Installing live-scan fingerprint devices in courtrooms enables officers to capture fingerprints from individuals who were not previously fingerprinted. In some jurisdictions, jails are frequently crowded, so law enforcement often elects to cite </w:t>
      </w:r>
      <w:r w:rsidR="00FC428A" w:rsidRPr="007A1C07">
        <w:rPr>
          <w:rFonts w:asciiTheme="minorHAnsi" w:hAnsiTheme="minorHAnsi" w:cstheme="minorHAnsi"/>
          <w:i/>
          <w:iCs/>
          <w:sz w:val="22"/>
          <w:szCs w:val="22"/>
        </w:rPr>
        <w:t>and</w:t>
      </w:r>
      <w:r w:rsidR="005B30F7" w:rsidRPr="007A1C07">
        <w:rPr>
          <w:rFonts w:asciiTheme="minorHAnsi" w:hAnsiTheme="minorHAnsi" w:cstheme="minorHAnsi"/>
          <w:i/>
          <w:iCs/>
          <w:sz w:val="22"/>
          <w:szCs w:val="22"/>
        </w:rPr>
        <w:t xml:space="preserve"> release arrestees. Deploying live-scan devices in courtrooms enables the judiciary to order fingerprinting of defendants when they make appearances. Since law enforcement </w:t>
      </w:r>
      <w:r w:rsidR="00274447" w:rsidRPr="007A1C07">
        <w:rPr>
          <w:rFonts w:asciiTheme="minorHAnsi" w:hAnsiTheme="minorHAnsi" w:cstheme="minorHAnsi"/>
          <w:i/>
          <w:iCs/>
          <w:sz w:val="22"/>
          <w:szCs w:val="22"/>
        </w:rPr>
        <w:t xml:space="preserve">agencies </w:t>
      </w:r>
      <w:r w:rsidR="005B30F7" w:rsidRPr="007A1C07">
        <w:rPr>
          <w:rFonts w:asciiTheme="minorHAnsi" w:hAnsiTheme="minorHAnsi" w:cstheme="minorHAnsi"/>
          <w:i/>
          <w:iCs/>
          <w:sz w:val="22"/>
          <w:szCs w:val="22"/>
        </w:rPr>
        <w:t>often provide court security, they can capture fingerprints for more complete and accurate criminal history record reporting.</w:t>
      </w:r>
    </w:p>
    <w:p w14:paraId="1921D3F3" w14:textId="41CCBFE2" w:rsidR="005B30F7" w:rsidRPr="007A1C07" w:rsidRDefault="005B30F7" w:rsidP="00AF0139">
      <w:pPr>
        <w:rPr>
          <w:rFonts w:asciiTheme="minorHAnsi" w:hAnsiTheme="minorHAnsi" w:cstheme="minorHAnsi"/>
          <w:i/>
          <w:iCs/>
          <w:sz w:val="22"/>
          <w:szCs w:val="22"/>
        </w:rPr>
      </w:pPr>
    </w:p>
    <w:p w14:paraId="66EA1A30" w14:textId="150641E5" w:rsidR="005B30F7" w:rsidRPr="007A1C07" w:rsidRDefault="005B30F7" w:rsidP="00AF0139">
      <w:pPr>
        <w:rPr>
          <w:rFonts w:asciiTheme="minorHAnsi" w:hAnsiTheme="minorHAnsi" w:cstheme="minorHAnsi"/>
          <w:sz w:val="22"/>
          <w:szCs w:val="22"/>
        </w:rPr>
      </w:pPr>
      <w:r w:rsidRPr="007A1C07">
        <w:rPr>
          <w:rFonts w:asciiTheme="minorHAnsi" w:hAnsiTheme="minorHAnsi" w:cstheme="minorHAnsi"/>
          <w:sz w:val="22"/>
          <w:szCs w:val="22"/>
        </w:rPr>
        <w:t xml:space="preserve">For his third priority, Mr. Roberts </w:t>
      </w:r>
      <w:r w:rsidR="001817D7" w:rsidRPr="007A1C07">
        <w:rPr>
          <w:rFonts w:asciiTheme="minorHAnsi" w:hAnsiTheme="minorHAnsi" w:cstheme="minorHAnsi"/>
          <w:sz w:val="22"/>
          <w:szCs w:val="22"/>
        </w:rPr>
        <w:t xml:space="preserve">stated that within law enforcement, we should continue to expand research on </w:t>
      </w:r>
      <w:r w:rsidR="007A1C07">
        <w:rPr>
          <w:rFonts w:asciiTheme="minorHAnsi" w:hAnsiTheme="minorHAnsi" w:cstheme="minorHAnsi"/>
          <w:sz w:val="22"/>
          <w:szCs w:val="22"/>
        </w:rPr>
        <w:br/>
      </w:r>
      <w:r w:rsidR="001817D7" w:rsidRPr="007A1C07">
        <w:rPr>
          <w:rFonts w:asciiTheme="minorHAnsi" w:hAnsiTheme="minorHAnsi" w:cstheme="minorHAnsi"/>
          <w:sz w:val="22"/>
          <w:szCs w:val="22"/>
        </w:rPr>
        <w:t xml:space="preserve">new and emerging technological solutions and innovative operational practices to support timely, accurate, and </w:t>
      </w:r>
      <w:r w:rsidR="007A1C07">
        <w:rPr>
          <w:rFonts w:asciiTheme="minorHAnsi" w:hAnsiTheme="minorHAnsi" w:cstheme="minorHAnsi"/>
          <w:sz w:val="22"/>
          <w:szCs w:val="22"/>
        </w:rPr>
        <w:br/>
      </w:r>
      <w:r w:rsidR="001817D7" w:rsidRPr="007A1C07">
        <w:rPr>
          <w:rFonts w:asciiTheme="minorHAnsi" w:hAnsiTheme="minorHAnsi" w:cstheme="minorHAnsi"/>
          <w:sz w:val="22"/>
          <w:szCs w:val="22"/>
        </w:rPr>
        <w:t xml:space="preserve">complete disposition reporting to support </w:t>
      </w:r>
      <w:r w:rsidR="0058410C" w:rsidRPr="007A1C07">
        <w:rPr>
          <w:rFonts w:asciiTheme="minorHAnsi" w:hAnsiTheme="minorHAnsi" w:cstheme="minorHAnsi"/>
          <w:sz w:val="22"/>
          <w:szCs w:val="22"/>
        </w:rPr>
        <w:t xml:space="preserve">the </w:t>
      </w:r>
      <w:r w:rsidR="001817D7" w:rsidRPr="007A1C07">
        <w:rPr>
          <w:rFonts w:asciiTheme="minorHAnsi" w:hAnsiTheme="minorHAnsi" w:cstheme="minorHAnsi"/>
          <w:sz w:val="22"/>
          <w:szCs w:val="22"/>
        </w:rPr>
        <w:t xml:space="preserve">National Instant Criminal Background Check System (NICS) </w:t>
      </w:r>
      <w:r w:rsidR="00330E0F" w:rsidRPr="007A1C07">
        <w:rPr>
          <w:rFonts w:asciiTheme="minorHAnsi" w:hAnsiTheme="minorHAnsi" w:cstheme="minorHAnsi"/>
          <w:sz w:val="22"/>
          <w:szCs w:val="22"/>
        </w:rPr>
        <w:t>(</w:t>
      </w:r>
      <w:hyperlink r:id="rId14" w:history="1">
        <w:r w:rsidR="00330E0F" w:rsidRPr="007A1C07">
          <w:rPr>
            <w:rStyle w:val="Hyperlink"/>
            <w:rFonts w:asciiTheme="minorHAnsi" w:hAnsiTheme="minorHAnsi" w:cstheme="minorHAnsi"/>
            <w:sz w:val="22"/>
            <w:szCs w:val="22"/>
          </w:rPr>
          <w:t>www.fbi.gov/services/cjis/nics)</w:t>
        </w:r>
      </w:hyperlink>
      <w:r w:rsidR="00330E0F" w:rsidRPr="007A1C07">
        <w:rPr>
          <w:rFonts w:asciiTheme="minorHAnsi" w:hAnsiTheme="minorHAnsi" w:cstheme="minorHAnsi"/>
          <w:sz w:val="22"/>
          <w:szCs w:val="22"/>
        </w:rPr>
        <w:t xml:space="preserve"> </w:t>
      </w:r>
      <w:r w:rsidR="001817D7" w:rsidRPr="007A1C07">
        <w:rPr>
          <w:rFonts w:asciiTheme="minorHAnsi" w:hAnsiTheme="minorHAnsi" w:cstheme="minorHAnsi"/>
          <w:sz w:val="22"/>
          <w:szCs w:val="22"/>
        </w:rPr>
        <w:t xml:space="preserve">and for other criminal history record needs. </w:t>
      </w:r>
    </w:p>
    <w:p w14:paraId="33770402" w14:textId="77E18E93" w:rsidR="001817D7" w:rsidRPr="007A1C07" w:rsidRDefault="001817D7" w:rsidP="00AF0139">
      <w:pPr>
        <w:rPr>
          <w:rFonts w:asciiTheme="minorHAnsi" w:hAnsiTheme="minorHAnsi" w:cstheme="minorHAnsi"/>
          <w:sz w:val="22"/>
          <w:szCs w:val="22"/>
        </w:rPr>
      </w:pPr>
    </w:p>
    <w:p w14:paraId="6A1C98C0" w14:textId="799D9C29" w:rsidR="00714EA0" w:rsidRPr="007A1C07" w:rsidRDefault="00227E41" w:rsidP="00AF0139">
      <w:pPr>
        <w:rPr>
          <w:rFonts w:asciiTheme="minorHAnsi" w:hAnsiTheme="minorHAnsi" w:cstheme="minorHAnsi"/>
          <w:i/>
          <w:iCs/>
          <w:sz w:val="22"/>
          <w:szCs w:val="22"/>
        </w:rPr>
      </w:pPr>
      <w:r w:rsidRPr="007A1C07">
        <w:rPr>
          <w:rFonts w:asciiTheme="minorHAnsi" w:hAnsiTheme="minorHAnsi" w:cstheme="minorHAnsi"/>
          <w:b/>
          <w:bCs/>
          <w:sz w:val="22"/>
          <w:szCs w:val="22"/>
        </w:rPr>
        <w:t xml:space="preserve">SEARCH </w:t>
      </w:r>
      <w:r w:rsidR="001817D7" w:rsidRPr="007A1C07">
        <w:rPr>
          <w:rFonts w:asciiTheme="minorHAnsi" w:hAnsiTheme="minorHAnsi" w:cstheme="minorHAnsi"/>
          <w:b/>
          <w:bCs/>
          <w:sz w:val="22"/>
          <w:szCs w:val="22"/>
        </w:rPr>
        <w:t xml:space="preserve">Priority Three: </w:t>
      </w:r>
      <w:r w:rsidR="001817D7" w:rsidRPr="007A1C07">
        <w:rPr>
          <w:rFonts w:asciiTheme="minorHAnsi" w:hAnsiTheme="minorHAnsi" w:cstheme="minorHAnsi"/>
          <w:i/>
          <w:iCs/>
          <w:sz w:val="22"/>
          <w:szCs w:val="22"/>
        </w:rPr>
        <w:t>Massive increases in the volume of firearms background checks, throughout 2020 and particularly since the emergence of COVID-19, ha</w:t>
      </w:r>
      <w:r w:rsidR="00B97C4F" w:rsidRPr="007A1C07">
        <w:rPr>
          <w:rFonts w:asciiTheme="minorHAnsi" w:hAnsiTheme="minorHAnsi" w:cstheme="minorHAnsi"/>
          <w:i/>
          <w:iCs/>
          <w:sz w:val="22"/>
          <w:szCs w:val="22"/>
        </w:rPr>
        <w:t>ve</w:t>
      </w:r>
      <w:r w:rsidR="001817D7" w:rsidRPr="007A1C07">
        <w:rPr>
          <w:rFonts w:asciiTheme="minorHAnsi" w:hAnsiTheme="minorHAnsi" w:cstheme="minorHAnsi"/>
          <w:i/>
          <w:iCs/>
          <w:sz w:val="22"/>
          <w:szCs w:val="22"/>
        </w:rPr>
        <w:t xml:space="preserve"> impacted the NICS. Moreover, </w:t>
      </w:r>
      <w:r w:rsidR="00D82AB7" w:rsidRPr="007A1C07">
        <w:rPr>
          <w:rFonts w:asciiTheme="minorHAnsi" w:hAnsiTheme="minorHAnsi" w:cstheme="minorHAnsi"/>
          <w:i/>
          <w:iCs/>
          <w:sz w:val="22"/>
          <w:szCs w:val="22"/>
        </w:rPr>
        <w:t>these increases have</w:t>
      </w:r>
      <w:r w:rsidR="001817D7" w:rsidRPr="007A1C07">
        <w:rPr>
          <w:rFonts w:asciiTheme="minorHAnsi" w:hAnsiTheme="minorHAnsi" w:cstheme="minorHAnsi"/>
          <w:i/>
          <w:iCs/>
          <w:sz w:val="22"/>
          <w:szCs w:val="22"/>
        </w:rPr>
        <w:t xml:space="preserve"> placed additional burdens on state criminal history records repositories and highlighted the fundamental importance of accurate, timely, and complete criminal history records. </w:t>
      </w:r>
    </w:p>
    <w:p w14:paraId="7F9DDE73" w14:textId="77777777" w:rsidR="00714EA0" w:rsidRPr="007A1C07" w:rsidRDefault="00714EA0" w:rsidP="00AF0139">
      <w:pPr>
        <w:rPr>
          <w:rFonts w:asciiTheme="minorHAnsi" w:hAnsiTheme="minorHAnsi" w:cstheme="minorHAnsi"/>
          <w:i/>
          <w:iCs/>
          <w:sz w:val="22"/>
          <w:szCs w:val="22"/>
        </w:rPr>
      </w:pPr>
    </w:p>
    <w:p w14:paraId="2327930B" w14:textId="3D87252A" w:rsidR="001817D7" w:rsidRPr="007A1C07" w:rsidRDefault="00714EA0" w:rsidP="00AF0139">
      <w:pPr>
        <w:rPr>
          <w:rFonts w:asciiTheme="minorHAnsi" w:hAnsiTheme="minorHAnsi" w:cstheme="minorHAnsi"/>
          <w:i/>
          <w:iCs/>
          <w:sz w:val="22"/>
          <w:szCs w:val="22"/>
        </w:rPr>
      </w:pPr>
      <w:r w:rsidRPr="007A1C07">
        <w:rPr>
          <w:rFonts w:asciiTheme="minorHAnsi" w:hAnsiTheme="minorHAnsi" w:cstheme="minorHAnsi"/>
          <w:i/>
          <w:iCs/>
          <w:sz w:val="22"/>
          <w:szCs w:val="22"/>
        </w:rPr>
        <w:t>Though</w:t>
      </w:r>
      <w:r w:rsidR="001817D7" w:rsidRPr="007A1C07">
        <w:rPr>
          <w:rFonts w:asciiTheme="minorHAnsi" w:hAnsiTheme="minorHAnsi" w:cstheme="minorHAnsi"/>
          <w:i/>
          <w:iCs/>
          <w:sz w:val="22"/>
          <w:szCs w:val="22"/>
        </w:rPr>
        <w:t xml:space="preserve"> disposition reporting remains a persistent challenge for many repositories, states are continuing to develop innovative technical and operational solutions to improve data quality. Oklahoma, for example, has built a portal between </w:t>
      </w:r>
      <w:r w:rsidR="003C19F0" w:rsidRPr="007A1C07">
        <w:rPr>
          <w:rFonts w:asciiTheme="minorHAnsi" w:hAnsiTheme="minorHAnsi" w:cstheme="minorHAnsi"/>
          <w:sz w:val="22"/>
          <w:szCs w:val="22"/>
        </w:rPr>
        <w:t>c</w:t>
      </w:r>
      <w:r w:rsidR="00330E0F" w:rsidRPr="007A1C07">
        <w:rPr>
          <w:rFonts w:asciiTheme="minorHAnsi" w:hAnsiTheme="minorHAnsi" w:cstheme="minorHAnsi"/>
          <w:sz w:val="22"/>
          <w:szCs w:val="22"/>
        </w:rPr>
        <w:t xml:space="preserve">omputerized </w:t>
      </w:r>
      <w:r w:rsidR="003C19F0" w:rsidRPr="007A1C07">
        <w:rPr>
          <w:rFonts w:asciiTheme="minorHAnsi" w:hAnsiTheme="minorHAnsi" w:cstheme="minorHAnsi"/>
          <w:sz w:val="22"/>
          <w:szCs w:val="22"/>
        </w:rPr>
        <w:t>c</w:t>
      </w:r>
      <w:r w:rsidR="00330E0F" w:rsidRPr="007A1C07">
        <w:rPr>
          <w:rFonts w:asciiTheme="minorHAnsi" w:hAnsiTheme="minorHAnsi" w:cstheme="minorHAnsi"/>
          <w:sz w:val="22"/>
          <w:szCs w:val="22"/>
        </w:rPr>
        <w:t xml:space="preserve">riminal </w:t>
      </w:r>
      <w:r w:rsidR="003C19F0" w:rsidRPr="007A1C07">
        <w:rPr>
          <w:rFonts w:asciiTheme="minorHAnsi" w:hAnsiTheme="minorHAnsi" w:cstheme="minorHAnsi"/>
          <w:sz w:val="22"/>
          <w:szCs w:val="22"/>
        </w:rPr>
        <w:t>h</w:t>
      </w:r>
      <w:r w:rsidR="00330E0F" w:rsidRPr="007A1C07">
        <w:rPr>
          <w:rFonts w:asciiTheme="minorHAnsi" w:hAnsiTheme="minorHAnsi" w:cstheme="minorHAnsi"/>
          <w:sz w:val="22"/>
          <w:szCs w:val="22"/>
        </w:rPr>
        <w:t>istory</w:t>
      </w:r>
      <w:r w:rsidR="00122E02" w:rsidRPr="007A1C07">
        <w:rPr>
          <w:rFonts w:asciiTheme="minorHAnsi" w:hAnsiTheme="minorHAnsi" w:cstheme="minorHAnsi"/>
          <w:sz w:val="22"/>
          <w:szCs w:val="22"/>
        </w:rPr>
        <w:t xml:space="preserve"> (CCH)</w:t>
      </w:r>
      <w:r w:rsidR="00330E0F" w:rsidRPr="007A1C07" w:rsidDel="00330E0F">
        <w:rPr>
          <w:rFonts w:asciiTheme="minorHAnsi" w:hAnsiTheme="minorHAnsi" w:cstheme="minorHAnsi"/>
          <w:i/>
          <w:iCs/>
          <w:sz w:val="22"/>
          <w:szCs w:val="22"/>
        </w:rPr>
        <w:t xml:space="preserve"> </w:t>
      </w:r>
      <w:r w:rsidR="001817D7" w:rsidRPr="007A1C07">
        <w:rPr>
          <w:rFonts w:asciiTheme="minorHAnsi" w:hAnsiTheme="minorHAnsi" w:cstheme="minorHAnsi"/>
          <w:i/>
          <w:iCs/>
          <w:sz w:val="22"/>
          <w:szCs w:val="22"/>
        </w:rPr>
        <w:t>and courts to expedite and improve disposition reporting. Court officials can log in, research their cases, and link them back to the arrests. A comparable program is also in place in Hawaii, engaging both courts and prosecutors. Virginia has successfully deployed similar technology to reduce a significant backlog of dispositions that were not linked to an underlying arrest.</w:t>
      </w:r>
    </w:p>
    <w:p w14:paraId="0F03A6D0" w14:textId="1A233223" w:rsidR="005D1D29" w:rsidRPr="007A1C07" w:rsidRDefault="005D1D29" w:rsidP="00AF0139">
      <w:pPr>
        <w:rPr>
          <w:rFonts w:asciiTheme="minorHAnsi" w:hAnsiTheme="minorHAnsi" w:cstheme="minorHAnsi"/>
          <w:i/>
          <w:iCs/>
          <w:sz w:val="22"/>
          <w:szCs w:val="22"/>
        </w:rPr>
      </w:pPr>
    </w:p>
    <w:p w14:paraId="53472182" w14:textId="430EB6E4" w:rsidR="005D1D29" w:rsidRPr="007A1C07" w:rsidRDefault="005D1D29" w:rsidP="00AF0139">
      <w:pPr>
        <w:rPr>
          <w:rFonts w:asciiTheme="minorHAnsi" w:hAnsiTheme="minorHAnsi" w:cstheme="minorHAnsi"/>
          <w:sz w:val="22"/>
          <w:szCs w:val="22"/>
        </w:rPr>
      </w:pPr>
      <w:r w:rsidRPr="007A1C07">
        <w:rPr>
          <w:rFonts w:asciiTheme="minorHAnsi" w:hAnsiTheme="minorHAnsi" w:cstheme="minorHAnsi"/>
          <w:sz w:val="22"/>
          <w:szCs w:val="22"/>
        </w:rPr>
        <w:t>Mr. Robert</w:t>
      </w:r>
      <w:r w:rsidR="003D7692">
        <w:rPr>
          <w:rFonts w:asciiTheme="minorHAnsi" w:hAnsiTheme="minorHAnsi" w:cstheme="minorHAnsi"/>
          <w:sz w:val="22"/>
          <w:szCs w:val="22"/>
        </w:rPr>
        <w:t>’</w:t>
      </w:r>
      <w:r w:rsidRPr="007A1C07">
        <w:rPr>
          <w:rFonts w:asciiTheme="minorHAnsi" w:hAnsiTheme="minorHAnsi" w:cstheme="minorHAnsi"/>
          <w:sz w:val="22"/>
          <w:szCs w:val="22"/>
        </w:rPr>
        <w:t xml:space="preserve">s </w:t>
      </w:r>
      <w:r w:rsidR="008F1DC0">
        <w:rPr>
          <w:rFonts w:asciiTheme="minorHAnsi" w:hAnsiTheme="minorHAnsi" w:cstheme="minorHAnsi"/>
          <w:sz w:val="22"/>
          <w:szCs w:val="22"/>
        </w:rPr>
        <w:t xml:space="preserve">fourth priority </w:t>
      </w:r>
      <w:r w:rsidRPr="007A1C07">
        <w:rPr>
          <w:rFonts w:asciiTheme="minorHAnsi" w:hAnsiTheme="minorHAnsi" w:cstheme="minorHAnsi"/>
          <w:sz w:val="22"/>
          <w:szCs w:val="22"/>
        </w:rPr>
        <w:t xml:space="preserve">highlights </w:t>
      </w:r>
      <w:r w:rsidR="00017E8A" w:rsidRPr="007A1C07">
        <w:rPr>
          <w:rFonts w:asciiTheme="minorHAnsi" w:hAnsiTheme="minorHAnsi" w:cstheme="minorHAnsi"/>
          <w:sz w:val="22"/>
          <w:szCs w:val="22"/>
        </w:rPr>
        <w:t>c</w:t>
      </w:r>
      <w:r w:rsidRPr="007A1C07">
        <w:rPr>
          <w:rFonts w:asciiTheme="minorHAnsi" w:hAnsiTheme="minorHAnsi" w:cstheme="minorHAnsi"/>
          <w:sz w:val="22"/>
          <w:szCs w:val="22"/>
        </w:rPr>
        <w:t>ourts and the need to clarify the implications of criminal justice reform efforts, specifically as it relates to criminal history records</w:t>
      </w:r>
      <w:r w:rsidR="00BA1A19" w:rsidRPr="007A1C07">
        <w:rPr>
          <w:rFonts w:asciiTheme="minorHAnsi" w:hAnsiTheme="minorHAnsi" w:cstheme="minorHAnsi"/>
          <w:sz w:val="22"/>
          <w:szCs w:val="22"/>
        </w:rPr>
        <w:t>,</w:t>
      </w:r>
      <w:r w:rsidRPr="007A1C07">
        <w:rPr>
          <w:rFonts w:asciiTheme="minorHAnsi" w:hAnsiTheme="minorHAnsi" w:cstheme="minorHAnsi"/>
          <w:sz w:val="22"/>
          <w:szCs w:val="22"/>
        </w:rPr>
        <w:t xml:space="preserve"> and explore the growing demands for sealing and expunging criminal history records within the context of criminal justice reform. </w:t>
      </w:r>
    </w:p>
    <w:p w14:paraId="36EC89F6" w14:textId="1CCB09F3" w:rsidR="00640FF1" w:rsidRPr="007A1C07" w:rsidRDefault="00227E41" w:rsidP="00D849C2">
      <w:pPr>
        <w:keepNext/>
        <w:rPr>
          <w:rFonts w:asciiTheme="minorHAnsi" w:hAnsiTheme="minorHAnsi" w:cstheme="minorHAnsi"/>
          <w:sz w:val="22"/>
          <w:szCs w:val="22"/>
        </w:rPr>
      </w:pPr>
      <w:r w:rsidRPr="007A1C07">
        <w:rPr>
          <w:rFonts w:asciiTheme="minorHAnsi" w:hAnsiTheme="minorHAnsi" w:cstheme="minorHAnsi"/>
          <w:b/>
          <w:bCs/>
          <w:sz w:val="22"/>
          <w:szCs w:val="22"/>
        </w:rPr>
        <w:lastRenderedPageBreak/>
        <w:t xml:space="preserve">SEARCH </w:t>
      </w:r>
      <w:r w:rsidR="00640FF1" w:rsidRPr="007A1C07">
        <w:rPr>
          <w:rFonts w:asciiTheme="minorHAnsi" w:hAnsiTheme="minorHAnsi" w:cstheme="minorHAnsi"/>
          <w:b/>
          <w:bCs/>
          <w:sz w:val="22"/>
          <w:szCs w:val="22"/>
        </w:rPr>
        <w:t>Priority Four</w:t>
      </w:r>
      <w:r w:rsidR="00640FF1" w:rsidRPr="007A1C07">
        <w:rPr>
          <w:rFonts w:asciiTheme="minorHAnsi" w:hAnsiTheme="minorHAnsi" w:cstheme="minorHAnsi"/>
          <w:sz w:val="22"/>
          <w:szCs w:val="22"/>
        </w:rPr>
        <w:t xml:space="preserve">: </w:t>
      </w:r>
    </w:p>
    <w:p w14:paraId="253C0899" w14:textId="348AE030" w:rsidR="00640FF1" w:rsidRPr="007A1C07" w:rsidRDefault="00640FF1" w:rsidP="00773A45">
      <w:pPr>
        <w:pStyle w:val="ListParagraph"/>
        <w:numPr>
          <w:ilvl w:val="0"/>
          <w:numId w:val="11"/>
        </w:numPr>
        <w:ind w:left="1080"/>
        <w:rPr>
          <w:rFonts w:asciiTheme="minorHAnsi" w:hAnsiTheme="minorHAnsi" w:cstheme="minorHAnsi"/>
          <w:i/>
          <w:iCs/>
          <w:sz w:val="22"/>
          <w:szCs w:val="22"/>
        </w:rPr>
      </w:pPr>
      <w:r w:rsidRPr="007A1C07">
        <w:rPr>
          <w:rFonts w:asciiTheme="minorHAnsi" w:hAnsiTheme="minorHAnsi" w:cstheme="minorHAnsi"/>
          <w:i/>
          <w:iCs/>
          <w:sz w:val="22"/>
          <w:szCs w:val="22"/>
        </w:rPr>
        <w:t xml:space="preserve">Assess the operational, technical, legal, and research impact of contemporary legislative proposals and actions to vastly expand the sealing and expungement of criminal history records. Legislative provisions that require automatic sealing or expungement of records may present special challenges for repositories based on the specific requirements. Legislation that mandates automatic sealing/expungement of certain quantities or classes of marijuana convictions, for example, may present a challenge for the repository if state statutes do not sufficiently define the nature or quantity of drugs involved. Statutes that refer only to broad categories or schedules of prohibited substances may not differentiate marijuana in a fashion that will easily enable eligibility for sealing and/or expungement and may require labor-intensive, manual research and review of original arrest reports or court records. </w:t>
      </w:r>
    </w:p>
    <w:p w14:paraId="60267062" w14:textId="77777777" w:rsidR="00640FF1" w:rsidRPr="007A1C07" w:rsidRDefault="00640FF1" w:rsidP="00640FF1">
      <w:pPr>
        <w:pStyle w:val="ListParagraph"/>
        <w:rPr>
          <w:rFonts w:asciiTheme="minorHAnsi" w:hAnsiTheme="minorHAnsi" w:cstheme="minorHAnsi"/>
          <w:i/>
          <w:iCs/>
          <w:sz w:val="22"/>
          <w:szCs w:val="22"/>
        </w:rPr>
      </w:pPr>
    </w:p>
    <w:p w14:paraId="13EFB6C7" w14:textId="7A411FFB" w:rsidR="00640FF1" w:rsidRPr="007A1C07" w:rsidRDefault="00640FF1" w:rsidP="00773A45">
      <w:pPr>
        <w:pStyle w:val="ListParagraph"/>
        <w:numPr>
          <w:ilvl w:val="0"/>
          <w:numId w:val="11"/>
        </w:numPr>
        <w:ind w:left="1080"/>
        <w:rPr>
          <w:rFonts w:asciiTheme="minorHAnsi" w:hAnsiTheme="minorHAnsi" w:cstheme="minorHAnsi"/>
          <w:i/>
          <w:iCs/>
          <w:sz w:val="22"/>
          <w:szCs w:val="22"/>
        </w:rPr>
      </w:pPr>
      <w:r w:rsidRPr="007A1C07">
        <w:rPr>
          <w:rFonts w:asciiTheme="minorHAnsi" w:hAnsiTheme="minorHAnsi" w:cstheme="minorHAnsi"/>
          <w:i/>
          <w:iCs/>
          <w:sz w:val="22"/>
          <w:szCs w:val="22"/>
        </w:rPr>
        <w:t>Differentiate the nature, structure, scope, and operations of records that are implicated in contemporary sealing and expungement proposals, e.g., arrest records, prosecutor records, court records, correctional records, criminal history records (CHR), commercial background screening records, etc. Some Clean Slate initiatives focus primarily on court records, with implications for state CHR</w:t>
      </w:r>
      <w:r w:rsidR="00D52841" w:rsidRPr="007A1C07">
        <w:rPr>
          <w:rFonts w:asciiTheme="minorHAnsi" w:hAnsiTheme="minorHAnsi" w:cstheme="minorHAnsi"/>
          <w:i/>
          <w:iCs/>
          <w:sz w:val="22"/>
          <w:szCs w:val="22"/>
        </w:rPr>
        <w:t>s</w:t>
      </w:r>
      <w:r w:rsidRPr="007A1C07">
        <w:rPr>
          <w:rFonts w:asciiTheme="minorHAnsi" w:hAnsiTheme="minorHAnsi" w:cstheme="minorHAnsi"/>
          <w:i/>
          <w:iCs/>
          <w:sz w:val="22"/>
          <w:szCs w:val="22"/>
        </w:rPr>
        <w:t>. Some records are more open or public than others—court records are largely publicly available, while CHR</w:t>
      </w:r>
      <w:r w:rsidR="002E579C" w:rsidRPr="007A1C07">
        <w:rPr>
          <w:rFonts w:asciiTheme="minorHAnsi" w:hAnsiTheme="minorHAnsi" w:cstheme="minorHAnsi"/>
          <w:i/>
          <w:iCs/>
          <w:sz w:val="22"/>
          <w:szCs w:val="22"/>
        </w:rPr>
        <w:t>s</w:t>
      </w:r>
      <w:r w:rsidRPr="007A1C07">
        <w:rPr>
          <w:rFonts w:asciiTheme="minorHAnsi" w:hAnsiTheme="minorHAnsi" w:cstheme="minorHAnsi"/>
          <w:i/>
          <w:iCs/>
          <w:sz w:val="22"/>
          <w:szCs w:val="22"/>
        </w:rPr>
        <w:t xml:space="preserve"> are largely restricted. </w:t>
      </w:r>
    </w:p>
    <w:p w14:paraId="7DE740F4" w14:textId="77777777" w:rsidR="00640FF1" w:rsidRPr="007A1C07" w:rsidRDefault="00640FF1" w:rsidP="00773A45">
      <w:pPr>
        <w:ind w:left="1080"/>
        <w:rPr>
          <w:rFonts w:asciiTheme="minorHAnsi" w:hAnsiTheme="minorHAnsi" w:cstheme="minorHAnsi"/>
          <w:i/>
          <w:iCs/>
          <w:sz w:val="22"/>
          <w:szCs w:val="22"/>
        </w:rPr>
      </w:pPr>
    </w:p>
    <w:p w14:paraId="387962BB" w14:textId="470B9ACB" w:rsidR="00640FF1" w:rsidRPr="007A1C07" w:rsidRDefault="00640FF1" w:rsidP="00773A45">
      <w:pPr>
        <w:pStyle w:val="ListParagraph"/>
        <w:numPr>
          <w:ilvl w:val="0"/>
          <w:numId w:val="11"/>
        </w:numPr>
        <w:ind w:left="1080"/>
        <w:rPr>
          <w:rFonts w:asciiTheme="minorHAnsi" w:hAnsiTheme="minorHAnsi" w:cstheme="minorHAnsi"/>
          <w:i/>
          <w:iCs/>
          <w:sz w:val="22"/>
          <w:szCs w:val="22"/>
        </w:rPr>
      </w:pPr>
      <w:r w:rsidRPr="007A1C07">
        <w:rPr>
          <w:rFonts w:asciiTheme="minorHAnsi" w:hAnsiTheme="minorHAnsi" w:cstheme="minorHAnsi"/>
          <w:i/>
          <w:iCs/>
          <w:sz w:val="22"/>
          <w:szCs w:val="22"/>
        </w:rPr>
        <w:t xml:space="preserve">Address challenges in dealing with old and missing records. Old records may cite statutes that obscure eligibility. Legislators and reform advocates often call for automatic sealing provisions, but repositories may be operating with antiquated legacy systems that are not easily configurable to implement automatic triggers to seal or expunge records or eligible transactions within a record. </w:t>
      </w:r>
    </w:p>
    <w:p w14:paraId="233E3723" w14:textId="77777777" w:rsidR="00330E0F" w:rsidRPr="007A1C07" w:rsidRDefault="00330E0F" w:rsidP="00773A45">
      <w:pPr>
        <w:ind w:left="1080"/>
        <w:rPr>
          <w:rFonts w:asciiTheme="minorHAnsi" w:hAnsiTheme="minorHAnsi" w:cstheme="minorHAnsi"/>
          <w:i/>
          <w:iCs/>
          <w:sz w:val="22"/>
          <w:szCs w:val="22"/>
        </w:rPr>
      </w:pPr>
    </w:p>
    <w:p w14:paraId="1D9A2909" w14:textId="74D6233E" w:rsidR="00640FF1" w:rsidRPr="007A1C07" w:rsidRDefault="00640FF1" w:rsidP="00773A45">
      <w:pPr>
        <w:pStyle w:val="ListParagraph"/>
        <w:numPr>
          <w:ilvl w:val="0"/>
          <w:numId w:val="11"/>
        </w:numPr>
        <w:ind w:left="1080"/>
        <w:rPr>
          <w:rFonts w:asciiTheme="minorHAnsi" w:hAnsiTheme="minorHAnsi" w:cstheme="minorHAnsi"/>
          <w:i/>
          <w:iCs/>
          <w:sz w:val="22"/>
          <w:szCs w:val="22"/>
        </w:rPr>
      </w:pPr>
      <w:r w:rsidRPr="007A1C07">
        <w:rPr>
          <w:rFonts w:asciiTheme="minorHAnsi" w:hAnsiTheme="minorHAnsi" w:cstheme="minorHAnsi"/>
          <w:i/>
          <w:iCs/>
          <w:sz w:val="22"/>
          <w:szCs w:val="22"/>
        </w:rPr>
        <w:t xml:space="preserve">Clarify the difference between sealing and expungement. Reform advocates and even legislators often confuse the terms “sealing” and “expungement.” Measures calling for the complete deletion, destruction, or other obliteration of criminal history records can jeopardize the value of such records for research on such critical topics as risk, recidivism, and redemption. </w:t>
      </w:r>
    </w:p>
    <w:p w14:paraId="5612E900" w14:textId="77777777" w:rsidR="00640FF1" w:rsidRPr="007A1C07" w:rsidRDefault="00640FF1" w:rsidP="00773A45">
      <w:pPr>
        <w:pStyle w:val="ListParagraph"/>
        <w:ind w:left="1080"/>
        <w:rPr>
          <w:rFonts w:asciiTheme="minorHAnsi" w:hAnsiTheme="minorHAnsi" w:cstheme="minorHAnsi"/>
          <w:i/>
          <w:iCs/>
          <w:sz w:val="22"/>
          <w:szCs w:val="22"/>
        </w:rPr>
      </w:pPr>
    </w:p>
    <w:p w14:paraId="4B556EC2" w14:textId="2E8178FF" w:rsidR="00640FF1" w:rsidRPr="007A1C07" w:rsidRDefault="00640FF1" w:rsidP="00773A45">
      <w:pPr>
        <w:pStyle w:val="ListParagraph"/>
        <w:numPr>
          <w:ilvl w:val="0"/>
          <w:numId w:val="11"/>
        </w:numPr>
        <w:ind w:left="1080"/>
        <w:rPr>
          <w:rFonts w:asciiTheme="minorHAnsi" w:hAnsiTheme="minorHAnsi" w:cstheme="minorHAnsi"/>
          <w:i/>
          <w:iCs/>
          <w:sz w:val="22"/>
          <w:szCs w:val="22"/>
        </w:rPr>
      </w:pPr>
      <w:r w:rsidRPr="007A1C07">
        <w:rPr>
          <w:rFonts w:asciiTheme="minorHAnsi" w:hAnsiTheme="minorHAnsi" w:cstheme="minorHAnsi"/>
          <w:i/>
          <w:iCs/>
          <w:sz w:val="22"/>
          <w:szCs w:val="22"/>
        </w:rPr>
        <w:t>Communicate the operational, technical, and policy implications of contemporary reform initiatives (e.g., Clean Slate Initiative, Second Chance Act, Ban-the-Box, etc.) on state criminal history records repositories.</w:t>
      </w:r>
    </w:p>
    <w:p w14:paraId="25B585D6" w14:textId="77777777" w:rsidR="00640FF1" w:rsidRPr="007A1C07" w:rsidRDefault="00640FF1" w:rsidP="00640FF1">
      <w:pPr>
        <w:rPr>
          <w:rFonts w:asciiTheme="minorHAnsi" w:hAnsiTheme="minorHAnsi" w:cstheme="minorHAnsi"/>
          <w:sz w:val="22"/>
          <w:szCs w:val="22"/>
        </w:rPr>
      </w:pPr>
    </w:p>
    <w:p w14:paraId="380B99DE" w14:textId="7397E8EE" w:rsidR="00640FF1" w:rsidRPr="007A1C07" w:rsidRDefault="00640FF1" w:rsidP="00640FF1">
      <w:pPr>
        <w:rPr>
          <w:rFonts w:asciiTheme="minorHAnsi" w:hAnsiTheme="minorHAnsi" w:cstheme="minorHAnsi"/>
          <w:sz w:val="22"/>
          <w:szCs w:val="22"/>
        </w:rPr>
      </w:pPr>
      <w:r w:rsidRPr="007A1C07">
        <w:rPr>
          <w:rFonts w:asciiTheme="minorHAnsi" w:hAnsiTheme="minorHAnsi" w:cstheme="minorHAnsi"/>
          <w:sz w:val="22"/>
          <w:szCs w:val="22"/>
        </w:rPr>
        <w:t xml:space="preserve">The fifth priority for Global brought up by Mr. Roberts </w:t>
      </w:r>
      <w:r w:rsidR="00552DCA" w:rsidRPr="007A1C07">
        <w:rPr>
          <w:rFonts w:asciiTheme="minorHAnsi" w:hAnsiTheme="minorHAnsi" w:cstheme="minorHAnsi"/>
          <w:sz w:val="22"/>
          <w:szCs w:val="22"/>
        </w:rPr>
        <w:t xml:space="preserve">discussed exploring contactless fingerprinting and other portable technologies that can help law enforcement and repositories adapt to continuing public health threats, solving cite </w:t>
      </w:r>
      <w:r w:rsidR="00330E0F" w:rsidRPr="007A1C07">
        <w:rPr>
          <w:rFonts w:asciiTheme="minorHAnsi" w:hAnsiTheme="minorHAnsi" w:cstheme="minorHAnsi"/>
          <w:sz w:val="22"/>
          <w:szCs w:val="22"/>
        </w:rPr>
        <w:t xml:space="preserve">and </w:t>
      </w:r>
      <w:r w:rsidR="00552DCA" w:rsidRPr="007A1C07">
        <w:rPr>
          <w:rFonts w:asciiTheme="minorHAnsi" w:hAnsiTheme="minorHAnsi" w:cstheme="minorHAnsi"/>
          <w:sz w:val="22"/>
          <w:szCs w:val="22"/>
        </w:rPr>
        <w:t xml:space="preserve">release concerns, and improving civil fingerprinting. </w:t>
      </w:r>
    </w:p>
    <w:p w14:paraId="4E6E6E18" w14:textId="6CBBAE43" w:rsidR="0088706E" w:rsidRPr="007A1C07" w:rsidRDefault="0088706E" w:rsidP="00AF0139">
      <w:pPr>
        <w:rPr>
          <w:rFonts w:asciiTheme="minorHAnsi" w:hAnsiTheme="minorHAnsi" w:cstheme="minorHAnsi"/>
          <w:sz w:val="22"/>
          <w:szCs w:val="22"/>
        </w:rPr>
      </w:pPr>
    </w:p>
    <w:p w14:paraId="7719209F" w14:textId="4EC75AA4" w:rsidR="00552DCA" w:rsidRPr="007A1C07" w:rsidRDefault="00227E41" w:rsidP="00AF0139">
      <w:pPr>
        <w:rPr>
          <w:rFonts w:asciiTheme="minorHAnsi" w:hAnsiTheme="minorHAnsi" w:cstheme="minorHAnsi"/>
          <w:i/>
          <w:iCs/>
          <w:sz w:val="22"/>
          <w:szCs w:val="22"/>
        </w:rPr>
      </w:pPr>
      <w:r w:rsidRPr="007A1C07">
        <w:rPr>
          <w:rFonts w:asciiTheme="minorHAnsi" w:hAnsiTheme="minorHAnsi" w:cstheme="minorHAnsi"/>
          <w:b/>
          <w:bCs/>
          <w:sz w:val="22"/>
          <w:szCs w:val="22"/>
        </w:rPr>
        <w:t xml:space="preserve">SEARCH </w:t>
      </w:r>
      <w:r w:rsidR="00552DCA" w:rsidRPr="007A1C07">
        <w:rPr>
          <w:rFonts w:asciiTheme="minorHAnsi" w:hAnsiTheme="minorHAnsi" w:cstheme="minorHAnsi"/>
          <w:b/>
          <w:bCs/>
          <w:sz w:val="22"/>
          <w:szCs w:val="22"/>
        </w:rPr>
        <w:t>Priority Fi</w:t>
      </w:r>
      <w:r w:rsidR="00AC07B7" w:rsidRPr="007A1C07">
        <w:rPr>
          <w:rFonts w:asciiTheme="minorHAnsi" w:hAnsiTheme="minorHAnsi" w:cstheme="minorHAnsi"/>
          <w:b/>
          <w:bCs/>
          <w:sz w:val="22"/>
          <w:szCs w:val="22"/>
        </w:rPr>
        <w:t>ve</w:t>
      </w:r>
      <w:r w:rsidR="00552DCA" w:rsidRPr="007A1C07">
        <w:rPr>
          <w:rFonts w:asciiTheme="minorHAnsi" w:hAnsiTheme="minorHAnsi" w:cstheme="minorHAnsi"/>
          <w:b/>
          <w:bCs/>
          <w:sz w:val="22"/>
          <w:szCs w:val="22"/>
        </w:rPr>
        <w:t xml:space="preserve">: </w:t>
      </w:r>
      <w:r w:rsidR="00552DCA" w:rsidRPr="007A1C07">
        <w:rPr>
          <w:rFonts w:asciiTheme="minorHAnsi" w:hAnsiTheme="minorHAnsi" w:cstheme="minorHAnsi"/>
          <w:i/>
          <w:iCs/>
          <w:sz w:val="22"/>
          <w:szCs w:val="22"/>
        </w:rPr>
        <w:t xml:space="preserve">In light of concerns regarding physical distancing during the COVID-19 pandemic, law enforcement and justice agencies are exploring new and emerging technologies to capture fingerprints in a variety of venues. Deploying contactless and mobile fingerprint technologies is also a potential solution for gaps created in traditional cite </w:t>
      </w:r>
      <w:r w:rsidR="00374ED1" w:rsidRPr="007A1C07">
        <w:rPr>
          <w:rFonts w:asciiTheme="minorHAnsi" w:hAnsiTheme="minorHAnsi" w:cstheme="minorHAnsi"/>
          <w:i/>
          <w:iCs/>
          <w:sz w:val="22"/>
          <w:szCs w:val="22"/>
        </w:rPr>
        <w:t>and</w:t>
      </w:r>
      <w:r w:rsidR="00552DCA" w:rsidRPr="007A1C07">
        <w:rPr>
          <w:rFonts w:asciiTheme="minorHAnsi" w:hAnsiTheme="minorHAnsi" w:cstheme="minorHAnsi"/>
          <w:i/>
          <w:iCs/>
          <w:sz w:val="22"/>
          <w:szCs w:val="22"/>
        </w:rPr>
        <w:t xml:space="preserve"> release operations, where fingerprints are often not collected. This technology would enable officers to </w:t>
      </w:r>
      <w:r w:rsidR="00B51019" w:rsidRPr="007A1C07">
        <w:rPr>
          <w:rFonts w:asciiTheme="minorHAnsi" w:hAnsiTheme="minorHAnsi" w:cstheme="minorHAnsi"/>
          <w:i/>
          <w:iCs/>
          <w:sz w:val="22"/>
          <w:szCs w:val="22"/>
        </w:rPr>
        <w:t>capture fingerprints quickly and safely</w:t>
      </w:r>
      <w:r w:rsidR="00552DCA" w:rsidRPr="007A1C07">
        <w:rPr>
          <w:rFonts w:asciiTheme="minorHAnsi" w:hAnsiTheme="minorHAnsi" w:cstheme="minorHAnsi"/>
          <w:i/>
          <w:iCs/>
          <w:sz w:val="22"/>
          <w:szCs w:val="22"/>
        </w:rPr>
        <w:t xml:space="preserve"> in the field. Contactless fingerprinting can also improve the capacity to safely obtain civil prints. I also suggest exploring different strategies for helping states and repositories implement this technology in courtrooms (e.g., working with the state sentencing commission helped one state </w:t>
      </w:r>
      <w:r w:rsidR="0081257B" w:rsidRPr="007A1C07">
        <w:rPr>
          <w:rFonts w:asciiTheme="minorHAnsi" w:hAnsiTheme="minorHAnsi" w:cstheme="minorHAnsi"/>
          <w:i/>
          <w:iCs/>
          <w:sz w:val="22"/>
          <w:szCs w:val="22"/>
        </w:rPr>
        <w:t xml:space="preserve">to </w:t>
      </w:r>
      <w:r w:rsidR="00552DCA" w:rsidRPr="007A1C07">
        <w:rPr>
          <w:rFonts w:asciiTheme="minorHAnsi" w:hAnsiTheme="minorHAnsi" w:cstheme="minorHAnsi"/>
          <w:i/>
          <w:iCs/>
          <w:sz w:val="22"/>
          <w:szCs w:val="22"/>
        </w:rPr>
        <w:t>do so).</w:t>
      </w:r>
    </w:p>
    <w:p w14:paraId="0B14C485" w14:textId="36C3E946" w:rsidR="00552DCA" w:rsidRPr="007A1C07" w:rsidRDefault="00552DCA" w:rsidP="00AF0139">
      <w:pPr>
        <w:rPr>
          <w:rFonts w:asciiTheme="minorHAnsi" w:hAnsiTheme="minorHAnsi" w:cstheme="minorHAnsi"/>
          <w:sz w:val="22"/>
          <w:szCs w:val="22"/>
        </w:rPr>
      </w:pPr>
    </w:p>
    <w:p w14:paraId="6D1F23F5" w14:textId="36A615A2" w:rsidR="003E2A53" w:rsidRPr="007A1C07" w:rsidRDefault="00C77E61" w:rsidP="00AF0139">
      <w:pPr>
        <w:rPr>
          <w:rFonts w:asciiTheme="minorHAnsi" w:hAnsiTheme="minorHAnsi" w:cstheme="minorHAnsi"/>
          <w:sz w:val="22"/>
          <w:szCs w:val="22"/>
        </w:rPr>
      </w:pPr>
      <w:r w:rsidRPr="007A1C07">
        <w:rPr>
          <w:rFonts w:asciiTheme="minorHAnsi" w:hAnsiTheme="minorHAnsi" w:cstheme="minorHAnsi"/>
          <w:sz w:val="22"/>
          <w:szCs w:val="22"/>
        </w:rPr>
        <w:t xml:space="preserve">Mr. Roberts’ </w:t>
      </w:r>
      <w:r w:rsidR="003E2A53" w:rsidRPr="007A1C07">
        <w:rPr>
          <w:rFonts w:asciiTheme="minorHAnsi" w:hAnsiTheme="minorHAnsi" w:cstheme="minorHAnsi"/>
          <w:sz w:val="22"/>
          <w:szCs w:val="22"/>
        </w:rPr>
        <w:t xml:space="preserve">expectations for Global are listed below. </w:t>
      </w:r>
    </w:p>
    <w:p w14:paraId="1C98C4FD" w14:textId="77777777" w:rsidR="003E2A53" w:rsidRPr="007A1C07" w:rsidRDefault="003E2A53" w:rsidP="00AF0139">
      <w:pPr>
        <w:rPr>
          <w:rFonts w:asciiTheme="minorHAnsi" w:hAnsiTheme="minorHAnsi" w:cstheme="minorHAnsi"/>
          <w:sz w:val="22"/>
          <w:szCs w:val="22"/>
        </w:rPr>
      </w:pPr>
    </w:p>
    <w:p w14:paraId="14D8FCCC" w14:textId="6E30C9C3" w:rsidR="00552DCA" w:rsidRPr="007A1C07" w:rsidRDefault="003E2A53" w:rsidP="00773A45">
      <w:pPr>
        <w:pStyle w:val="ListParagraph"/>
        <w:numPr>
          <w:ilvl w:val="0"/>
          <w:numId w:val="12"/>
        </w:numPr>
        <w:ind w:left="1080"/>
        <w:rPr>
          <w:rFonts w:asciiTheme="minorHAnsi" w:hAnsiTheme="minorHAnsi" w:cstheme="minorHAnsi"/>
          <w:sz w:val="22"/>
          <w:szCs w:val="22"/>
        </w:rPr>
      </w:pPr>
      <w:r w:rsidRPr="007A1C07">
        <w:rPr>
          <w:rFonts w:asciiTheme="minorHAnsi" w:hAnsiTheme="minorHAnsi" w:cstheme="minorHAnsi"/>
          <w:sz w:val="22"/>
          <w:szCs w:val="22"/>
        </w:rPr>
        <w:t>The continuing and chronic challenges of effective, operational information sharing were once again evident in the extraordinary 2021 storming of the United States Capitol. While much of the technology to share critical operational and intelligence information is readily available and broadly implemented at local, state</w:t>
      </w:r>
      <w:r w:rsidR="007E129B" w:rsidRPr="007A1C07">
        <w:rPr>
          <w:rFonts w:asciiTheme="minorHAnsi" w:hAnsiTheme="minorHAnsi" w:cstheme="minorHAnsi"/>
          <w:sz w:val="22"/>
          <w:szCs w:val="22"/>
        </w:rPr>
        <w:t>,</w:t>
      </w:r>
      <w:r w:rsidRPr="007A1C07">
        <w:rPr>
          <w:rFonts w:asciiTheme="minorHAnsi" w:hAnsiTheme="minorHAnsi" w:cstheme="minorHAnsi"/>
          <w:sz w:val="22"/>
          <w:szCs w:val="22"/>
        </w:rPr>
        <w:t xml:space="preserve"> and federal levels, institutional failures and </w:t>
      </w:r>
      <w:r w:rsidR="00227E41" w:rsidRPr="007A1C07">
        <w:rPr>
          <w:rFonts w:asciiTheme="minorHAnsi" w:hAnsiTheme="minorHAnsi" w:cstheme="minorHAnsi"/>
          <w:sz w:val="22"/>
          <w:szCs w:val="22"/>
        </w:rPr>
        <w:t>politically motivated</w:t>
      </w:r>
      <w:r w:rsidRPr="007A1C07">
        <w:rPr>
          <w:rFonts w:asciiTheme="minorHAnsi" w:hAnsiTheme="minorHAnsi" w:cstheme="minorHAnsi"/>
          <w:sz w:val="22"/>
          <w:szCs w:val="22"/>
        </w:rPr>
        <w:t xml:space="preserve"> decision</w:t>
      </w:r>
      <w:r w:rsidR="00227E41" w:rsidRPr="007A1C07">
        <w:rPr>
          <w:rFonts w:asciiTheme="minorHAnsi" w:hAnsiTheme="minorHAnsi" w:cstheme="minorHAnsi"/>
          <w:sz w:val="22"/>
          <w:szCs w:val="22"/>
        </w:rPr>
        <w:t>s</w:t>
      </w:r>
      <w:r w:rsidRPr="007A1C07">
        <w:rPr>
          <w:rFonts w:asciiTheme="minorHAnsi" w:hAnsiTheme="minorHAnsi" w:cstheme="minorHAnsi"/>
          <w:sz w:val="22"/>
          <w:szCs w:val="22"/>
        </w:rPr>
        <w:t xml:space="preserve"> may emerge as the primary culprits. Examining this specific incident and exploring the evolving nature and vastly expanding threat associated with domestic terrorism should be efforts that Global addresses in 2021.</w:t>
      </w:r>
    </w:p>
    <w:p w14:paraId="1C719E4D" w14:textId="36845EE5" w:rsidR="00552DCA" w:rsidRPr="007A1C07" w:rsidRDefault="003E2A53" w:rsidP="00773A45">
      <w:pPr>
        <w:pStyle w:val="ListParagraph"/>
        <w:numPr>
          <w:ilvl w:val="0"/>
          <w:numId w:val="12"/>
        </w:numPr>
        <w:ind w:left="1080"/>
        <w:rPr>
          <w:rFonts w:asciiTheme="minorHAnsi" w:hAnsiTheme="minorHAnsi" w:cstheme="minorHAnsi"/>
          <w:sz w:val="22"/>
          <w:szCs w:val="22"/>
        </w:rPr>
      </w:pPr>
      <w:r w:rsidRPr="007A1C07">
        <w:rPr>
          <w:rFonts w:asciiTheme="minorHAnsi" w:hAnsiTheme="minorHAnsi" w:cstheme="minorHAnsi"/>
          <w:sz w:val="22"/>
          <w:szCs w:val="22"/>
        </w:rPr>
        <w:t xml:space="preserve">Global should also address the information sharing and research implications of justice reform proposals and efforts to recognize, understand, and remediate systemic bias. Building technology solutions and operational </w:t>
      </w:r>
      <w:r w:rsidRPr="007A1C07">
        <w:rPr>
          <w:rFonts w:asciiTheme="minorHAnsi" w:hAnsiTheme="minorHAnsi" w:cstheme="minorHAnsi"/>
          <w:sz w:val="22"/>
          <w:szCs w:val="22"/>
        </w:rPr>
        <w:lastRenderedPageBreak/>
        <w:t xml:space="preserve">programs that will significantly enhance greater transparency of enterprise-wide justice operations is an objective that Global should adopt. In addition, </w:t>
      </w:r>
      <w:r w:rsidR="00B733AC" w:rsidRPr="007A1C07">
        <w:rPr>
          <w:rFonts w:asciiTheme="minorHAnsi" w:hAnsiTheme="minorHAnsi" w:cstheme="minorHAnsi"/>
          <w:sz w:val="22"/>
          <w:szCs w:val="22"/>
        </w:rPr>
        <w:t xml:space="preserve">Global should </w:t>
      </w:r>
      <w:r w:rsidR="00F744C1" w:rsidRPr="007A1C07">
        <w:rPr>
          <w:rFonts w:asciiTheme="minorHAnsi" w:hAnsiTheme="minorHAnsi" w:cstheme="minorHAnsi"/>
          <w:sz w:val="22"/>
          <w:szCs w:val="22"/>
        </w:rPr>
        <w:t xml:space="preserve">address </w:t>
      </w:r>
      <w:r w:rsidRPr="007A1C07">
        <w:rPr>
          <w:rFonts w:asciiTheme="minorHAnsi" w:hAnsiTheme="minorHAnsi" w:cstheme="minorHAnsi"/>
          <w:sz w:val="22"/>
          <w:szCs w:val="22"/>
        </w:rPr>
        <w:t>leveraging operational information systems to support research assessing systemic bias and helping to develop of effective approaches to recognize, understand, and remediate systemic bias.</w:t>
      </w:r>
    </w:p>
    <w:p w14:paraId="5361AF6B" w14:textId="659378B5" w:rsidR="00D21680" w:rsidRPr="007A1C07" w:rsidRDefault="00D21680" w:rsidP="00AF0139">
      <w:pPr>
        <w:rPr>
          <w:rFonts w:asciiTheme="minorHAnsi" w:hAnsiTheme="minorHAnsi" w:cstheme="minorHAnsi"/>
          <w:sz w:val="22"/>
          <w:szCs w:val="22"/>
        </w:rPr>
      </w:pPr>
    </w:p>
    <w:p w14:paraId="44BECBD7" w14:textId="6490A3BC" w:rsidR="00D21680" w:rsidRPr="007A1C07" w:rsidRDefault="00D21680" w:rsidP="00AF0139">
      <w:pPr>
        <w:rPr>
          <w:rFonts w:asciiTheme="minorHAnsi" w:hAnsiTheme="minorHAnsi" w:cstheme="minorHAnsi"/>
          <w:sz w:val="22"/>
          <w:szCs w:val="22"/>
        </w:rPr>
      </w:pPr>
      <w:r w:rsidRPr="007A1C07">
        <w:rPr>
          <w:rFonts w:asciiTheme="minorHAnsi" w:hAnsiTheme="minorHAnsi" w:cstheme="minorHAnsi"/>
          <w:sz w:val="22"/>
          <w:szCs w:val="22"/>
        </w:rPr>
        <w:t>Ms. Veronica Cunningham</w:t>
      </w:r>
      <w:r w:rsidR="003E2A53" w:rsidRPr="007A1C07">
        <w:rPr>
          <w:rFonts w:asciiTheme="minorHAnsi" w:hAnsiTheme="minorHAnsi" w:cstheme="minorHAnsi"/>
          <w:sz w:val="22"/>
          <w:szCs w:val="22"/>
        </w:rPr>
        <w:t xml:space="preserve">, </w:t>
      </w:r>
      <w:r w:rsidR="00330E0F" w:rsidRPr="007A1C07">
        <w:rPr>
          <w:rFonts w:asciiTheme="minorHAnsi" w:hAnsiTheme="minorHAnsi" w:cstheme="minorHAnsi"/>
          <w:sz w:val="22"/>
          <w:szCs w:val="22"/>
        </w:rPr>
        <w:t xml:space="preserve">representing the </w:t>
      </w:r>
      <w:r w:rsidRPr="007A1C07">
        <w:rPr>
          <w:rFonts w:asciiTheme="minorHAnsi" w:hAnsiTheme="minorHAnsi" w:cstheme="minorHAnsi"/>
          <w:sz w:val="22"/>
          <w:szCs w:val="22"/>
        </w:rPr>
        <w:t>American Probation and Parole Association</w:t>
      </w:r>
      <w:r w:rsidR="00330E0F" w:rsidRPr="007A1C07">
        <w:rPr>
          <w:rFonts w:asciiTheme="minorHAnsi" w:hAnsiTheme="minorHAnsi" w:cstheme="minorHAnsi"/>
          <w:sz w:val="22"/>
          <w:szCs w:val="22"/>
        </w:rPr>
        <w:t xml:space="preserve"> (APPA)</w:t>
      </w:r>
      <w:r w:rsidR="00227E41" w:rsidRPr="007A1C07">
        <w:rPr>
          <w:rFonts w:asciiTheme="minorHAnsi" w:hAnsiTheme="minorHAnsi" w:cstheme="minorHAnsi"/>
          <w:sz w:val="22"/>
          <w:szCs w:val="22"/>
        </w:rPr>
        <w:t>,</w:t>
      </w:r>
      <w:r w:rsidRPr="007A1C07">
        <w:rPr>
          <w:rFonts w:asciiTheme="minorHAnsi" w:hAnsiTheme="minorHAnsi" w:cstheme="minorHAnsi"/>
          <w:sz w:val="22"/>
          <w:szCs w:val="22"/>
        </w:rPr>
        <w:t xml:space="preserve"> gave her priorities. </w:t>
      </w:r>
    </w:p>
    <w:p w14:paraId="758C080A" w14:textId="77777777" w:rsidR="00D21680" w:rsidRPr="007A1C07" w:rsidRDefault="00D21680" w:rsidP="00AF0139">
      <w:pPr>
        <w:rPr>
          <w:rFonts w:asciiTheme="minorHAnsi" w:hAnsiTheme="minorHAnsi" w:cstheme="minorHAnsi"/>
          <w:sz w:val="22"/>
          <w:szCs w:val="22"/>
        </w:rPr>
      </w:pPr>
    </w:p>
    <w:p w14:paraId="6539EB3F" w14:textId="77777777" w:rsidR="00AE6F2A" w:rsidRPr="007A1C07" w:rsidRDefault="00D21680" w:rsidP="00AF0139">
      <w:pPr>
        <w:rPr>
          <w:rFonts w:asciiTheme="minorHAnsi" w:hAnsiTheme="minorHAnsi" w:cstheme="minorHAnsi"/>
          <w:sz w:val="22"/>
          <w:szCs w:val="22"/>
        </w:rPr>
      </w:pPr>
      <w:r w:rsidRPr="007A1C07">
        <w:rPr>
          <w:rFonts w:asciiTheme="minorHAnsi" w:hAnsiTheme="minorHAnsi" w:cstheme="minorHAnsi"/>
          <w:sz w:val="22"/>
          <w:szCs w:val="22"/>
        </w:rPr>
        <w:t xml:space="preserve">Ms. Cunningham’s first priority deals with community corrections reform. </w:t>
      </w:r>
    </w:p>
    <w:p w14:paraId="548946FB" w14:textId="77777777" w:rsidR="00AE6F2A" w:rsidRPr="007A1C07" w:rsidRDefault="00AE6F2A" w:rsidP="00AF0139">
      <w:pPr>
        <w:rPr>
          <w:rFonts w:asciiTheme="minorHAnsi" w:hAnsiTheme="minorHAnsi" w:cstheme="minorHAnsi"/>
          <w:sz w:val="22"/>
          <w:szCs w:val="22"/>
        </w:rPr>
      </w:pPr>
    </w:p>
    <w:p w14:paraId="658A939D" w14:textId="2F7763AE" w:rsidR="00D21680" w:rsidRPr="007A1C07" w:rsidRDefault="00227E41" w:rsidP="00AF0139">
      <w:pPr>
        <w:rPr>
          <w:rFonts w:asciiTheme="minorHAnsi" w:hAnsiTheme="minorHAnsi" w:cstheme="minorHAnsi"/>
          <w:i/>
          <w:iCs/>
          <w:sz w:val="22"/>
          <w:szCs w:val="22"/>
        </w:rPr>
      </w:pPr>
      <w:r w:rsidRPr="007A1C07">
        <w:rPr>
          <w:rFonts w:asciiTheme="minorHAnsi" w:hAnsiTheme="minorHAnsi" w:cstheme="minorHAnsi"/>
          <w:b/>
          <w:bCs/>
          <w:sz w:val="22"/>
          <w:szCs w:val="22"/>
        </w:rPr>
        <w:t xml:space="preserve">APPA </w:t>
      </w:r>
      <w:r w:rsidR="00AE6F2A" w:rsidRPr="007A1C07">
        <w:rPr>
          <w:rFonts w:asciiTheme="minorHAnsi" w:hAnsiTheme="minorHAnsi" w:cstheme="minorHAnsi"/>
          <w:b/>
          <w:bCs/>
          <w:sz w:val="22"/>
          <w:szCs w:val="22"/>
        </w:rPr>
        <w:t xml:space="preserve">Priority One: </w:t>
      </w:r>
      <w:r w:rsidR="00D21680" w:rsidRPr="007A1C07">
        <w:rPr>
          <w:rFonts w:asciiTheme="minorHAnsi" w:hAnsiTheme="minorHAnsi" w:cstheme="minorHAnsi"/>
          <w:b/>
          <w:bCs/>
          <w:sz w:val="22"/>
          <w:szCs w:val="22"/>
        </w:rPr>
        <w:t xml:space="preserve"> </w:t>
      </w:r>
      <w:r w:rsidR="00AE6F2A" w:rsidRPr="007A1C07">
        <w:rPr>
          <w:rFonts w:asciiTheme="minorHAnsi" w:hAnsiTheme="minorHAnsi" w:cstheme="minorHAnsi"/>
          <w:i/>
          <w:iCs/>
          <w:sz w:val="22"/>
          <w:szCs w:val="22"/>
        </w:rPr>
        <w:t xml:space="preserve">The focus of justice reform usually centers around policing. </w:t>
      </w:r>
      <w:r w:rsidR="00B51019" w:rsidRPr="007A1C07">
        <w:rPr>
          <w:rFonts w:asciiTheme="minorHAnsi" w:hAnsiTheme="minorHAnsi" w:cstheme="minorHAnsi"/>
          <w:i/>
          <w:iCs/>
          <w:sz w:val="22"/>
          <w:szCs w:val="22"/>
        </w:rPr>
        <w:t>Every</w:t>
      </w:r>
      <w:r w:rsidR="00AE6F2A" w:rsidRPr="007A1C07">
        <w:rPr>
          <w:rFonts w:asciiTheme="minorHAnsi" w:hAnsiTheme="minorHAnsi" w:cstheme="minorHAnsi"/>
          <w:i/>
          <w:iCs/>
          <w:sz w:val="22"/>
          <w:szCs w:val="22"/>
        </w:rPr>
        <w:t xml:space="preserve"> cog of the justice system wheel needs to be examined. While community corrections/supervision is the aspect of the system where system-involved individuals spend the most time, it is also the area that gets the least attention and fewest resources.</w:t>
      </w:r>
    </w:p>
    <w:p w14:paraId="6CB4B9CF" w14:textId="77777777" w:rsidR="0069098A" w:rsidRPr="007A1C07" w:rsidRDefault="0069098A" w:rsidP="00AF0139">
      <w:pPr>
        <w:rPr>
          <w:rFonts w:asciiTheme="minorHAnsi" w:hAnsiTheme="minorHAnsi" w:cstheme="minorHAnsi"/>
          <w:sz w:val="22"/>
          <w:szCs w:val="22"/>
        </w:rPr>
      </w:pPr>
    </w:p>
    <w:p w14:paraId="6AD576F7" w14:textId="454EEE4D" w:rsidR="00227E41" w:rsidRPr="007A1C07" w:rsidRDefault="00227E41" w:rsidP="00AF0139">
      <w:pPr>
        <w:rPr>
          <w:rFonts w:asciiTheme="minorHAnsi" w:hAnsiTheme="minorHAnsi" w:cstheme="minorHAnsi"/>
          <w:sz w:val="22"/>
          <w:szCs w:val="22"/>
        </w:rPr>
      </w:pPr>
      <w:r w:rsidRPr="007A1C07">
        <w:rPr>
          <w:rFonts w:asciiTheme="minorHAnsi" w:hAnsiTheme="minorHAnsi" w:cstheme="minorHAnsi"/>
          <w:sz w:val="22"/>
          <w:szCs w:val="22"/>
        </w:rPr>
        <w:t xml:space="preserve">Ms. Cunningham stated that every aspect of the justice system needs to be examined. APPA has provided short- and long-term recommendations for reform. The technology piece is more important than ever before for community corrections. Systems </w:t>
      </w:r>
      <w:r w:rsidR="00F12531" w:rsidRPr="007A1C07">
        <w:rPr>
          <w:rFonts w:asciiTheme="minorHAnsi" w:hAnsiTheme="minorHAnsi" w:cstheme="minorHAnsi"/>
          <w:sz w:val="22"/>
          <w:szCs w:val="22"/>
        </w:rPr>
        <w:t>such as</w:t>
      </w:r>
      <w:r w:rsidRPr="007A1C07">
        <w:rPr>
          <w:rFonts w:asciiTheme="minorHAnsi" w:hAnsiTheme="minorHAnsi" w:cstheme="minorHAnsi"/>
          <w:sz w:val="22"/>
          <w:szCs w:val="22"/>
        </w:rPr>
        <w:t xml:space="preserve"> probation and parole systems</w:t>
      </w:r>
      <w:r w:rsidR="00F12531" w:rsidRPr="007A1C07">
        <w:rPr>
          <w:rFonts w:asciiTheme="minorHAnsi" w:hAnsiTheme="minorHAnsi" w:cstheme="minorHAnsi"/>
          <w:sz w:val="22"/>
          <w:szCs w:val="22"/>
        </w:rPr>
        <w:t xml:space="preserve"> are not communicating</w:t>
      </w:r>
      <w:r w:rsidRPr="007A1C07">
        <w:rPr>
          <w:rFonts w:asciiTheme="minorHAnsi" w:hAnsiTheme="minorHAnsi" w:cstheme="minorHAnsi"/>
          <w:sz w:val="22"/>
          <w:szCs w:val="22"/>
        </w:rPr>
        <w:t xml:space="preserve">, </w:t>
      </w:r>
      <w:r w:rsidR="00F12531" w:rsidRPr="007A1C07">
        <w:rPr>
          <w:rFonts w:asciiTheme="minorHAnsi" w:hAnsiTheme="minorHAnsi" w:cstheme="minorHAnsi"/>
          <w:sz w:val="22"/>
          <w:szCs w:val="22"/>
        </w:rPr>
        <w:t>and this</w:t>
      </w:r>
      <w:r w:rsidRPr="007A1C07">
        <w:rPr>
          <w:rFonts w:asciiTheme="minorHAnsi" w:hAnsiTheme="minorHAnsi" w:cstheme="minorHAnsi"/>
          <w:sz w:val="22"/>
          <w:szCs w:val="22"/>
        </w:rPr>
        <w:t xml:space="preserve"> needs to be addressed. </w:t>
      </w:r>
    </w:p>
    <w:p w14:paraId="29C16448" w14:textId="7B30E8C8" w:rsidR="00AE6F2A" w:rsidRPr="007A1C07" w:rsidRDefault="00AE6F2A" w:rsidP="00AF0139">
      <w:pPr>
        <w:rPr>
          <w:rFonts w:asciiTheme="minorHAnsi" w:hAnsiTheme="minorHAnsi" w:cstheme="minorHAnsi"/>
          <w:i/>
          <w:iCs/>
          <w:sz w:val="22"/>
          <w:szCs w:val="22"/>
        </w:rPr>
      </w:pPr>
    </w:p>
    <w:p w14:paraId="1E5F3D90" w14:textId="06FF23B9" w:rsidR="00AE6F2A" w:rsidRPr="007A1C07" w:rsidRDefault="00AE6F2A" w:rsidP="00AF0139">
      <w:pPr>
        <w:rPr>
          <w:rFonts w:asciiTheme="minorHAnsi" w:hAnsiTheme="minorHAnsi" w:cstheme="minorHAnsi"/>
          <w:sz w:val="22"/>
          <w:szCs w:val="22"/>
        </w:rPr>
      </w:pPr>
      <w:r w:rsidRPr="007A1C07">
        <w:rPr>
          <w:rFonts w:asciiTheme="minorHAnsi" w:hAnsiTheme="minorHAnsi" w:cstheme="minorHAnsi"/>
          <w:sz w:val="22"/>
          <w:szCs w:val="22"/>
        </w:rPr>
        <w:t xml:space="preserve">Ms. Cunningham’s second priority references racial justice. </w:t>
      </w:r>
    </w:p>
    <w:p w14:paraId="050A1407" w14:textId="6EAEFD46" w:rsidR="00AE6F2A" w:rsidRPr="007A1C07" w:rsidRDefault="00AE6F2A" w:rsidP="00AF0139">
      <w:pPr>
        <w:rPr>
          <w:rFonts w:asciiTheme="minorHAnsi" w:hAnsiTheme="minorHAnsi" w:cstheme="minorHAnsi"/>
          <w:sz w:val="22"/>
          <w:szCs w:val="22"/>
        </w:rPr>
      </w:pPr>
    </w:p>
    <w:p w14:paraId="4A375121" w14:textId="711D5FD6" w:rsidR="00AE6F2A" w:rsidRPr="007A1C07" w:rsidRDefault="00227E41" w:rsidP="00AF0139">
      <w:pPr>
        <w:rPr>
          <w:rFonts w:asciiTheme="minorHAnsi" w:hAnsiTheme="minorHAnsi" w:cstheme="minorHAnsi"/>
          <w:i/>
          <w:iCs/>
          <w:sz w:val="22"/>
          <w:szCs w:val="22"/>
        </w:rPr>
      </w:pPr>
      <w:r w:rsidRPr="007A1C07">
        <w:rPr>
          <w:rFonts w:asciiTheme="minorHAnsi" w:hAnsiTheme="minorHAnsi" w:cstheme="minorHAnsi"/>
          <w:b/>
          <w:bCs/>
          <w:sz w:val="22"/>
          <w:szCs w:val="22"/>
        </w:rPr>
        <w:t xml:space="preserve">APPA </w:t>
      </w:r>
      <w:r w:rsidR="00AE6F2A" w:rsidRPr="007A1C07">
        <w:rPr>
          <w:rFonts w:asciiTheme="minorHAnsi" w:hAnsiTheme="minorHAnsi" w:cstheme="minorHAnsi"/>
          <w:b/>
          <w:bCs/>
          <w:sz w:val="22"/>
          <w:szCs w:val="22"/>
        </w:rPr>
        <w:t xml:space="preserve">Priority Two: </w:t>
      </w:r>
      <w:r w:rsidR="00AE6F2A" w:rsidRPr="007A1C07">
        <w:rPr>
          <w:rFonts w:asciiTheme="minorHAnsi" w:hAnsiTheme="minorHAnsi" w:cstheme="minorHAnsi"/>
          <w:i/>
          <w:iCs/>
          <w:sz w:val="22"/>
          <w:szCs w:val="22"/>
        </w:rPr>
        <w:t xml:space="preserve">The George Floyd matter brought this subject to the forefront like never before. It is imperative </w:t>
      </w:r>
      <w:r w:rsidR="00906980" w:rsidRPr="007A1C07">
        <w:rPr>
          <w:rFonts w:asciiTheme="minorHAnsi" w:hAnsiTheme="minorHAnsi" w:cstheme="minorHAnsi"/>
          <w:i/>
          <w:iCs/>
          <w:sz w:val="22"/>
          <w:szCs w:val="22"/>
        </w:rPr>
        <w:t xml:space="preserve">that </w:t>
      </w:r>
      <w:r w:rsidR="00AE6F2A" w:rsidRPr="007A1C07">
        <w:rPr>
          <w:rFonts w:asciiTheme="minorHAnsi" w:hAnsiTheme="minorHAnsi" w:cstheme="minorHAnsi"/>
          <w:i/>
          <w:iCs/>
          <w:sz w:val="22"/>
          <w:szCs w:val="22"/>
        </w:rPr>
        <w:t>it stay top of mind and become an action item, not just for proponents of the B</w:t>
      </w:r>
      <w:r w:rsidR="00122E02" w:rsidRPr="007A1C07">
        <w:rPr>
          <w:rFonts w:asciiTheme="minorHAnsi" w:hAnsiTheme="minorHAnsi" w:cstheme="minorHAnsi"/>
          <w:i/>
          <w:iCs/>
          <w:sz w:val="22"/>
          <w:szCs w:val="22"/>
        </w:rPr>
        <w:t>lack Lives Matter (BLM)</w:t>
      </w:r>
      <w:r w:rsidR="00AE6F2A" w:rsidRPr="007A1C07">
        <w:rPr>
          <w:rFonts w:asciiTheme="minorHAnsi" w:hAnsiTheme="minorHAnsi" w:cstheme="minorHAnsi"/>
          <w:i/>
          <w:iCs/>
          <w:sz w:val="22"/>
          <w:szCs w:val="22"/>
        </w:rPr>
        <w:t xml:space="preserve"> movement </w:t>
      </w:r>
      <w:r w:rsidR="00815487" w:rsidRPr="007A1C07">
        <w:rPr>
          <w:rFonts w:asciiTheme="minorHAnsi" w:hAnsiTheme="minorHAnsi" w:cstheme="minorHAnsi"/>
          <w:i/>
          <w:iCs/>
          <w:sz w:val="22"/>
          <w:szCs w:val="22"/>
        </w:rPr>
        <w:t xml:space="preserve">but </w:t>
      </w:r>
      <w:r w:rsidR="00AE6F2A" w:rsidRPr="007A1C07">
        <w:rPr>
          <w:rFonts w:asciiTheme="minorHAnsi" w:hAnsiTheme="minorHAnsi" w:cstheme="minorHAnsi"/>
          <w:i/>
          <w:iCs/>
          <w:sz w:val="22"/>
          <w:szCs w:val="22"/>
        </w:rPr>
        <w:t>for all mankind.</w:t>
      </w:r>
    </w:p>
    <w:p w14:paraId="4BDB05A8" w14:textId="2C74E968" w:rsidR="00AE6F2A" w:rsidRPr="007A1C07" w:rsidRDefault="00AE6F2A" w:rsidP="00AF0139">
      <w:pPr>
        <w:rPr>
          <w:rFonts w:asciiTheme="minorHAnsi" w:hAnsiTheme="minorHAnsi" w:cstheme="minorHAnsi"/>
          <w:i/>
          <w:iCs/>
          <w:sz w:val="22"/>
          <w:szCs w:val="22"/>
        </w:rPr>
      </w:pPr>
    </w:p>
    <w:p w14:paraId="1C2AF96C" w14:textId="60857160" w:rsidR="00AE6F2A" w:rsidRPr="007A1C07" w:rsidRDefault="00AE6F2A" w:rsidP="00AF0139">
      <w:pPr>
        <w:rPr>
          <w:rFonts w:asciiTheme="minorHAnsi" w:hAnsiTheme="minorHAnsi" w:cstheme="minorHAnsi"/>
          <w:sz w:val="22"/>
          <w:szCs w:val="22"/>
        </w:rPr>
      </w:pPr>
      <w:r w:rsidRPr="007A1C07">
        <w:rPr>
          <w:rFonts w:asciiTheme="minorHAnsi" w:hAnsiTheme="minorHAnsi" w:cstheme="minorHAnsi"/>
          <w:sz w:val="22"/>
          <w:szCs w:val="22"/>
        </w:rPr>
        <w:t xml:space="preserve">Ms. Cunningham’s final priority references health and wellness. </w:t>
      </w:r>
    </w:p>
    <w:p w14:paraId="7A5B534D" w14:textId="1C97B29A" w:rsidR="00AE6F2A" w:rsidRPr="007A1C07" w:rsidRDefault="00AE6F2A" w:rsidP="00AF0139">
      <w:pPr>
        <w:rPr>
          <w:rFonts w:asciiTheme="minorHAnsi" w:hAnsiTheme="minorHAnsi" w:cstheme="minorHAnsi"/>
          <w:sz w:val="22"/>
          <w:szCs w:val="22"/>
        </w:rPr>
      </w:pPr>
    </w:p>
    <w:p w14:paraId="02AB7AB7" w14:textId="29CF1BAE" w:rsidR="00AE6F2A" w:rsidRPr="007A1C07" w:rsidRDefault="00B06B48" w:rsidP="00AF0139">
      <w:pPr>
        <w:rPr>
          <w:rFonts w:asciiTheme="minorHAnsi" w:hAnsiTheme="minorHAnsi" w:cstheme="minorHAnsi"/>
          <w:i/>
          <w:sz w:val="22"/>
          <w:szCs w:val="22"/>
        </w:rPr>
      </w:pPr>
      <w:r w:rsidRPr="007A1C07">
        <w:rPr>
          <w:rFonts w:asciiTheme="minorHAnsi" w:hAnsiTheme="minorHAnsi" w:cstheme="minorHAnsi"/>
          <w:b/>
          <w:bCs/>
          <w:sz w:val="22"/>
          <w:szCs w:val="22"/>
        </w:rPr>
        <w:t xml:space="preserve">APPA </w:t>
      </w:r>
      <w:r w:rsidR="00AE6F2A" w:rsidRPr="007A1C07">
        <w:rPr>
          <w:rFonts w:asciiTheme="minorHAnsi" w:hAnsiTheme="minorHAnsi" w:cstheme="minorHAnsi"/>
          <w:b/>
          <w:bCs/>
          <w:sz w:val="22"/>
          <w:szCs w:val="22"/>
        </w:rPr>
        <w:t>Priority Three</w:t>
      </w:r>
      <w:r w:rsidR="00AE6F2A" w:rsidRPr="007A1C07">
        <w:rPr>
          <w:rFonts w:asciiTheme="minorHAnsi" w:hAnsiTheme="minorHAnsi" w:cstheme="minorHAnsi"/>
          <w:b/>
          <w:i/>
          <w:sz w:val="22"/>
          <w:szCs w:val="22"/>
        </w:rPr>
        <w:t xml:space="preserve">: </w:t>
      </w:r>
      <w:r w:rsidR="00AE6F2A" w:rsidRPr="007A1C07">
        <w:rPr>
          <w:rFonts w:asciiTheme="minorHAnsi" w:hAnsiTheme="minorHAnsi" w:cstheme="minorHAnsi"/>
          <w:i/>
          <w:sz w:val="22"/>
          <w:szCs w:val="22"/>
        </w:rPr>
        <w:t xml:space="preserve">COVID-19 has clearly </w:t>
      </w:r>
      <w:r w:rsidR="00122E02" w:rsidRPr="007A1C07">
        <w:rPr>
          <w:rFonts w:asciiTheme="minorHAnsi" w:hAnsiTheme="minorHAnsi" w:cstheme="minorHAnsi"/>
          <w:i/>
          <w:sz w:val="22"/>
          <w:szCs w:val="22"/>
        </w:rPr>
        <w:t>affected the masses</w:t>
      </w:r>
      <w:r w:rsidR="002B1EE9" w:rsidRPr="007A1C07">
        <w:rPr>
          <w:rFonts w:asciiTheme="minorHAnsi" w:hAnsiTheme="minorHAnsi" w:cstheme="minorHAnsi"/>
          <w:i/>
          <w:sz w:val="22"/>
          <w:szCs w:val="22"/>
        </w:rPr>
        <w:t>,</w:t>
      </w:r>
      <w:r w:rsidR="00122E02" w:rsidRPr="007A1C07">
        <w:rPr>
          <w:rFonts w:asciiTheme="minorHAnsi" w:hAnsiTheme="minorHAnsi" w:cstheme="minorHAnsi"/>
          <w:i/>
          <w:sz w:val="22"/>
          <w:szCs w:val="22"/>
        </w:rPr>
        <w:t xml:space="preserve"> both physically and psychologically. P</w:t>
      </w:r>
      <w:r w:rsidR="00AE6F2A" w:rsidRPr="007A1C07">
        <w:rPr>
          <w:rFonts w:asciiTheme="minorHAnsi" w:hAnsiTheme="minorHAnsi" w:cstheme="minorHAnsi"/>
          <w:i/>
          <w:sz w:val="22"/>
          <w:szCs w:val="22"/>
        </w:rPr>
        <w:t>robation and parole officers as well as individuals under supervision have been overwhelmed by this deadly virus. The long-term effects are concerning.</w:t>
      </w:r>
    </w:p>
    <w:p w14:paraId="19B7F822" w14:textId="7B65C72B" w:rsidR="003E2A53" w:rsidRPr="007A1C07" w:rsidRDefault="003E2A53" w:rsidP="00AF0139">
      <w:pPr>
        <w:rPr>
          <w:rFonts w:asciiTheme="minorHAnsi" w:hAnsiTheme="minorHAnsi" w:cstheme="minorHAnsi"/>
          <w:sz w:val="22"/>
          <w:szCs w:val="22"/>
        </w:rPr>
      </w:pPr>
    </w:p>
    <w:p w14:paraId="0A96B27D" w14:textId="7BCFE524" w:rsidR="003E2A53" w:rsidRPr="007A1C07" w:rsidRDefault="003E2A53" w:rsidP="00AF0139">
      <w:pPr>
        <w:rPr>
          <w:rFonts w:asciiTheme="minorHAnsi" w:hAnsiTheme="minorHAnsi" w:cstheme="minorHAnsi"/>
          <w:sz w:val="22"/>
          <w:szCs w:val="22"/>
        </w:rPr>
      </w:pPr>
      <w:r w:rsidRPr="007A1C07">
        <w:rPr>
          <w:rFonts w:asciiTheme="minorHAnsi" w:hAnsiTheme="minorHAnsi" w:cstheme="minorHAnsi"/>
          <w:sz w:val="22"/>
          <w:szCs w:val="22"/>
        </w:rPr>
        <w:t xml:space="preserve">Ms. Cunningham’s expectations for Global are listed below. </w:t>
      </w:r>
    </w:p>
    <w:p w14:paraId="7196862B" w14:textId="77777777" w:rsidR="003E2A53" w:rsidRPr="007A1C07" w:rsidRDefault="003E2A53" w:rsidP="00AF0139">
      <w:pPr>
        <w:rPr>
          <w:rFonts w:asciiTheme="minorHAnsi" w:hAnsiTheme="minorHAnsi" w:cstheme="minorHAnsi"/>
          <w:sz w:val="22"/>
          <w:szCs w:val="22"/>
        </w:rPr>
      </w:pPr>
    </w:p>
    <w:p w14:paraId="507AD412" w14:textId="48461A06" w:rsidR="003E2A53" w:rsidRPr="007A1C07" w:rsidRDefault="003E2A53" w:rsidP="003B4D54">
      <w:pPr>
        <w:pStyle w:val="ListParagraph"/>
        <w:numPr>
          <w:ilvl w:val="0"/>
          <w:numId w:val="13"/>
        </w:numPr>
        <w:ind w:left="1080"/>
        <w:rPr>
          <w:rFonts w:asciiTheme="minorHAnsi" w:hAnsiTheme="minorHAnsi" w:cstheme="minorHAnsi"/>
          <w:sz w:val="22"/>
          <w:szCs w:val="22"/>
        </w:rPr>
      </w:pPr>
      <w:r w:rsidRPr="007A1C07">
        <w:rPr>
          <w:rFonts w:asciiTheme="minorHAnsi" w:hAnsiTheme="minorHAnsi" w:cstheme="minorHAnsi"/>
          <w:sz w:val="22"/>
          <w:szCs w:val="22"/>
        </w:rPr>
        <w:t xml:space="preserve">Global </w:t>
      </w:r>
      <w:r w:rsidR="00D131B2" w:rsidRPr="007A1C07">
        <w:rPr>
          <w:rFonts w:asciiTheme="minorHAnsi" w:hAnsiTheme="minorHAnsi" w:cstheme="minorHAnsi"/>
          <w:sz w:val="22"/>
          <w:szCs w:val="22"/>
        </w:rPr>
        <w:t xml:space="preserve">must </w:t>
      </w:r>
      <w:r w:rsidR="0069098A" w:rsidRPr="007A1C07">
        <w:rPr>
          <w:rFonts w:asciiTheme="minorHAnsi" w:hAnsiTheme="minorHAnsi" w:cstheme="minorHAnsi"/>
          <w:sz w:val="22"/>
          <w:szCs w:val="22"/>
        </w:rPr>
        <w:t>hon</w:t>
      </w:r>
      <w:r w:rsidR="00122E02" w:rsidRPr="007A1C07">
        <w:rPr>
          <w:rFonts w:asciiTheme="minorHAnsi" w:hAnsiTheme="minorHAnsi" w:cstheme="minorHAnsi"/>
          <w:sz w:val="22"/>
          <w:szCs w:val="22"/>
        </w:rPr>
        <w:t>e in</w:t>
      </w:r>
      <w:r w:rsidRPr="007A1C07">
        <w:rPr>
          <w:rFonts w:asciiTheme="minorHAnsi" w:hAnsiTheme="minorHAnsi" w:cstheme="minorHAnsi"/>
          <w:sz w:val="22"/>
          <w:szCs w:val="22"/>
        </w:rPr>
        <w:t xml:space="preserve"> on how technology can and will be used to enhance public safety by offering support to justice system employees, separate and apart from "catching criminals."</w:t>
      </w:r>
    </w:p>
    <w:p w14:paraId="2442AB0C" w14:textId="77777777" w:rsidR="00552DCA" w:rsidRPr="007A1C07" w:rsidRDefault="00552DCA" w:rsidP="00AF0139">
      <w:pPr>
        <w:rPr>
          <w:rFonts w:asciiTheme="minorHAnsi" w:hAnsiTheme="minorHAnsi" w:cstheme="minorHAnsi"/>
          <w:i/>
          <w:iCs/>
          <w:sz w:val="22"/>
          <w:szCs w:val="22"/>
        </w:rPr>
      </w:pPr>
    </w:p>
    <w:p w14:paraId="536B9507" w14:textId="21237199" w:rsidR="00B42F2D" w:rsidRPr="007A1C07" w:rsidRDefault="00B42F2D" w:rsidP="00AF0139">
      <w:pPr>
        <w:rPr>
          <w:rFonts w:asciiTheme="minorHAnsi" w:hAnsiTheme="minorHAnsi" w:cstheme="minorHAnsi"/>
          <w:sz w:val="22"/>
          <w:szCs w:val="22"/>
        </w:rPr>
      </w:pPr>
      <w:r w:rsidRPr="007A1C07">
        <w:rPr>
          <w:rFonts w:asciiTheme="minorHAnsi" w:hAnsiTheme="minorHAnsi" w:cstheme="minorHAnsi"/>
          <w:sz w:val="22"/>
          <w:szCs w:val="22"/>
        </w:rPr>
        <w:t>Sheriff John McMahon</w:t>
      </w:r>
      <w:r w:rsidR="003E2A53" w:rsidRPr="007A1C07">
        <w:rPr>
          <w:rFonts w:asciiTheme="minorHAnsi" w:hAnsiTheme="minorHAnsi" w:cstheme="minorHAnsi"/>
          <w:sz w:val="22"/>
          <w:szCs w:val="22"/>
        </w:rPr>
        <w:t>,</w:t>
      </w:r>
      <w:r w:rsidR="00330E0F" w:rsidRPr="007A1C07">
        <w:rPr>
          <w:rFonts w:asciiTheme="minorHAnsi" w:hAnsiTheme="minorHAnsi" w:cstheme="minorHAnsi"/>
          <w:sz w:val="22"/>
          <w:szCs w:val="22"/>
        </w:rPr>
        <w:t xml:space="preserve"> representing the</w:t>
      </w:r>
      <w:r w:rsidR="00F34E41" w:rsidRPr="007A1C07">
        <w:rPr>
          <w:rFonts w:asciiTheme="minorHAnsi" w:hAnsiTheme="minorHAnsi" w:cstheme="minorHAnsi"/>
          <w:sz w:val="22"/>
          <w:szCs w:val="22"/>
        </w:rPr>
        <w:t xml:space="preserve"> Major County </w:t>
      </w:r>
      <w:r w:rsidR="003E2A53" w:rsidRPr="007A1C07">
        <w:rPr>
          <w:rFonts w:asciiTheme="minorHAnsi" w:hAnsiTheme="minorHAnsi" w:cstheme="minorHAnsi"/>
          <w:sz w:val="22"/>
          <w:szCs w:val="22"/>
        </w:rPr>
        <w:t>Sheriffs</w:t>
      </w:r>
      <w:r w:rsidR="00F34E41" w:rsidRPr="007A1C07">
        <w:rPr>
          <w:rFonts w:asciiTheme="minorHAnsi" w:hAnsiTheme="minorHAnsi" w:cstheme="minorHAnsi"/>
          <w:sz w:val="22"/>
          <w:szCs w:val="22"/>
        </w:rPr>
        <w:t xml:space="preserve"> of America</w:t>
      </w:r>
      <w:r w:rsidR="00B06B48" w:rsidRPr="007A1C07">
        <w:rPr>
          <w:rFonts w:asciiTheme="minorHAnsi" w:hAnsiTheme="minorHAnsi" w:cstheme="minorHAnsi"/>
          <w:sz w:val="22"/>
          <w:szCs w:val="22"/>
        </w:rPr>
        <w:t xml:space="preserve"> (MCSA)</w:t>
      </w:r>
      <w:r w:rsidR="003E2A53" w:rsidRPr="007A1C07">
        <w:rPr>
          <w:rFonts w:asciiTheme="minorHAnsi" w:hAnsiTheme="minorHAnsi" w:cstheme="minorHAnsi"/>
          <w:sz w:val="22"/>
          <w:szCs w:val="22"/>
        </w:rPr>
        <w:t>,</w:t>
      </w:r>
      <w:r w:rsidR="00F34E41" w:rsidRPr="007A1C07">
        <w:rPr>
          <w:rFonts w:asciiTheme="minorHAnsi" w:hAnsiTheme="minorHAnsi" w:cstheme="minorHAnsi"/>
          <w:sz w:val="22"/>
          <w:szCs w:val="22"/>
        </w:rPr>
        <w:t xml:space="preserve"> discussed his priorities next. </w:t>
      </w:r>
      <w:r w:rsidR="006709B3" w:rsidRPr="007A1C07">
        <w:rPr>
          <w:rFonts w:asciiTheme="minorHAnsi" w:hAnsiTheme="minorHAnsi" w:cstheme="minorHAnsi"/>
          <w:sz w:val="22"/>
          <w:szCs w:val="22"/>
        </w:rPr>
        <w:t xml:space="preserve">His priorities deal with mental illness/treatment as well as police reform. </w:t>
      </w:r>
    </w:p>
    <w:p w14:paraId="32B8979B" w14:textId="6E9CDA51" w:rsidR="006709B3" w:rsidRPr="007A1C07" w:rsidRDefault="006709B3" w:rsidP="00AF0139">
      <w:pPr>
        <w:rPr>
          <w:rFonts w:asciiTheme="minorHAnsi" w:hAnsiTheme="minorHAnsi" w:cstheme="minorHAnsi"/>
          <w:sz w:val="22"/>
          <w:szCs w:val="22"/>
        </w:rPr>
      </w:pPr>
    </w:p>
    <w:p w14:paraId="12703A6F" w14:textId="1BC3D86B" w:rsidR="006709B3" w:rsidRPr="007A1C07" w:rsidRDefault="00B06B48" w:rsidP="00AF0139">
      <w:pPr>
        <w:rPr>
          <w:rFonts w:asciiTheme="minorHAnsi" w:hAnsiTheme="minorHAnsi" w:cstheme="minorHAnsi"/>
          <w:i/>
          <w:iCs/>
          <w:sz w:val="22"/>
          <w:szCs w:val="22"/>
        </w:rPr>
      </w:pPr>
      <w:r w:rsidRPr="007A1C07">
        <w:rPr>
          <w:rFonts w:asciiTheme="minorHAnsi" w:hAnsiTheme="minorHAnsi" w:cstheme="minorHAnsi"/>
          <w:b/>
          <w:bCs/>
          <w:sz w:val="22"/>
          <w:szCs w:val="22"/>
        </w:rPr>
        <w:t xml:space="preserve">MCSA </w:t>
      </w:r>
      <w:r w:rsidR="006709B3" w:rsidRPr="007A1C07">
        <w:rPr>
          <w:rFonts w:asciiTheme="minorHAnsi" w:hAnsiTheme="minorHAnsi" w:cstheme="minorHAnsi"/>
          <w:b/>
          <w:bCs/>
          <w:sz w:val="22"/>
          <w:szCs w:val="22"/>
        </w:rPr>
        <w:t xml:space="preserve">Priority One: </w:t>
      </w:r>
      <w:r w:rsidR="006709B3" w:rsidRPr="007A1C07">
        <w:rPr>
          <w:rFonts w:asciiTheme="minorHAnsi" w:hAnsiTheme="minorHAnsi" w:cstheme="minorHAnsi"/>
          <w:i/>
          <w:iCs/>
          <w:sz w:val="22"/>
          <w:szCs w:val="22"/>
        </w:rPr>
        <w:t>Mental illness is at the forefront of many law enforcement</w:t>
      </w:r>
      <w:r w:rsidR="00ED407B" w:rsidRPr="007A1C07">
        <w:rPr>
          <w:rFonts w:asciiTheme="minorHAnsi" w:hAnsiTheme="minorHAnsi" w:cstheme="minorHAnsi"/>
          <w:i/>
          <w:iCs/>
          <w:sz w:val="22"/>
          <w:szCs w:val="22"/>
        </w:rPr>
        <w:t>-</w:t>
      </w:r>
      <w:r w:rsidR="006709B3" w:rsidRPr="007A1C07">
        <w:rPr>
          <w:rFonts w:asciiTheme="minorHAnsi" w:hAnsiTheme="minorHAnsi" w:cstheme="minorHAnsi"/>
          <w:i/>
          <w:iCs/>
          <w:sz w:val="22"/>
          <w:szCs w:val="22"/>
        </w:rPr>
        <w:t xml:space="preserve">related issues. Most important, law enforcement officers continue to be </w:t>
      </w:r>
      <w:r w:rsidR="00ED407B" w:rsidRPr="007A1C07">
        <w:rPr>
          <w:rFonts w:asciiTheme="minorHAnsi" w:hAnsiTheme="minorHAnsi" w:cstheme="minorHAnsi"/>
          <w:i/>
          <w:iCs/>
          <w:sz w:val="22"/>
          <w:szCs w:val="22"/>
        </w:rPr>
        <w:t>among</w:t>
      </w:r>
      <w:r w:rsidR="006709B3" w:rsidRPr="007A1C07">
        <w:rPr>
          <w:rFonts w:asciiTheme="minorHAnsi" w:hAnsiTheme="minorHAnsi" w:cstheme="minorHAnsi"/>
          <w:i/>
          <w:iCs/>
          <w:sz w:val="22"/>
          <w:szCs w:val="22"/>
        </w:rPr>
        <w:t xml:space="preserve"> the primary governmental resources to contact individuals with mental illness. The number of law enforcement contacts with citizens experiencing</w:t>
      </w:r>
      <w:r w:rsidR="00122E02" w:rsidRPr="007A1C07">
        <w:rPr>
          <w:rFonts w:asciiTheme="minorHAnsi" w:hAnsiTheme="minorHAnsi" w:cstheme="minorHAnsi"/>
          <w:i/>
          <w:iCs/>
          <w:sz w:val="22"/>
          <w:szCs w:val="22"/>
        </w:rPr>
        <w:t xml:space="preserve"> [a mental health]</w:t>
      </w:r>
      <w:r w:rsidR="006709B3" w:rsidRPr="007A1C07">
        <w:rPr>
          <w:rFonts w:asciiTheme="minorHAnsi" w:hAnsiTheme="minorHAnsi" w:cstheme="minorHAnsi"/>
          <w:i/>
          <w:iCs/>
          <w:sz w:val="22"/>
          <w:szCs w:val="22"/>
        </w:rPr>
        <w:t xml:space="preserve"> crisis continues to increase at alarming rates. This results in increased calls for service and bookings at county jail facilities. Many with untreated mental illnesses tend to commit crimes and often present with unpredictable behavior which, at times, can be unsafe for the involved officer and those citizens they serve. It is believed by many law enforcement leaders that appropriate identification and treatment for those experiencing a mental </w:t>
      </w:r>
      <w:r w:rsidR="008F1DC0">
        <w:rPr>
          <w:rFonts w:asciiTheme="minorHAnsi" w:hAnsiTheme="minorHAnsi" w:cstheme="minorHAnsi"/>
          <w:i/>
          <w:iCs/>
          <w:sz w:val="22"/>
          <w:szCs w:val="22"/>
        </w:rPr>
        <w:t xml:space="preserve">health </w:t>
      </w:r>
      <w:r w:rsidR="006709B3" w:rsidRPr="007A1C07">
        <w:rPr>
          <w:rFonts w:asciiTheme="minorHAnsi" w:hAnsiTheme="minorHAnsi" w:cstheme="minorHAnsi"/>
          <w:i/>
          <w:iCs/>
          <w:sz w:val="22"/>
          <w:szCs w:val="22"/>
        </w:rPr>
        <w:t xml:space="preserve">crisis could help to mitigate the impact on our criminal justice system. </w:t>
      </w:r>
      <w:r w:rsidR="00B51019" w:rsidRPr="007A1C07">
        <w:rPr>
          <w:rFonts w:asciiTheme="minorHAnsi" w:hAnsiTheme="minorHAnsi" w:cstheme="minorHAnsi"/>
          <w:i/>
          <w:iCs/>
          <w:sz w:val="22"/>
          <w:szCs w:val="22"/>
        </w:rPr>
        <w:t>To</w:t>
      </w:r>
      <w:r w:rsidR="006709B3" w:rsidRPr="007A1C07">
        <w:rPr>
          <w:rFonts w:asciiTheme="minorHAnsi" w:hAnsiTheme="minorHAnsi" w:cstheme="minorHAnsi"/>
          <w:i/>
          <w:iCs/>
          <w:sz w:val="22"/>
          <w:szCs w:val="22"/>
        </w:rPr>
        <w:t xml:space="preserve"> achieve a successful outcome, which lessens the impact on law enforcement agencies, collaborative programs between law enforcement agencies and behavioral health professionals </w:t>
      </w:r>
      <w:r w:rsidR="00B86661" w:rsidRPr="007A1C07">
        <w:rPr>
          <w:rFonts w:asciiTheme="minorHAnsi" w:hAnsiTheme="minorHAnsi" w:cstheme="minorHAnsi"/>
          <w:i/>
          <w:iCs/>
          <w:sz w:val="22"/>
          <w:szCs w:val="22"/>
        </w:rPr>
        <w:t>are</w:t>
      </w:r>
      <w:r w:rsidR="006709B3" w:rsidRPr="007A1C07">
        <w:rPr>
          <w:rFonts w:asciiTheme="minorHAnsi" w:hAnsiTheme="minorHAnsi" w:cstheme="minorHAnsi"/>
          <w:i/>
          <w:iCs/>
          <w:sz w:val="22"/>
          <w:szCs w:val="22"/>
        </w:rPr>
        <w:t xml:space="preserve"> key. Processes to channel education to the citizens we serve, as to the impacts of mental illness and available solutions, should also be examined.</w:t>
      </w:r>
    </w:p>
    <w:p w14:paraId="3BBEF47C" w14:textId="27B60E05" w:rsidR="00092026" w:rsidRPr="007A1C07" w:rsidRDefault="00092026" w:rsidP="00AF0139">
      <w:pPr>
        <w:rPr>
          <w:rFonts w:asciiTheme="minorHAnsi" w:hAnsiTheme="minorHAnsi" w:cstheme="minorHAnsi"/>
          <w:i/>
          <w:iCs/>
          <w:sz w:val="22"/>
          <w:szCs w:val="22"/>
        </w:rPr>
      </w:pPr>
    </w:p>
    <w:p w14:paraId="0E449403" w14:textId="54E74C8B" w:rsidR="00092026" w:rsidRPr="007A1C07" w:rsidRDefault="00092026" w:rsidP="00AF0139">
      <w:pPr>
        <w:rPr>
          <w:rFonts w:asciiTheme="minorHAnsi" w:hAnsiTheme="minorHAnsi" w:cstheme="minorHAnsi"/>
          <w:sz w:val="22"/>
          <w:szCs w:val="22"/>
        </w:rPr>
      </w:pPr>
      <w:r w:rsidRPr="007A1C07">
        <w:rPr>
          <w:rFonts w:asciiTheme="minorHAnsi" w:hAnsiTheme="minorHAnsi" w:cstheme="minorHAnsi"/>
          <w:sz w:val="22"/>
          <w:szCs w:val="22"/>
        </w:rPr>
        <w:t xml:space="preserve">Sheriff McMahon highlighted </w:t>
      </w:r>
      <w:r w:rsidR="009C23A1" w:rsidRPr="007A1C07">
        <w:rPr>
          <w:rFonts w:asciiTheme="minorHAnsi" w:hAnsiTheme="minorHAnsi" w:cstheme="minorHAnsi"/>
          <w:sz w:val="22"/>
          <w:szCs w:val="22"/>
        </w:rPr>
        <w:t xml:space="preserve">the importance of </w:t>
      </w:r>
      <w:r w:rsidRPr="007A1C07">
        <w:rPr>
          <w:rFonts w:asciiTheme="minorHAnsi" w:hAnsiTheme="minorHAnsi" w:cstheme="minorHAnsi"/>
          <w:sz w:val="22"/>
          <w:szCs w:val="22"/>
        </w:rPr>
        <w:t xml:space="preserve">mental health within corrections. </w:t>
      </w:r>
    </w:p>
    <w:p w14:paraId="0FFA0CFF" w14:textId="06D13BB4" w:rsidR="006709B3" w:rsidRPr="007A1C07" w:rsidRDefault="006709B3" w:rsidP="00AF0139">
      <w:pPr>
        <w:rPr>
          <w:rFonts w:asciiTheme="minorHAnsi" w:hAnsiTheme="minorHAnsi" w:cstheme="minorHAnsi"/>
          <w:i/>
          <w:iCs/>
          <w:sz w:val="22"/>
          <w:szCs w:val="22"/>
        </w:rPr>
      </w:pPr>
    </w:p>
    <w:p w14:paraId="23EC0A2F" w14:textId="685D439D" w:rsidR="006709B3" w:rsidRPr="007A1C07" w:rsidRDefault="00B06B48" w:rsidP="00AF0139">
      <w:pPr>
        <w:rPr>
          <w:rFonts w:asciiTheme="minorHAnsi" w:hAnsiTheme="minorHAnsi" w:cstheme="minorHAnsi"/>
          <w:i/>
          <w:iCs/>
          <w:sz w:val="22"/>
          <w:szCs w:val="22"/>
        </w:rPr>
      </w:pPr>
      <w:r w:rsidRPr="007A1C07">
        <w:rPr>
          <w:rFonts w:asciiTheme="minorHAnsi" w:hAnsiTheme="minorHAnsi" w:cstheme="minorHAnsi"/>
          <w:b/>
          <w:bCs/>
          <w:sz w:val="22"/>
          <w:szCs w:val="22"/>
        </w:rPr>
        <w:t xml:space="preserve">MCSA </w:t>
      </w:r>
      <w:r w:rsidR="006709B3" w:rsidRPr="007A1C07">
        <w:rPr>
          <w:rFonts w:asciiTheme="minorHAnsi" w:hAnsiTheme="minorHAnsi" w:cstheme="minorHAnsi"/>
          <w:b/>
          <w:bCs/>
          <w:sz w:val="22"/>
          <w:szCs w:val="22"/>
        </w:rPr>
        <w:t xml:space="preserve">Priority Two: </w:t>
      </w:r>
      <w:r w:rsidR="006709B3" w:rsidRPr="007A1C07">
        <w:rPr>
          <w:rFonts w:asciiTheme="minorHAnsi" w:hAnsiTheme="minorHAnsi" w:cstheme="minorHAnsi"/>
          <w:i/>
          <w:iCs/>
          <w:sz w:val="22"/>
          <w:szCs w:val="22"/>
        </w:rPr>
        <w:t xml:space="preserve">Police reform has become a trend that continues to grow among community leaders, community groups, and legislators at both the state and federal level. Unfortunate events tend to stimulate discussions and what is </w:t>
      </w:r>
      <w:r w:rsidR="006709B3" w:rsidRPr="007A1C07">
        <w:rPr>
          <w:rFonts w:asciiTheme="minorHAnsi" w:hAnsiTheme="minorHAnsi" w:cstheme="minorHAnsi"/>
          <w:i/>
          <w:iCs/>
          <w:sz w:val="22"/>
          <w:szCs w:val="22"/>
        </w:rPr>
        <w:lastRenderedPageBreak/>
        <w:t xml:space="preserve">often referred to as needed action with regards to law enforcement management, training, </w:t>
      </w:r>
      <w:r w:rsidR="00122E02" w:rsidRPr="007A1C07">
        <w:rPr>
          <w:rFonts w:asciiTheme="minorHAnsi" w:hAnsiTheme="minorHAnsi" w:cstheme="minorHAnsi"/>
          <w:i/>
          <w:iCs/>
          <w:sz w:val="22"/>
          <w:szCs w:val="22"/>
        </w:rPr>
        <w:t>policy,</w:t>
      </w:r>
      <w:r w:rsidR="006709B3" w:rsidRPr="007A1C07">
        <w:rPr>
          <w:rFonts w:asciiTheme="minorHAnsi" w:hAnsiTheme="minorHAnsi" w:cstheme="minorHAnsi"/>
          <w:i/>
          <w:iCs/>
          <w:sz w:val="22"/>
          <w:szCs w:val="22"/>
        </w:rPr>
        <w:t xml:space="preserve"> and overall response; typically presented as a uniform approach to policing. There are often difficulties with “one</w:t>
      </w:r>
      <w:r w:rsidR="00883ECC" w:rsidRPr="007A1C07">
        <w:rPr>
          <w:rFonts w:asciiTheme="minorHAnsi" w:hAnsiTheme="minorHAnsi" w:cstheme="minorHAnsi"/>
          <w:i/>
          <w:iCs/>
          <w:sz w:val="22"/>
          <w:szCs w:val="22"/>
        </w:rPr>
        <w:t>-</w:t>
      </w:r>
      <w:r w:rsidR="006709B3" w:rsidRPr="007A1C07">
        <w:rPr>
          <w:rFonts w:asciiTheme="minorHAnsi" w:hAnsiTheme="minorHAnsi" w:cstheme="minorHAnsi"/>
          <w:i/>
          <w:iCs/>
          <w:sz w:val="22"/>
          <w:szCs w:val="22"/>
        </w:rPr>
        <w:t>size</w:t>
      </w:r>
      <w:r w:rsidR="00883ECC" w:rsidRPr="007A1C07">
        <w:rPr>
          <w:rFonts w:asciiTheme="minorHAnsi" w:hAnsiTheme="minorHAnsi" w:cstheme="minorHAnsi"/>
          <w:i/>
          <w:iCs/>
          <w:sz w:val="22"/>
          <w:szCs w:val="22"/>
        </w:rPr>
        <w:t>-</w:t>
      </w:r>
      <w:r w:rsidR="006709B3" w:rsidRPr="007A1C07">
        <w:rPr>
          <w:rFonts w:asciiTheme="minorHAnsi" w:hAnsiTheme="minorHAnsi" w:cstheme="minorHAnsi"/>
          <w:i/>
          <w:iCs/>
          <w:sz w:val="22"/>
          <w:szCs w:val="22"/>
        </w:rPr>
        <w:t>fits</w:t>
      </w:r>
      <w:r w:rsidR="00883ECC" w:rsidRPr="007A1C07">
        <w:rPr>
          <w:rFonts w:asciiTheme="minorHAnsi" w:hAnsiTheme="minorHAnsi" w:cstheme="minorHAnsi"/>
          <w:i/>
          <w:iCs/>
          <w:sz w:val="22"/>
          <w:szCs w:val="22"/>
        </w:rPr>
        <w:t>-</w:t>
      </w:r>
      <w:r w:rsidR="006709B3" w:rsidRPr="007A1C07">
        <w:rPr>
          <w:rFonts w:asciiTheme="minorHAnsi" w:hAnsiTheme="minorHAnsi" w:cstheme="minorHAnsi"/>
          <w:i/>
          <w:iCs/>
          <w:sz w:val="22"/>
          <w:szCs w:val="22"/>
        </w:rPr>
        <w:t>all” police reform, as many agencies are tasked with serving communities that have needs that are specific to their communities. Many sources utilized to examine and present reform theories result from academic writings and studies, rather than from direct law enforcement involvement. In situations where law enforcement input is solicited, it often involves information brought forward from larger metropolitan agencies that do not typically have constraints, such as resource limitations. Discussions should also take place with regards to media involvement and the impact it has on often one-sided views portrayed to community members.</w:t>
      </w:r>
    </w:p>
    <w:p w14:paraId="1937B015" w14:textId="77777777" w:rsidR="00B42F2D" w:rsidRPr="007A1C07" w:rsidRDefault="00B42F2D" w:rsidP="00AF0139">
      <w:pPr>
        <w:rPr>
          <w:rFonts w:asciiTheme="minorHAnsi" w:hAnsiTheme="minorHAnsi" w:cstheme="minorHAnsi"/>
          <w:b/>
          <w:bCs/>
          <w:sz w:val="22"/>
          <w:szCs w:val="22"/>
          <w:highlight w:val="yellow"/>
        </w:rPr>
      </w:pPr>
    </w:p>
    <w:p w14:paraId="06F93CB9" w14:textId="47F65D32" w:rsidR="00B42F2D" w:rsidRPr="007A1C07" w:rsidRDefault="00B06B48" w:rsidP="00AF0139">
      <w:pPr>
        <w:rPr>
          <w:rFonts w:asciiTheme="minorHAnsi" w:hAnsiTheme="minorHAnsi" w:cstheme="minorHAnsi"/>
          <w:i/>
          <w:iCs/>
          <w:sz w:val="22"/>
          <w:szCs w:val="22"/>
        </w:rPr>
      </w:pPr>
      <w:r w:rsidRPr="007A1C07">
        <w:rPr>
          <w:rFonts w:asciiTheme="minorHAnsi" w:hAnsiTheme="minorHAnsi" w:cstheme="minorHAnsi"/>
          <w:b/>
          <w:bCs/>
          <w:sz w:val="22"/>
          <w:szCs w:val="22"/>
        </w:rPr>
        <w:t xml:space="preserve">MCSA </w:t>
      </w:r>
      <w:r w:rsidR="006709B3" w:rsidRPr="007A1C07">
        <w:rPr>
          <w:rFonts w:asciiTheme="minorHAnsi" w:hAnsiTheme="minorHAnsi" w:cstheme="minorHAnsi"/>
          <w:b/>
          <w:bCs/>
          <w:sz w:val="22"/>
          <w:szCs w:val="22"/>
        </w:rPr>
        <w:t xml:space="preserve">Priority Three: </w:t>
      </w:r>
      <w:r w:rsidR="006709B3" w:rsidRPr="007A1C07">
        <w:rPr>
          <w:rFonts w:asciiTheme="minorHAnsi" w:hAnsiTheme="minorHAnsi" w:cstheme="minorHAnsi"/>
          <w:i/>
          <w:iCs/>
          <w:sz w:val="22"/>
          <w:szCs w:val="22"/>
        </w:rPr>
        <w:t xml:space="preserve">Criminal justice reform is often portrayed as a method to mitigate what many believe </w:t>
      </w:r>
      <w:r w:rsidR="00174757" w:rsidRPr="007A1C07">
        <w:rPr>
          <w:rFonts w:asciiTheme="minorHAnsi" w:hAnsiTheme="minorHAnsi" w:cstheme="minorHAnsi"/>
          <w:i/>
          <w:iCs/>
          <w:sz w:val="22"/>
          <w:szCs w:val="22"/>
        </w:rPr>
        <w:t>are</w:t>
      </w:r>
      <w:r w:rsidR="006709B3" w:rsidRPr="007A1C07">
        <w:rPr>
          <w:rFonts w:asciiTheme="minorHAnsi" w:hAnsiTheme="minorHAnsi" w:cstheme="minorHAnsi"/>
          <w:i/>
          <w:iCs/>
          <w:sz w:val="22"/>
          <w:szCs w:val="22"/>
        </w:rPr>
        <w:t xml:space="preserve"> unjust sentencing guidelines, statutes negating reformation/rehabilitation</w:t>
      </w:r>
      <w:r w:rsidR="00122E02" w:rsidRPr="007A1C07">
        <w:rPr>
          <w:rFonts w:asciiTheme="minorHAnsi" w:hAnsiTheme="minorHAnsi" w:cstheme="minorHAnsi"/>
          <w:i/>
          <w:iCs/>
          <w:sz w:val="22"/>
          <w:szCs w:val="22"/>
        </w:rPr>
        <w:t>,</w:t>
      </w:r>
      <w:r w:rsidR="006709B3" w:rsidRPr="007A1C07">
        <w:rPr>
          <w:rFonts w:asciiTheme="minorHAnsi" w:hAnsiTheme="minorHAnsi" w:cstheme="minorHAnsi"/>
          <w:i/>
          <w:iCs/>
          <w:sz w:val="22"/>
          <w:szCs w:val="22"/>
        </w:rPr>
        <w:t xml:space="preserve"> and jail overcrowding. Unfortunately, legislation passed within the last decade has decriminalized and reclassified many crimes, which has proven to have a negative impact on communities. Every year, state legislators continue to present new legislation with trends pointing towards additional decriminalization and reclassification of crimes, as well as sentencing and bail guidelines that will likely continue to negatively impact law enforcement.</w:t>
      </w:r>
    </w:p>
    <w:p w14:paraId="68A3C953" w14:textId="6E6F688A" w:rsidR="003E2A53" w:rsidRPr="007A1C07" w:rsidRDefault="003E2A53" w:rsidP="00AF0139">
      <w:pPr>
        <w:rPr>
          <w:rFonts w:asciiTheme="minorHAnsi" w:hAnsiTheme="minorHAnsi" w:cstheme="minorHAnsi"/>
          <w:i/>
          <w:iCs/>
          <w:sz w:val="22"/>
          <w:szCs w:val="22"/>
        </w:rPr>
      </w:pPr>
    </w:p>
    <w:p w14:paraId="430A6BD8" w14:textId="3122E95B" w:rsidR="003E2A53" w:rsidRPr="007A1C07" w:rsidRDefault="003E2A53" w:rsidP="00AF0139">
      <w:pPr>
        <w:rPr>
          <w:rFonts w:asciiTheme="minorHAnsi" w:hAnsiTheme="minorHAnsi" w:cstheme="minorHAnsi"/>
          <w:sz w:val="22"/>
          <w:szCs w:val="22"/>
        </w:rPr>
      </w:pPr>
      <w:r w:rsidRPr="007A1C07">
        <w:rPr>
          <w:rFonts w:asciiTheme="minorHAnsi" w:hAnsiTheme="minorHAnsi" w:cstheme="minorHAnsi"/>
          <w:sz w:val="22"/>
          <w:szCs w:val="22"/>
        </w:rPr>
        <w:t xml:space="preserve">Sheriff McMahon’s expectations for Global are listed below. </w:t>
      </w:r>
    </w:p>
    <w:p w14:paraId="235F1EE7" w14:textId="13314B67" w:rsidR="003E2A53" w:rsidRPr="007A1C07" w:rsidRDefault="003E2A53" w:rsidP="00AF0139">
      <w:pPr>
        <w:rPr>
          <w:rFonts w:asciiTheme="minorHAnsi" w:hAnsiTheme="minorHAnsi" w:cstheme="minorHAnsi"/>
          <w:sz w:val="22"/>
          <w:szCs w:val="22"/>
        </w:rPr>
      </w:pPr>
    </w:p>
    <w:p w14:paraId="65266CD5" w14:textId="48705460" w:rsidR="003E2A53" w:rsidRPr="007A1C07" w:rsidRDefault="003E2A53" w:rsidP="003B4D54">
      <w:pPr>
        <w:pStyle w:val="ListParagraph"/>
        <w:numPr>
          <w:ilvl w:val="0"/>
          <w:numId w:val="14"/>
        </w:numPr>
        <w:ind w:left="1080"/>
        <w:rPr>
          <w:rFonts w:asciiTheme="minorHAnsi" w:hAnsiTheme="minorHAnsi" w:cstheme="minorHAnsi"/>
          <w:sz w:val="22"/>
          <w:szCs w:val="22"/>
        </w:rPr>
      </w:pPr>
      <w:r w:rsidRPr="007A1C07">
        <w:rPr>
          <w:rFonts w:asciiTheme="minorHAnsi" w:hAnsiTheme="minorHAnsi" w:cstheme="minorHAnsi"/>
          <w:sz w:val="22"/>
          <w:szCs w:val="22"/>
        </w:rPr>
        <w:t xml:space="preserve">The </w:t>
      </w:r>
      <w:r w:rsidR="00330E0F" w:rsidRPr="007A1C07">
        <w:rPr>
          <w:rFonts w:asciiTheme="minorHAnsi" w:hAnsiTheme="minorHAnsi" w:cstheme="minorHAnsi"/>
          <w:sz w:val="22"/>
          <w:szCs w:val="22"/>
        </w:rPr>
        <w:t>GAC</w:t>
      </w:r>
      <w:r w:rsidRPr="007A1C07">
        <w:rPr>
          <w:rFonts w:asciiTheme="minorHAnsi" w:hAnsiTheme="minorHAnsi" w:cstheme="minorHAnsi"/>
          <w:sz w:val="22"/>
          <w:szCs w:val="22"/>
        </w:rPr>
        <w:t xml:space="preserve"> needs to continue to work closely with DOJ and the new </w:t>
      </w:r>
      <w:r w:rsidR="005461BB" w:rsidRPr="007A1C07">
        <w:rPr>
          <w:rFonts w:asciiTheme="minorHAnsi" w:hAnsiTheme="minorHAnsi" w:cstheme="minorHAnsi"/>
          <w:sz w:val="22"/>
          <w:szCs w:val="22"/>
        </w:rPr>
        <w:t>a</w:t>
      </w:r>
      <w:r w:rsidRPr="007A1C07">
        <w:rPr>
          <w:rFonts w:asciiTheme="minorHAnsi" w:hAnsiTheme="minorHAnsi" w:cstheme="minorHAnsi"/>
          <w:sz w:val="22"/>
          <w:szCs w:val="22"/>
        </w:rPr>
        <w:t xml:space="preserve">dministration to ensure </w:t>
      </w:r>
      <w:r w:rsidR="005461BB" w:rsidRPr="007A1C07">
        <w:rPr>
          <w:rFonts w:asciiTheme="minorHAnsi" w:hAnsiTheme="minorHAnsi" w:cstheme="minorHAnsi"/>
          <w:sz w:val="22"/>
          <w:szCs w:val="22"/>
        </w:rPr>
        <w:t xml:space="preserve">that </w:t>
      </w:r>
      <w:r w:rsidRPr="007A1C07">
        <w:rPr>
          <w:rFonts w:asciiTheme="minorHAnsi" w:hAnsiTheme="minorHAnsi" w:cstheme="minorHAnsi"/>
          <w:sz w:val="22"/>
          <w:szCs w:val="22"/>
        </w:rPr>
        <w:t>their expectations of the GAC are being met.</w:t>
      </w:r>
    </w:p>
    <w:p w14:paraId="2AFBE342" w14:textId="1C4A20AA" w:rsidR="006709B3" w:rsidRPr="007A1C07" w:rsidRDefault="006709B3" w:rsidP="00AF0139">
      <w:pPr>
        <w:rPr>
          <w:rFonts w:asciiTheme="minorHAnsi" w:hAnsiTheme="minorHAnsi" w:cstheme="minorHAnsi"/>
          <w:sz w:val="22"/>
          <w:szCs w:val="22"/>
          <w:highlight w:val="yellow"/>
        </w:rPr>
      </w:pPr>
    </w:p>
    <w:p w14:paraId="0271FA6B" w14:textId="6755228D" w:rsidR="002E5818" w:rsidRPr="007A1C07" w:rsidRDefault="005461BB" w:rsidP="00AF0139">
      <w:pPr>
        <w:rPr>
          <w:rFonts w:asciiTheme="minorHAnsi" w:hAnsiTheme="minorHAnsi" w:cstheme="minorHAnsi"/>
          <w:color w:val="000000"/>
          <w:sz w:val="22"/>
          <w:szCs w:val="22"/>
          <w:shd w:val="clear" w:color="auto" w:fill="FFFFFF"/>
        </w:rPr>
      </w:pPr>
      <w:r w:rsidRPr="007A1C07">
        <w:rPr>
          <w:rFonts w:asciiTheme="minorHAnsi" w:hAnsiTheme="minorHAnsi" w:cstheme="minorHAnsi"/>
          <w:sz w:val="22"/>
          <w:szCs w:val="22"/>
        </w:rPr>
        <w:t>Because of</w:t>
      </w:r>
      <w:r w:rsidR="002E5818" w:rsidRPr="007A1C07">
        <w:rPr>
          <w:rFonts w:asciiTheme="minorHAnsi" w:hAnsiTheme="minorHAnsi" w:cstheme="minorHAnsi"/>
          <w:sz w:val="22"/>
          <w:szCs w:val="22"/>
        </w:rPr>
        <w:t xml:space="preserve"> time constraints, Mr. Frank Minice</w:t>
      </w:r>
      <w:r w:rsidR="004D6854" w:rsidRPr="007A1C07">
        <w:rPr>
          <w:rFonts w:asciiTheme="minorHAnsi" w:hAnsiTheme="minorHAnsi" w:cstheme="minorHAnsi"/>
          <w:sz w:val="22"/>
          <w:szCs w:val="22"/>
        </w:rPr>
        <w:t xml:space="preserve">, </w:t>
      </w:r>
      <w:r w:rsidR="00330E0F" w:rsidRPr="007A1C07">
        <w:rPr>
          <w:rFonts w:asciiTheme="minorHAnsi" w:hAnsiTheme="minorHAnsi" w:cstheme="minorHAnsi"/>
          <w:sz w:val="22"/>
          <w:szCs w:val="22"/>
        </w:rPr>
        <w:t xml:space="preserve">representing the </w:t>
      </w:r>
      <w:r w:rsidR="004D6854" w:rsidRPr="007A1C07">
        <w:rPr>
          <w:rFonts w:asciiTheme="minorHAnsi" w:hAnsiTheme="minorHAnsi" w:cstheme="minorHAnsi"/>
          <w:sz w:val="22"/>
          <w:szCs w:val="22"/>
        </w:rPr>
        <w:t xml:space="preserve">National Law Enforcement Telecommunications System (Nlets), </w:t>
      </w:r>
      <w:r w:rsidR="002E5818" w:rsidRPr="007A1C07">
        <w:rPr>
          <w:rFonts w:asciiTheme="minorHAnsi" w:hAnsiTheme="minorHAnsi" w:cstheme="minorHAnsi"/>
          <w:sz w:val="22"/>
          <w:szCs w:val="22"/>
        </w:rPr>
        <w:t>was the last member to provid</w:t>
      </w:r>
      <w:r w:rsidR="002951F7" w:rsidRPr="007A1C07">
        <w:rPr>
          <w:rFonts w:asciiTheme="minorHAnsi" w:hAnsiTheme="minorHAnsi" w:cstheme="minorHAnsi"/>
          <w:sz w:val="22"/>
          <w:szCs w:val="22"/>
        </w:rPr>
        <w:t>e</w:t>
      </w:r>
      <w:r w:rsidR="002E5818" w:rsidRPr="007A1C07">
        <w:rPr>
          <w:rFonts w:asciiTheme="minorHAnsi" w:hAnsiTheme="minorHAnsi" w:cstheme="minorHAnsi"/>
          <w:sz w:val="22"/>
          <w:szCs w:val="22"/>
        </w:rPr>
        <w:t xml:space="preserve"> priorities to Global. Mr. Minice’s priorities </w:t>
      </w:r>
      <w:r w:rsidRPr="007A1C07">
        <w:rPr>
          <w:rFonts w:asciiTheme="minorHAnsi" w:hAnsiTheme="minorHAnsi" w:cstheme="minorHAnsi"/>
          <w:sz w:val="22"/>
          <w:szCs w:val="22"/>
        </w:rPr>
        <w:t>center on</w:t>
      </w:r>
      <w:r w:rsidR="002E5818" w:rsidRPr="007A1C07">
        <w:rPr>
          <w:rFonts w:asciiTheme="minorHAnsi" w:hAnsiTheme="minorHAnsi" w:cstheme="minorHAnsi"/>
          <w:sz w:val="22"/>
          <w:szCs w:val="22"/>
        </w:rPr>
        <w:t xml:space="preserve"> technology, law enforcement, and cybersecurity. </w:t>
      </w:r>
      <w:r w:rsidR="002E5818" w:rsidRPr="007A1C07">
        <w:rPr>
          <w:rFonts w:asciiTheme="minorHAnsi" w:hAnsiTheme="minorHAnsi" w:cstheme="minorHAnsi"/>
          <w:color w:val="000000"/>
          <w:sz w:val="22"/>
          <w:szCs w:val="22"/>
          <w:shd w:val="clear" w:color="auto" w:fill="FFFFFF"/>
        </w:rPr>
        <w:t xml:space="preserve"> </w:t>
      </w:r>
    </w:p>
    <w:p w14:paraId="50F76D31" w14:textId="77777777" w:rsidR="002E5818" w:rsidRPr="007A1C07" w:rsidRDefault="002E5818" w:rsidP="00AF0139">
      <w:pPr>
        <w:rPr>
          <w:rFonts w:asciiTheme="minorHAnsi" w:hAnsiTheme="minorHAnsi" w:cstheme="minorHAnsi"/>
          <w:color w:val="000000"/>
          <w:sz w:val="22"/>
          <w:szCs w:val="22"/>
          <w:shd w:val="clear" w:color="auto" w:fill="FFFFFF"/>
        </w:rPr>
      </w:pPr>
    </w:p>
    <w:p w14:paraId="1F092A09" w14:textId="77777777" w:rsidR="00B06B48" w:rsidRPr="007A1C07" w:rsidRDefault="00B06B48" w:rsidP="00AF0139">
      <w:pPr>
        <w:rPr>
          <w:rFonts w:asciiTheme="minorHAnsi" w:hAnsiTheme="minorHAnsi" w:cstheme="minorHAnsi"/>
          <w:color w:val="000000"/>
          <w:sz w:val="22"/>
          <w:szCs w:val="22"/>
          <w:shd w:val="clear" w:color="auto" w:fill="FFFFFF"/>
        </w:rPr>
      </w:pPr>
      <w:r w:rsidRPr="007A1C07">
        <w:rPr>
          <w:rFonts w:asciiTheme="minorHAnsi" w:hAnsiTheme="minorHAnsi" w:cstheme="minorHAnsi"/>
          <w:b/>
          <w:bCs/>
          <w:color w:val="000000"/>
          <w:sz w:val="22"/>
          <w:szCs w:val="22"/>
          <w:shd w:val="clear" w:color="auto" w:fill="FFFFFF"/>
        </w:rPr>
        <w:t xml:space="preserve">Nlets </w:t>
      </w:r>
      <w:r w:rsidR="002E5818" w:rsidRPr="007A1C07">
        <w:rPr>
          <w:rFonts w:asciiTheme="minorHAnsi" w:hAnsiTheme="minorHAnsi" w:cstheme="minorHAnsi"/>
          <w:b/>
          <w:bCs/>
          <w:color w:val="000000"/>
          <w:sz w:val="22"/>
          <w:szCs w:val="22"/>
          <w:shd w:val="clear" w:color="auto" w:fill="FFFFFF"/>
        </w:rPr>
        <w:t>Priority One:</w:t>
      </w:r>
      <w:r w:rsidR="002E5818" w:rsidRPr="007A1C07">
        <w:rPr>
          <w:rFonts w:asciiTheme="minorHAnsi" w:hAnsiTheme="minorHAnsi" w:cstheme="minorHAnsi"/>
          <w:color w:val="000000"/>
          <w:sz w:val="22"/>
          <w:szCs w:val="22"/>
          <w:shd w:val="clear" w:color="auto" w:fill="FFFFFF"/>
        </w:rPr>
        <w:t xml:space="preserve"> </w:t>
      </w:r>
    </w:p>
    <w:p w14:paraId="7D1A68BD" w14:textId="77777777" w:rsidR="00B06B48" w:rsidRPr="007A1C07" w:rsidRDefault="00B06B48" w:rsidP="00AF0139">
      <w:pPr>
        <w:rPr>
          <w:rFonts w:asciiTheme="minorHAnsi" w:hAnsiTheme="minorHAnsi" w:cstheme="minorHAnsi"/>
          <w:color w:val="000000"/>
          <w:sz w:val="22"/>
          <w:szCs w:val="22"/>
          <w:shd w:val="clear" w:color="auto" w:fill="FFFFFF"/>
        </w:rPr>
      </w:pPr>
    </w:p>
    <w:p w14:paraId="1C4DB595" w14:textId="51623442" w:rsidR="002E5818" w:rsidRPr="007A1C07" w:rsidRDefault="002E5818" w:rsidP="00AF0139">
      <w:pPr>
        <w:rPr>
          <w:rFonts w:asciiTheme="minorHAnsi" w:hAnsiTheme="minorHAnsi" w:cstheme="minorHAnsi"/>
          <w:color w:val="000000"/>
          <w:sz w:val="22"/>
          <w:szCs w:val="22"/>
          <w:shd w:val="clear" w:color="auto" w:fill="FFFFFF"/>
        </w:rPr>
      </w:pPr>
      <w:r w:rsidRPr="007A1C07">
        <w:rPr>
          <w:rFonts w:asciiTheme="minorHAnsi" w:hAnsiTheme="minorHAnsi" w:cstheme="minorHAnsi"/>
          <w:color w:val="000000"/>
          <w:sz w:val="22"/>
          <w:szCs w:val="22"/>
          <w:shd w:val="clear" w:color="auto" w:fill="FFFFFF"/>
        </w:rPr>
        <w:t>Identity Credential and Access Management Using Trustmarks</w:t>
      </w:r>
    </w:p>
    <w:p w14:paraId="4C973376" w14:textId="77777777" w:rsidR="002E5818" w:rsidRPr="007A1C07" w:rsidRDefault="002E5818" w:rsidP="00AF0139">
      <w:pPr>
        <w:rPr>
          <w:rFonts w:asciiTheme="minorHAnsi" w:hAnsiTheme="minorHAnsi" w:cstheme="minorHAnsi"/>
          <w:color w:val="000000"/>
          <w:sz w:val="22"/>
          <w:szCs w:val="22"/>
          <w:shd w:val="clear" w:color="auto" w:fill="FFFFFF"/>
        </w:rPr>
      </w:pPr>
    </w:p>
    <w:p w14:paraId="62D3CA62" w14:textId="3F7BB3CC" w:rsidR="006709B3" w:rsidRPr="007A1C07" w:rsidRDefault="002E5818" w:rsidP="00AF0139">
      <w:pPr>
        <w:rPr>
          <w:rFonts w:asciiTheme="minorHAnsi" w:hAnsiTheme="minorHAnsi" w:cstheme="minorHAnsi"/>
          <w:i/>
          <w:iCs/>
          <w:sz w:val="22"/>
          <w:szCs w:val="22"/>
        </w:rPr>
      </w:pPr>
      <w:r w:rsidRPr="007A1C07">
        <w:rPr>
          <w:rFonts w:asciiTheme="minorHAnsi" w:hAnsiTheme="minorHAnsi" w:cstheme="minorHAnsi"/>
          <w:i/>
          <w:iCs/>
          <w:color w:val="000000"/>
          <w:sz w:val="22"/>
          <w:szCs w:val="22"/>
          <w:shd w:val="clear" w:color="auto" w:fill="FFFFFF"/>
        </w:rPr>
        <w:t xml:space="preserve">Law enforcement and </w:t>
      </w:r>
      <w:r w:rsidR="0025256A" w:rsidRPr="007A1C07">
        <w:rPr>
          <w:rFonts w:asciiTheme="minorHAnsi" w:hAnsiTheme="minorHAnsi" w:cstheme="minorHAnsi"/>
          <w:i/>
          <w:iCs/>
          <w:color w:val="000000"/>
          <w:sz w:val="22"/>
          <w:szCs w:val="22"/>
          <w:shd w:val="clear" w:color="auto" w:fill="FFFFFF"/>
        </w:rPr>
        <w:t>p</w:t>
      </w:r>
      <w:r w:rsidRPr="007A1C07">
        <w:rPr>
          <w:rFonts w:asciiTheme="minorHAnsi" w:hAnsiTheme="minorHAnsi" w:cstheme="minorHAnsi"/>
          <w:i/>
          <w:iCs/>
          <w:color w:val="000000"/>
          <w:sz w:val="22"/>
          <w:szCs w:val="22"/>
          <w:shd w:val="clear" w:color="auto" w:fill="FFFFFF"/>
        </w:rPr>
        <w:t xml:space="preserve">ublic </w:t>
      </w:r>
      <w:r w:rsidR="0025256A" w:rsidRPr="007A1C07">
        <w:rPr>
          <w:rFonts w:asciiTheme="minorHAnsi" w:hAnsiTheme="minorHAnsi" w:cstheme="minorHAnsi"/>
          <w:i/>
          <w:iCs/>
          <w:color w:val="000000"/>
          <w:sz w:val="22"/>
          <w:szCs w:val="22"/>
          <w:shd w:val="clear" w:color="auto" w:fill="FFFFFF"/>
        </w:rPr>
        <w:t>s</w:t>
      </w:r>
      <w:r w:rsidRPr="007A1C07">
        <w:rPr>
          <w:rFonts w:asciiTheme="minorHAnsi" w:hAnsiTheme="minorHAnsi" w:cstheme="minorHAnsi"/>
          <w:i/>
          <w:iCs/>
          <w:color w:val="000000"/>
          <w:sz w:val="22"/>
          <w:szCs w:val="22"/>
          <w:shd w:val="clear" w:color="auto" w:fill="FFFFFF"/>
        </w:rPr>
        <w:t>afety will need to transition to support access from outside of our closed networks.</w:t>
      </w:r>
      <w:r w:rsidR="005E76A0" w:rsidRPr="007A1C07">
        <w:rPr>
          <w:rFonts w:asciiTheme="minorHAnsi" w:hAnsiTheme="minorHAnsi" w:cstheme="minorHAnsi"/>
          <w:i/>
          <w:iCs/>
          <w:color w:val="000000"/>
          <w:sz w:val="22"/>
          <w:szCs w:val="22"/>
          <w:shd w:val="clear" w:color="auto" w:fill="FFFFFF"/>
        </w:rPr>
        <w:t xml:space="preserve"> Identity, credential</w:t>
      </w:r>
      <w:r w:rsidR="00013E6D" w:rsidRPr="007A1C07">
        <w:rPr>
          <w:rFonts w:asciiTheme="minorHAnsi" w:hAnsiTheme="minorHAnsi" w:cstheme="minorHAnsi"/>
          <w:i/>
          <w:iCs/>
          <w:color w:val="000000"/>
          <w:sz w:val="22"/>
          <w:szCs w:val="22"/>
          <w:shd w:val="clear" w:color="auto" w:fill="FFFFFF"/>
        </w:rPr>
        <w:t>,</w:t>
      </w:r>
      <w:r w:rsidR="005E76A0" w:rsidRPr="007A1C07">
        <w:rPr>
          <w:rFonts w:asciiTheme="minorHAnsi" w:hAnsiTheme="minorHAnsi" w:cstheme="minorHAnsi"/>
          <w:i/>
          <w:iCs/>
          <w:color w:val="000000"/>
          <w:sz w:val="22"/>
          <w:szCs w:val="22"/>
          <w:shd w:val="clear" w:color="auto" w:fill="FFFFFF"/>
        </w:rPr>
        <w:t xml:space="preserve"> and access management (ICAM)</w:t>
      </w:r>
      <w:r w:rsidRPr="007A1C07">
        <w:rPr>
          <w:rFonts w:asciiTheme="minorHAnsi" w:hAnsiTheme="minorHAnsi" w:cstheme="minorHAnsi"/>
          <w:i/>
          <w:iCs/>
          <w:color w:val="000000"/>
          <w:sz w:val="22"/>
          <w:szCs w:val="22"/>
          <w:shd w:val="clear" w:color="auto" w:fill="FFFFFF"/>
        </w:rPr>
        <w:t xml:space="preserve"> and the Trustmark framework concept ha</w:t>
      </w:r>
      <w:r w:rsidR="00013E6D" w:rsidRPr="007A1C07">
        <w:rPr>
          <w:rFonts w:asciiTheme="minorHAnsi" w:hAnsiTheme="minorHAnsi" w:cstheme="minorHAnsi"/>
          <w:i/>
          <w:iCs/>
          <w:color w:val="000000"/>
          <w:sz w:val="22"/>
          <w:szCs w:val="22"/>
          <w:shd w:val="clear" w:color="auto" w:fill="FFFFFF"/>
        </w:rPr>
        <w:t>ve</w:t>
      </w:r>
      <w:r w:rsidRPr="007A1C07">
        <w:rPr>
          <w:rFonts w:asciiTheme="minorHAnsi" w:hAnsiTheme="minorHAnsi" w:cstheme="minorHAnsi"/>
          <w:i/>
          <w:iCs/>
          <w:color w:val="000000"/>
          <w:sz w:val="22"/>
          <w:szCs w:val="22"/>
          <w:shd w:val="clear" w:color="auto" w:fill="FFFFFF"/>
        </w:rPr>
        <w:t xml:space="preserve"> been endorsed by SAFECOM,</w:t>
      </w:r>
      <w:r w:rsidR="00AD4AA7" w:rsidRPr="007A1C07">
        <w:rPr>
          <w:rFonts w:asciiTheme="minorHAnsi" w:hAnsiTheme="minorHAnsi" w:cstheme="minorHAnsi"/>
          <w:i/>
          <w:iCs/>
          <w:color w:val="000000"/>
          <w:sz w:val="22"/>
          <w:szCs w:val="22"/>
          <w:shd w:val="clear" w:color="auto" w:fill="FFFFFF"/>
        </w:rPr>
        <w:t xml:space="preserve"> </w:t>
      </w:r>
      <w:r w:rsidR="00555F01" w:rsidRPr="007A1C07">
        <w:rPr>
          <w:rFonts w:asciiTheme="minorHAnsi" w:hAnsiTheme="minorHAnsi" w:cstheme="minorHAnsi"/>
          <w:i/>
          <w:iCs/>
          <w:color w:val="000000"/>
          <w:sz w:val="22"/>
          <w:szCs w:val="22"/>
          <w:shd w:val="clear" w:color="auto" w:fill="FFFFFF"/>
        </w:rPr>
        <w:t xml:space="preserve">the </w:t>
      </w:r>
      <w:r w:rsidR="00AD4AA7" w:rsidRPr="007A1C07">
        <w:rPr>
          <w:rFonts w:asciiTheme="minorHAnsi" w:hAnsiTheme="minorHAnsi" w:cstheme="minorHAnsi"/>
          <w:i/>
          <w:iCs/>
          <w:color w:val="000000"/>
          <w:sz w:val="22"/>
          <w:szCs w:val="22"/>
          <w:shd w:val="clear" w:color="auto" w:fill="FFFFFF"/>
        </w:rPr>
        <w:t>International Association of Chiefs of Police (https://www.theiacp.org)</w:t>
      </w:r>
      <w:r w:rsidR="00555F01" w:rsidRPr="007A1C07">
        <w:rPr>
          <w:rFonts w:asciiTheme="minorHAnsi" w:hAnsiTheme="minorHAnsi" w:cstheme="minorHAnsi"/>
          <w:i/>
          <w:iCs/>
          <w:color w:val="000000"/>
          <w:sz w:val="22"/>
          <w:szCs w:val="22"/>
          <w:shd w:val="clear" w:color="auto" w:fill="FFFFFF"/>
        </w:rPr>
        <w:t>,</w:t>
      </w:r>
      <w:r w:rsidR="00AD4AA7" w:rsidRPr="007A1C07" w:rsidDel="00AD4AA7">
        <w:rPr>
          <w:rFonts w:asciiTheme="minorHAnsi" w:hAnsiTheme="minorHAnsi" w:cstheme="minorHAnsi"/>
          <w:i/>
          <w:iCs/>
          <w:color w:val="000000"/>
          <w:sz w:val="22"/>
          <w:szCs w:val="22"/>
          <w:shd w:val="clear" w:color="auto" w:fill="FFFFFF"/>
        </w:rPr>
        <w:t xml:space="preserve"> </w:t>
      </w:r>
      <w:r w:rsidRPr="007A1C07">
        <w:rPr>
          <w:rFonts w:asciiTheme="minorHAnsi" w:hAnsiTheme="minorHAnsi" w:cstheme="minorHAnsi"/>
          <w:i/>
          <w:iCs/>
          <w:color w:val="000000"/>
          <w:sz w:val="22"/>
          <w:szCs w:val="22"/>
          <w:shd w:val="clear" w:color="auto" w:fill="FFFFFF"/>
        </w:rPr>
        <w:t xml:space="preserve">and others and will be utilized and supported by Nlets to allow access to resources at a user level. Adoption will be slow (mirroring what was done in the early days of </w:t>
      </w:r>
      <w:r w:rsidR="00AD4AA7" w:rsidRPr="007A1C07">
        <w:rPr>
          <w:rFonts w:asciiTheme="minorHAnsi" w:hAnsiTheme="minorHAnsi" w:cstheme="minorHAnsi"/>
          <w:i/>
          <w:iCs/>
          <w:color w:val="000000"/>
          <w:sz w:val="22"/>
          <w:szCs w:val="22"/>
          <w:shd w:val="clear" w:color="auto" w:fill="FFFFFF"/>
        </w:rPr>
        <w:t xml:space="preserve">Global Justice XML Data Model (GJXDM) </w:t>
      </w:r>
      <w:r w:rsidRPr="007A1C07">
        <w:rPr>
          <w:rFonts w:asciiTheme="minorHAnsi" w:hAnsiTheme="minorHAnsi" w:cstheme="minorHAnsi"/>
          <w:i/>
          <w:iCs/>
          <w:color w:val="000000"/>
          <w:sz w:val="22"/>
          <w:szCs w:val="22"/>
          <w:shd w:val="clear" w:color="auto" w:fill="FFFFFF"/>
        </w:rPr>
        <w:t xml:space="preserve">and </w:t>
      </w:r>
      <w:r w:rsidR="00AD4AA7" w:rsidRPr="007A1C07">
        <w:rPr>
          <w:rFonts w:asciiTheme="minorHAnsi" w:hAnsiTheme="minorHAnsi" w:cstheme="minorHAnsi"/>
          <w:i/>
          <w:iCs/>
          <w:color w:val="000000"/>
          <w:sz w:val="22"/>
          <w:szCs w:val="22"/>
          <w:shd w:val="clear" w:color="auto" w:fill="FFFFFF"/>
        </w:rPr>
        <w:t>Global Federated Identity and Privilege Management (GFIPM)</w:t>
      </w:r>
      <w:r w:rsidRPr="007A1C07">
        <w:rPr>
          <w:rFonts w:asciiTheme="minorHAnsi" w:hAnsiTheme="minorHAnsi" w:cstheme="minorHAnsi"/>
          <w:i/>
          <w:iCs/>
          <w:color w:val="000000"/>
          <w:sz w:val="22"/>
          <w:szCs w:val="22"/>
          <w:shd w:val="clear" w:color="auto" w:fill="FFFFFF"/>
        </w:rPr>
        <w:t>)</w:t>
      </w:r>
      <w:r w:rsidR="00BD5733" w:rsidRPr="007A1C07">
        <w:rPr>
          <w:rFonts w:asciiTheme="minorHAnsi" w:hAnsiTheme="minorHAnsi" w:cstheme="minorHAnsi"/>
          <w:i/>
          <w:iCs/>
          <w:color w:val="000000"/>
          <w:sz w:val="22"/>
          <w:szCs w:val="22"/>
          <w:shd w:val="clear" w:color="auto" w:fill="FFFFFF"/>
        </w:rPr>
        <w:t>,</w:t>
      </w:r>
      <w:r w:rsidRPr="007A1C07">
        <w:rPr>
          <w:rFonts w:asciiTheme="minorHAnsi" w:hAnsiTheme="minorHAnsi" w:cstheme="minorHAnsi"/>
          <w:i/>
          <w:iCs/>
          <w:color w:val="000000"/>
          <w:sz w:val="22"/>
          <w:szCs w:val="22"/>
          <w:shd w:val="clear" w:color="auto" w:fill="FFFFFF"/>
        </w:rPr>
        <w:t xml:space="preserve"> but now is the time to promote this</w:t>
      </w:r>
      <w:r w:rsidR="00BD5733" w:rsidRPr="007A1C07">
        <w:rPr>
          <w:rFonts w:asciiTheme="minorHAnsi" w:hAnsiTheme="minorHAnsi" w:cstheme="minorHAnsi"/>
          <w:i/>
          <w:iCs/>
          <w:color w:val="000000"/>
          <w:sz w:val="22"/>
          <w:szCs w:val="22"/>
          <w:shd w:val="clear" w:color="auto" w:fill="FFFFFF"/>
        </w:rPr>
        <w:t>,</w:t>
      </w:r>
      <w:r w:rsidRPr="007A1C07">
        <w:rPr>
          <w:rFonts w:asciiTheme="minorHAnsi" w:hAnsiTheme="minorHAnsi" w:cstheme="minorHAnsi"/>
          <w:i/>
          <w:iCs/>
          <w:color w:val="000000"/>
          <w:sz w:val="22"/>
          <w:szCs w:val="22"/>
          <w:shd w:val="clear" w:color="auto" w:fill="FFFFFF"/>
        </w:rPr>
        <w:t xml:space="preserve"> as many resource owners are starting to restrict access due to changes in policy.</w:t>
      </w:r>
    </w:p>
    <w:p w14:paraId="39F64524" w14:textId="37C73625" w:rsidR="006709B3" w:rsidRPr="007A1C07" w:rsidRDefault="006709B3" w:rsidP="00AF0139">
      <w:pPr>
        <w:rPr>
          <w:rFonts w:asciiTheme="minorHAnsi" w:hAnsiTheme="minorHAnsi" w:cstheme="minorHAnsi"/>
          <w:sz w:val="22"/>
          <w:szCs w:val="22"/>
          <w:highlight w:val="yellow"/>
        </w:rPr>
      </w:pPr>
    </w:p>
    <w:p w14:paraId="2583AB93" w14:textId="77777777" w:rsidR="00B06B48" w:rsidRPr="007A1C07" w:rsidRDefault="00B06B48" w:rsidP="00AF0139">
      <w:pPr>
        <w:rPr>
          <w:rFonts w:asciiTheme="minorHAnsi" w:hAnsiTheme="minorHAnsi" w:cstheme="minorHAnsi"/>
          <w:b/>
          <w:bCs/>
          <w:sz w:val="22"/>
          <w:szCs w:val="22"/>
        </w:rPr>
      </w:pPr>
      <w:r w:rsidRPr="007A1C07">
        <w:rPr>
          <w:rFonts w:asciiTheme="minorHAnsi" w:hAnsiTheme="minorHAnsi" w:cstheme="minorHAnsi"/>
          <w:b/>
          <w:bCs/>
          <w:sz w:val="22"/>
          <w:szCs w:val="22"/>
        </w:rPr>
        <w:t xml:space="preserve">Nlets </w:t>
      </w:r>
      <w:r w:rsidR="002E5818" w:rsidRPr="007A1C07">
        <w:rPr>
          <w:rFonts w:asciiTheme="minorHAnsi" w:hAnsiTheme="minorHAnsi" w:cstheme="minorHAnsi"/>
          <w:b/>
          <w:bCs/>
          <w:sz w:val="22"/>
          <w:szCs w:val="22"/>
        </w:rPr>
        <w:t>Priority Two</w:t>
      </w:r>
      <w:r w:rsidRPr="007A1C07">
        <w:rPr>
          <w:rFonts w:asciiTheme="minorHAnsi" w:hAnsiTheme="minorHAnsi" w:cstheme="minorHAnsi"/>
          <w:b/>
          <w:bCs/>
          <w:sz w:val="22"/>
          <w:szCs w:val="22"/>
        </w:rPr>
        <w:t>:</w:t>
      </w:r>
    </w:p>
    <w:p w14:paraId="30079F7E" w14:textId="77777777" w:rsidR="00B06B48" w:rsidRPr="007A1C07" w:rsidRDefault="00B06B48" w:rsidP="00AF0139">
      <w:pPr>
        <w:rPr>
          <w:rFonts w:asciiTheme="minorHAnsi" w:hAnsiTheme="minorHAnsi" w:cstheme="minorHAnsi"/>
          <w:sz w:val="22"/>
          <w:szCs w:val="22"/>
        </w:rPr>
      </w:pPr>
    </w:p>
    <w:p w14:paraId="7074E887" w14:textId="4EA7C031" w:rsidR="006709B3" w:rsidRPr="007A1C07" w:rsidRDefault="002E5818" w:rsidP="00AF0139">
      <w:pPr>
        <w:rPr>
          <w:rFonts w:asciiTheme="minorHAnsi" w:hAnsiTheme="minorHAnsi" w:cstheme="minorHAnsi"/>
          <w:sz w:val="22"/>
          <w:szCs w:val="22"/>
        </w:rPr>
      </w:pPr>
      <w:r w:rsidRPr="007A1C07">
        <w:rPr>
          <w:rFonts w:asciiTheme="minorHAnsi" w:hAnsiTheme="minorHAnsi" w:cstheme="minorHAnsi"/>
          <w:sz w:val="22"/>
          <w:szCs w:val="22"/>
        </w:rPr>
        <w:t xml:space="preserve">Vulnerability and Threat Mitigation Across the </w:t>
      </w:r>
      <w:r w:rsidR="00AD4AA7" w:rsidRPr="007A1C07">
        <w:rPr>
          <w:rFonts w:asciiTheme="minorHAnsi" w:hAnsiTheme="minorHAnsi" w:cstheme="minorHAnsi"/>
          <w:sz w:val="22"/>
          <w:szCs w:val="22"/>
        </w:rPr>
        <w:t xml:space="preserve">Law Enforcement </w:t>
      </w:r>
      <w:r w:rsidRPr="007A1C07">
        <w:rPr>
          <w:rFonts w:asciiTheme="minorHAnsi" w:hAnsiTheme="minorHAnsi" w:cstheme="minorHAnsi"/>
          <w:sz w:val="22"/>
          <w:szCs w:val="22"/>
        </w:rPr>
        <w:t>and Public Safety Enterprise</w:t>
      </w:r>
    </w:p>
    <w:p w14:paraId="016561D0" w14:textId="77777777" w:rsidR="002E5818" w:rsidRPr="007A1C07" w:rsidRDefault="002E5818" w:rsidP="00AF0139">
      <w:pPr>
        <w:rPr>
          <w:rFonts w:asciiTheme="minorHAnsi" w:hAnsiTheme="minorHAnsi" w:cstheme="minorHAnsi"/>
          <w:sz w:val="22"/>
          <w:szCs w:val="22"/>
          <w:highlight w:val="yellow"/>
        </w:rPr>
      </w:pPr>
    </w:p>
    <w:p w14:paraId="0379EBB0" w14:textId="23C869E3" w:rsidR="002E5818" w:rsidRPr="007A1C07" w:rsidRDefault="002E5818" w:rsidP="00AF0139">
      <w:pPr>
        <w:rPr>
          <w:rFonts w:asciiTheme="minorHAnsi" w:hAnsiTheme="minorHAnsi" w:cstheme="minorHAnsi"/>
          <w:i/>
          <w:iCs/>
          <w:sz w:val="22"/>
          <w:szCs w:val="22"/>
        </w:rPr>
      </w:pPr>
      <w:r w:rsidRPr="007A1C07">
        <w:rPr>
          <w:rFonts w:asciiTheme="minorHAnsi" w:hAnsiTheme="minorHAnsi" w:cstheme="minorHAnsi"/>
          <w:i/>
          <w:iCs/>
          <w:sz w:val="22"/>
          <w:szCs w:val="22"/>
        </w:rPr>
        <w:t>As cyberthreats continue to grow and systems and networks become more complex, intel sharing of threats and vulnerabilities becomes ever so important. Nlets is working to build a threat</w:t>
      </w:r>
      <w:r w:rsidR="00BD5733" w:rsidRPr="007A1C07">
        <w:rPr>
          <w:rFonts w:asciiTheme="minorHAnsi" w:hAnsiTheme="minorHAnsi" w:cstheme="minorHAnsi"/>
          <w:i/>
          <w:iCs/>
          <w:sz w:val="22"/>
          <w:szCs w:val="22"/>
        </w:rPr>
        <w:t>-</w:t>
      </w:r>
      <w:r w:rsidRPr="007A1C07">
        <w:rPr>
          <w:rFonts w:asciiTheme="minorHAnsi" w:hAnsiTheme="minorHAnsi" w:cstheme="minorHAnsi"/>
          <w:i/>
          <w:iCs/>
          <w:sz w:val="22"/>
          <w:szCs w:val="22"/>
        </w:rPr>
        <w:t>sharing capability with connected members to share threats in real time, provid</w:t>
      </w:r>
      <w:r w:rsidR="00DC48A7" w:rsidRPr="007A1C07">
        <w:rPr>
          <w:rFonts w:asciiTheme="minorHAnsi" w:hAnsiTheme="minorHAnsi" w:cstheme="minorHAnsi"/>
          <w:i/>
          <w:iCs/>
          <w:sz w:val="22"/>
          <w:szCs w:val="22"/>
        </w:rPr>
        <w:t>ing</w:t>
      </w:r>
      <w:r w:rsidRPr="007A1C07">
        <w:rPr>
          <w:rFonts w:asciiTheme="minorHAnsi" w:hAnsiTheme="minorHAnsi" w:cstheme="minorHAnsi"/>
          <w:i/>
          <w:iCs/>
          <w:sz w:val="22"/>
          <w:szCs w:val="22"/>
        </w:rPr>
        <w:t xml:space="preserve"> mitigation assistance and a forensic sandbox to open and explore these threats. We are working closely with the </w:t>
      </w:r>
      <w:r w:rsidR="00AD4AA7" w:rsidRPr="007A1C07">
        <w:rPr>
          <w:rFonts w:asciiTheme="minorHAnsi" w:hAnsiTheme="minorHAnsi" w:cstheme="minorHAnsi"/>
          <w:i/>
          <w:iCs/>
          <w:sz w:val="22"/>
          <w:szCs w:val="22"/>
        </w:rPr>
        <w:t>Multi-State Information Sharing &amp; Analysis Center (MS-ISAC) (www.cisecurity.org/ms-isac)</w:t>
      </w:r>
      <w:r w:rsidRPr="007A1C07">
        <w:rPr>
          <w:rFonts w:asciiTheme="minorHAnsi" w:hAnsiTheme="minorHAnsi" w:cstheme="minorHAnsi"/>
          <w:i/>
          <w:iCs/>
          <w:sz w:val="22"/>
          <w:szCs w:val="22"/>
        </w:rPr>
        <w:t xml:space="preserve"> on this.</w:t>
      </w:r>
    </w:p>
    <w:p w14:paraId="47EECFE0" w14:textId="2FA99214" w:rsidR="00AC706B" w:rsidRPr="007A1C07" w:rsidRDefault="00AC706B" w:rsidP="00AF0139">
      <w:pPr>
        <w:rPr>
          <w:rFonts w:asciiTheme="minorHAnsi" w:hAnsiTheme="minorHAnsi" w:cstheme="minorHAnsi"/>
          <w:i/>
          <w:iCs/>
          <w:sz w:val="22"/>
          <w:szCs w:val="22"/>
        </w:rPr>
      </w:pPr>
    </w:p>
    <w:p w14:paraId="1755CA9B" w14:textId="0E86A35C" w:rsidR="00AC706B" w:rsidRPr="007A1C07" w:rsidRDefault="00AC706B" w:rsidP="00AF0139">
      <w:pPr>
        <w:rPr>
          <w:rFonts w:asciiTheme="minorHAnsi" w:hAnsiTheme="minorHAnsi" w:cstheme="minorHAnsi"/>
          <w:sz w:val="22"/>
          <w:szCs w:val="22"/>
        </w:rPr>
      </w:pPr>
      <w:r w:rsidRPr="007A1C07">
        <w:rPr>
          <w:rFonts w:asciiTheme="minorHAnsi" w:hAnsiTheme="minorHAnsi" w:cstheme="minorHAnsi"/>
          <w:sz w:val="22"/>
          <w:szCs w:val="22"/>
        </w:rPr>
        <w:t xml:space="preserve">Mr. Minice discussed Nlets work with MS-ISAC to get data to the people who need it to update firewalls. Global could develop best practices and recommendations for </w:t>
      </w:r>
      <w:r w:rsidR="00F23D17" w:rsidRPr="007A1C07">
        <w:rPr>
          <w:rFonts w:asciiTheme="minorHAnsi" w:hAnsiTheme="minorHAnsi" w:cstheme="minorHAnsi"/>
          <w:sz w:val="22"/>
          <w:szCs w:val="22"/>
        </w:rPr>
        <w:t>i</w:t>
      </w:r>
      <w:r w:rsidR="00AD4AA7" w:rsidRPr="007A1C07">
        <w:rPr>
          <w:rFonts w:asciiTheme="minorHAnsi" w:hAnsiTheme="minorHAnsi" w:cstheme="minorHAnsi"/>
          <w:sz w:val="22"/>
          <w:szCs w:val="22"/>
        </w:rPr>
        <w:t>mplementation of these practices.</w:t>
      </w:r>
    </w:p>
    <w:p w14:paraId="4CD41BE2" w14:textId="09F216A0" w:rsidR="0042091D" w:rsidRPr="007A1C07" w:rsidRDefault="0042091D" w:rsidP="00AF0139">
      <w:pPr>
        <w:rPr>
          <w:rFonts w:asciiTheme="minorHAnsi" w:hAnsiTheme="minorHAnsi" w:cstheme="minorHAnsi"/>
          <w:sz w:val="22"/>
          <w:szCs w:val="22"/>
        </w:rPr>
      </w:pPr>
      <w:r w:rsidRPr="007A1C07">
        <w:rPr>
          <w:rFonts w:asciiTheme="minorHAnsi" w:hAnsiTheme="minorHAnsi" w:cstheme="minorHAnsi"/>
          <w:sz w:val="22"/>
          <w:szCs w:val="22"/>
        </w:rPr>
        <w:t xml:space="preserve">Mr. Minice’s expectations for Global are listed below. </w:t>
      </w:r>
    </w:p>
    <w:p w14:paraId="275AB20C" w14:textId="77777777" w:rsidR="00AC706B" w:rsidRPr="007A1C07" w:rsidRDefault="00AC706B" w:rsidP="00AF0139">
      <w:pPr>
        <w:rPr>
          <w:rFonts w:asciiTheme="minorHAnsi" w:hAnsiTheme="minorHAnsi" w:cstheme="minorHAnsi"/>
          <w:sz w:val="22"/>
          <w:szCs w:val="22"/>
        </w:rPr>
      </w:pPr>
    </w:p>
    <w:p w14:paraId="712E9025" w14:textId="6AAA58F7" w:rsidR="004D6854" w:rsidRPr="007A1C07" w:rsidRDefault="0042091D" w:rsidP="003B4D54">
      <w:pPr>
        <w:pStyle w:val="ListParagraph"/>
        <w:numPr>
          <w:ilvl w:val="0"/>
          <w:numId w:val="15"/>
        </w:numPr>
        <w:ind w:left="1080"/>
        <w:rPr>
          <w:rFonts w:asciiTheme="minorHAnsi" w:hAnsiTheme="minorHAnsi" w:cstheme="minorHAnsi"/>
          <w:sz w:val="22"/>
          <w:szCs w:val="22"/>
        </w:rPr>
      </w:pPr>
      <w:r w:rsidRPr="007A1C07">
        <w:rPr>
          <w:rFonts w:asciiTheme="minorHAnsi" w:hAnsiTheme="minorHAnsi" w:cstheme="minorHAnsi"/>
          <w:color w:val="000000"/>
          <w:sz w:val="22"/>
          <w:szCs w:val="22"/>
          <w:shd w:val="clear" w:color="auto" w:fill="FFFFFF"/>
        </w:rPr>
        <w:t>While my organization has been involved with Global from the beginning and I have been involved in many Global sponsored projects, I am new to this committee. As I ga</w:t>
      </w:r>
      <w:r w:rsidR="006A5AE9" w:rsidRPr="007A1C07">
        <w:rPr>
          <w:rFonts w:asciiTheme="minorHAnsi" w:hAnsiTheme="minorHAnsi" w:cstheme="minorHAnsi"/>
          <w:color w:val="000000"/>
          <w:sz w:val="22"/>
          <w:szCs w:val="22"/>
          <w:shd w:val="clear" w:color="auto" w:fill="FFFFFF"/>
        </w:rPr>
        <w:t>u</w:t>
      </w:r>
      <w:r w:rsidRPr="007A1C07">
        <w:rPr>
          <w:rFonts w:asciiTheme="minorHAnsi" w:hAnsiTheme="minorHAnsi" w:cstheme="minorHAnsi"/>
          <w:color w:val="000000"/>
          <w:sz w:val="22"/>
          <w:szCs w:val="22"/>
          <w:shd w:val="clear" w:color="auto" w:fill="FFFFFF"/>
        </w:rPr>
        <w:t xml:space="preserve">ge the level of our involvement and </w:t>
      </w:r>
      <w:r w:rsidRPr="007A1C07">
        <w:rPr>
          <w:rFonts w:asciiTheme="minorHAnsi" w:hAnsiTheme="minorHAnsi" w:cstheme="minorHAnsi"/>
          <w:color w:val="000000"/>
          <w:sz w:val="22"/>
          <w:szCs w:val="22"/>
          <w:shd w:val="clear" w:color="auto" w:fill="FFFFFF"/>
        </w:rPr>
        <w:lastRenderedPageBreak/>
        <w:t>commitment, my biggest expectation is to have a clear understanding of the purpose and scope of the committee.</w:t>
      </w:r>
    </w:p>
    <w:p w14:paraId="6202FEA8" w14:textId="77777777" w:rsidR="004D6854" w:rsidRPr="007A1C07" w:rsidRDefault="004D6854" w:rsidP="00AF0139">
      <w:pPr>
        <w:rPr>
          <w:rFonts w:asciiTheme="minorHAnsi" w:hAnsiTheme="minorHAnsi" w:cstheme="minorHAnsi"/>
          <w:sz w:val="22"/>
          <w:szCs w:val="22"/>
        </w:rPr>
      </w:pPr>
    </w:p>
    <w:p w14:paraId="34E70984" w14:textId="2E0BF045" w:rsidR="002E5818" w:rsidRPr="007A1C07" w:rsidRDefault="00E06638" w:rsidP="00AF0139">
      <w:pPr>
        <w:rPr>
          <w:rFonts w:asciiTheme="minorHAnsi" w:hAnsiTheme="minorHAnsi" w:cstheme="minorHAnsi"/>
          <w:sz w:val="22"/>
          <w:szCs w:val="22"/>
        </w:rPr>
      </w:pPr>
      <w:r w:rsidRPr="007A1C07">
        <w:rPr>
          <w:rFonts w:asciiTheme="minorHAnsi" w:hAnsiTheme="minorHAnsi" w:cstheme="minorHAnsi"/>
          <w:sz w:val="22"/>
          <w:szCs w:val="22"/>
        </w:rPr>
        <w:t xml:space="preserve">Chairman Bowling thanked the members for their participation and </w:t>
      </w:r>
      <w:r w:rsidR="00AD4AA7" w:rsidRPr="007A1C07">
        <w:rPr>
          <w:rFonts w:asciiTheme="minorHAnsi" w:hAnsiTheme="minorHAnsi" w:cstheme="minorHAnsi"/>
          <w:sz w:val="22"/>
          <w:szCs w:val="22"/>
        </w:rPr>
        <w:t xml:space="preserve">stated </w:t>
      </w:r>
      <w:r w:rsidRPr="007A1C07">
        <w:rPr>
          <w:rFonts w:asciiTheme="minorHAnsi" w:hAnsiTheme="minorHAnsi" w:cstheme="minorHAnsi"/>
          <w:sz w:val="22"/>
          <w:szCs w:val="22"/>
        </w:rPr>
        <w:t xml:space="preserve">that these conversations will continue at the next GAC meeting in the </w:t>
      </w:r>
      <w:r w:rsidR="00757DF3" w:rsidRPr="007A1C07">
        <w:rPr>
          <w:rFonts w:asciiTheme="minorHAnsi" w:hAnsiTheme="minorHAnsi" w:cstheme="minorHAnsi"/>
          <w:sz w:val="22"/>
          <w:szCs w:val="22"/>
        </w:rPr>
        <w:t>s</w:t>
      </w:r>
      <w:r w:rsidRPr="007A1C07">
        <w:rPr>
          <w:rFonts w:asciiTheme="minorHAnsi" w:hAnsiTheme="minorHAnsi" w:cstheme="minorHAnsi"/>
          <w:sz w:val="22"/>
          <w:szCs w:val="22"/>
        </w:rPr>
        <w:t xml:space="preserve">pring. Chairman Bowling </w:t>
      </w:r>
      <w:r w:rsidR="007A7783" w:rsidRPr="007A1C07">
        <w:rPr>
          <w:rFonts w:asciiTheme="minorHAnsi" w:hAnsiTheme="minorHAnsi" w:cstheme="minorHAnsi"/>
          <w:sz w:val="22"/>
          <w:szCs w:val="22"/>
        </w:rPr>
        <w:t xml:space="preserve">thanked the members for attending and closed the meeting. </w:t>
      </w:r>
    </w:p>
    <w:p w14:paraId="10B5B8E0" w14:textId="7AA5044E" w:rsidR="004D6854" w:rsidRPr="007A1C07" w:rsidRDefault="004D6854" w:rsidP="00AF0139">
      <w:pPr>
        <w:rPr>
          <w:rFonts w:asciiTheme="minorHAnsi" w:hAnsiTheme="minorHAnsi" w:cstheme="minorHAnsi"/>
          <w:b/>
          <w:bCs/>
          <w:color w:val="002060"/>
          <w:sz w:val="22"/>
          <w:szCs w:val="22"/>
        </w:rPr>
      </w:pPr>
    </w:p>
    <w:p w14:paraId="7D9263C0" w14:textId="26821210" w:rsidR="007A7783" w:rsidRDefault="007A7783" w:rsidP="00AF0139">
      <w:pPr>
        <w:rPr>
          <w:rFonts w:asciiTheme="minorHAnsi" w:hAnsiTheme="minorHAnsi" w:cstheme="minorHAnsi"/>
          <w:sz w:val="22"/>
          <w:szCs w:val="22"/>
        </w:rPr>
      </w:pPr>
      <w:r w:rsidRPr="007A1C07">
        <w:rPr>
          <w:rFonts w:asciiTheme="minorHAnsi" w:hAnsiTheme="minorHAnsi" w:cstheme="minorHAnsi"/>
          <w:sz w:val="22"/>
          <w:szCs w:val="22"/>
        </w:rPr>
        <w:t>The meeting was adjourned at 2:32 p.m., ET.</w:t>
      </w:r>
      <w:r>
        <w:rPr>
          <w:rFonts w:asciiTheme="minorHAnsi" w:hAnsiTheme="minorHAnsi" w:cstheme="minorHAnsi"/>
          <w:sz w:val="22"/>
          <w:szCs w:val="22"/>
        </w:rPr>
        <w:t xml:space="preserve">  </w:t>
      </w:r>
    </w:p>
    <w:p w14:paraId="09E7E142" w14:textId="77777777" w:rsidR="00D65D76" w:rsidRDefault="00D65D76" w:rsidP="00AF0139">
      <w:pPr>
        <w:rPr>
          <w:rFonts w:asciiTheme="minorHAnsi" w:hAnsiTheme="minorHAnsi" w:cstheme="minorHAnsi"/>
          <w:b/>
          <w:sz w:val="22"/>
          <w:szCs w:val="22"/>
          <w:highlight w:val="yellow"/>
        </w:rPr>
        <w:sectPr w:rsidR="00D65D76" w:rsidSect="00D65D76">
          <w:footerReference w:type="default" r:id="rId15"/>
          <w:pgSz w:w="12240" w:h="15840" w:code="1"/>
          <w:pgMar w:top="720" w:right="720" w:bottom="576" w:left="720" w:header="720" w:footer="720" w:gutter="0"/>
          <w:cols w:space="720"/>
          <w:docGrid w:linePitch="360"/>
        </w:sectPr>
      </w:pPr>
    </w:p>
    <w:p w14:paraId="6DAF4B6F" w14:textId="77777777" w:rsidR="00D65D76" w:rsidRPr="00D65D76" w:rsidRDefault="00D65D76" w:rsidP="00D65D76">
      <w:pPr>
        <w:jc w:val="center"/>
        <w:rPr>
          <w:rFonts w:ascii="Calibri" w:hAnsi="Calibri" w:cs="Calibri"/>
          <w:b/>
          <w:bCs/>
          <w:noProof/>
          <w:color w:val="auto"/>
          <w:sz w:val="32"/>
          <w:szCs w:val="32"/>
        </w:rPr>
      </w:pPr>
      <w:r w:rsidRPr="00D65D76">
        <w:rPr>
          <w:rFonts w:ascii="Calibri" w:hAnsi="Calibri" w:cs="Calibri"/>
          <w:b/>
          <w:color w:val="auto"/>
          <w:sz w:val="32"/>
          <w:szCs w:val="32"/>
        </w:rPr>
        <w:lastRenderedPageBreak/>
        <w:t xml:space="preserve">Global Justice Information Sharing Initiative (Global) </w:t>
      </w:r>
      <w:r w:rsidRPr="00D65D76">
        <w:rPr>
          <w:rFonts w:ascii="Calibri" w:hAnsi="Calibri" w:cs="Calibri"/>
          <w:b/>
          <w:color w:val="auto"/>
          <w:sz w:val="32"/>
          <w:szCs w:val="32"/>
        </w:rPr>
        <w:br/>
        <w:t>Advisory Committee (GAC)</w:t>
      </w:r>
    </w:p>
    <w:p w14:paraId="78EDE259" w14:textId="77777777" w:rsidR="00D65D76" w:rsidRPr="00D65D76" w:rsidRDefault="00D65D76" w:rsidP="00D65D76">
      <w:pPr>
        <w:jc w:val="center"/>
        <w:rPr>
          <w:rFonts w:ascii="Calibri" w:hAnsi="Calibri" w:cs="Calibri"/>
          <w:b/>
          <w:bCs/>
          <w:noProof/>
          <w:color w:val="auto"/>
          <w:sz w:val="32"/>
          <w:szCs w:val="32"/>
        </w:rPr>
      </w:pPr>
      <w:r w:rsidRPr="00D65D76">
        <w:rPr>
          <w:rFonts w:ascii="Calibri" w:hAnsi="Calibri" w:cs="Calibri"/>
          <w:b/>
          <w:i/>
          <w:noProof/>
          <w:color w:val="auto"/>
          <w:sz w:val="22"/>
          <w:szCs w:val="22"/>
        </w:rPr>
        <w:drawing>
          <wp:anchor distT="0" distB="0" distL="114300" distR="114300" simplePos="0" relativeHeight="251658241" behindDoc="1" locked="0" layoutInCell="1" allowOverlap="1" wp14:anchorId="7F9448FB" wp14:editId="1386036B">
            <wp:simplePos x="0" y="0"/>
            <wp:positionH relativeFrom="column">
              <wp:posOffset>4714875</wp:posOffset>
            </wp:positionH>
            <wp:positionV relativeFrom="paragraph">
              <wp:posOffset>104140</wp:posOffset>
            </wp:positionV>
            <wp:extent cx="1110615" cy="1005840"/>
            <wp:effectExtent l="0" t="0" r="0" b="3810"/>
            <wp:wrapNone/>
            <wp:docPr id="4" name="Picture 4" descr="Glob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Jean.IIR\AppData\Local\Microsoft\Windows\Temporary Internet Files\Content.Word\global.bm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10615" cy="1005840"/>
                    </a:xfrm>
                    <a:prstGeom prst="rect">
                      <a:avLst/>
                    </a:prstGeom>
                    <a:noFill/>
                    <a:ln>
                      <a:noFill/>
                    </a:ln>
                  </pic:spPr>
                </pic:pic>
              </a:graphicData>
            </a:graphic>
          </wp:anchor>
        </w:drawing>
      </w:r>
      <w:r w:rsidRPr="00D65D76">
        <w:rPr>
          <w:rFonts w:ascii="Calibri" w:hAnsi="Calibri" w:cs="Calibri"/>
          <w:b/>
          <w:i/>
          <w:noProof/>
          <w:color w:val="auto"/>
          <w:sz w:val="28"/>
          <w:szCs w:val="28"/>
        </w:rPr>
        <w:drawing>
          <wp:anchor distT="0" distB="0" distL="114300" distR="114300" simplePos="0" relativeHeight="251658242" behindDoc="1" locked="0" layoutInCell="1" allowOverlap="1" wp14:anchorId="58FD1FC4" wp14:editId="01B89393">
            <wp:simplePos x="0" y="0"/>
            <wp:positionH relativeFrom="column">
              <wp:posOffset>-95250</wp:posOffset>
            </wp:positionH>
            <wp:positionV relativeFrom="paragraph">
              <wp:posOffset>256540</wp:posOffset>
            </wp:positionV>
            <wp:extent cx="1062990" cy="640080"/>
            <wp:effectExtent l="0" t="0" r="3810" b="7620"/>
            <wp:wrapNone/>
            <wp:docPr id="7" name="Picture 7" descr="BJ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JA2009_blue"/>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33146"/>
                    <a:stretch/>
                  </pic:blipFill>
                  <pic:spPr bwMode="auto">
                    <a:xfrm>
                      <a:off x="0" y="0"/>
                      <a:ext cx="1062990" cy="640080"/>
                    </a:xfrm>
                    <a:prstGeom prst="rect">
                      <a:avLst/>
                    </a:prstGeom>
                    <a:noFill/>
                    <a:ln>
                      <a:noFill/>
                    </a:ln>
                    <a:extLst>
                      <a:ext uri="{53640926-AAD7-44D8-BBD7-CCE9431645EC}">
                        <a14:shadowObscured xmlns:a14="http://schemas.microsoft.com/office/drawing/2010/main"/>
                      </a:ext>
                    </a:extLst>
                  </pic:spPr>
                </pic:pic>
              </a:graphicData>
            </a:graphic>
          </wp:anchor>
        </w:drawing>
      </w:r>
    </w:p>
    <w:p w14:paraId="59116871" w14:textId="77777777" w:rsidR="00D65D76" w:rsidRPr="00D65D76" w:rsidRDefault="00D65D76" w:rsidP="00D65D76">
      <w:pPr>
        <w:jc w:val="center"/>
        <w:rPr>
          <w:rFonts w:ascii="Calibri" w:hAnsi="Calibri" w:cs="Calibri"/>
          <w:b/>
          <w:bCs/>
          <w:noProof/>
          <w:color w:val="17365D"/>
          <w:sz w:val="28"/>
          <w:szCs w:val="28"/>
        </w:rPr>
      </w:pPr>
      <w:r w:rsidRPr="00D65D76">
        <w:rPr>
          <w:rFonts w:ascii="Calibri" w:hAnsi="Calibri" w:cs="Calibri"/>
          <w:b/>
          <w:bCs/>
          <w:noProof/>
          <w:color w:val="17365D"/>
          <w:sz w:val="28"/>
          <w:szCs w:val="28"/>
        </w:rPr>
        <w:t xml:space="preserve">Quarterly Meeting </w:t>
      </w:r>
    </w:p>
    <w:p w14:paraId="0BE0977D" w14:textId="77777777" w:rsidR="00D65D76" w:rsidRPr="00D65D76" w:rsidRDefault="00B647A9" w:rsidP="00D65D76">
      <w:pPr>
        <w:jc w:val="center"/>
        <w:rPr>
          <w:rFonts w:ascii="Calibri" w:hAnsi="Calibri" w:cs="Calibri"/>
          <w:b/>
          <w:color w:val="auto"/>
          <w:sz w:val="24"/>
          <w:szCs w:val="20"/>
        </w:rPr>
      </w:pPr>
      <w:hyperlink r:id="rId18" w:history="1">
        <w:r w:rsidR="00D65D76" w:rsidRPr="00D65D76">
          <w:rPr>
            <w:rFonts w:ascii="Calibri" w:hAnsi="Calibri" w:cs="Calibri"/>
            <w:b/>
            <w:color w:val="0563C1"/>
            <w:sz w:val="24"/>
            <w:szCs w:val="20"/>
            <w:u w:val="single"/>
          </w:rPr>
          <w:t>Join ZoomGov Meeting</w:t>
        </w:r>
      </w:hyperlink>
    </w:p>
    <w:p w14:paraId="4220411F" w14:textId="77777777" w:rsidR="00D65D76" w:rsidRPr="00D65D76" w:rsidRDefault="00D65D76" w:rsidP="00D65D76">
      <w:pPr>
        <w:jc w:val="center"/>
        <w:rPr>
          <w:rFonts w:ascii="Calibri" w:hAnsi="Calibri" w:cs="Calibri"/>
          <w:b/>
          <w:color w:val="auto"/>
          <w:sz w:val="24"/>
          <w:szCs w:val="20"/>
        </w:rPr>
      </w:pPr>
      <w:r w:rsidRPr="00D65D76">
        <w:rPr>
          <w:rFonts w:ascii="Calibri" w:hAnsi="Calibri" w:cs="Calibri"/>
          <w:b/>
          <w:color w:val="auto"/>
          <w:sz w:val="24"/>
          <w:szCs w:val="20"/>
        </w:rPr>
        <w:t>Dial-In Information:  1 (669) 254-5252</w:t>
      </w:r>
    </w:p>
    <w:p w14:paraId="6A6F0A44" w14:textId="77777777" w:rsidR="00D65D76" w:rsidRPr="00D65D76" w:rsidRDefault="00D65D76" w:rsidP="00D65D76">
      <w:pPr>
        <w:jc w:val="center"/>
        <w:rPr>
          <w:rFonts w:ascii="Calibri" w:hAnsi="Calibri" w:cs="Calibri"/>
          <w:b/>
          <w:color w:val="auto"/>
          <w:sz w:val="24"/>
          <w:szCs w:val="20"/>
        </w:rPr>
      </w:pPr>
      <w:r w:rsidRPr="00D65D76">
        <w:rPr>
          <w:rFonts w:ascii="Calibri" w:hAnsi="Calibri" w:cs="Calibri"/>
          <w:b/>
          <w:color w:val="auto"/>
          <w:sz w:val="24"/>
          <w:szCs w:val="20"/>
        </w:rPr>
        <w:t>Meeting ID:  1615412073#</w:t>
      </w:r>
    </w:p>
    <w:p w14:paraId="40E9C1E6" w14:textId="77777777" w:rsidR="00D65D76" w:rsidRPr="00D65D76" w:rsidRDefault="00D65D76" w:rsidP="00D65D76">
      <w:pPr>
        <w:jc w:val="center"/>
        <w:rPr>
          <w:rFonts w:ascii="Calibri" w:hAnsi="Calibri" w:cs="Calibri"/>
          <w:b/>
          <w:color w:val="auto"/>
          <w:sz w:val="24"/>
          <w:szCs w:val="20"/>
        </w:rPr>
      </w:pPr>
      <w:r w:rsidRPr="00D65D76">
        <w:rPr>
          <w:rFonts w:ascii="Calibri" w:hAnsi="Calibri" w:cs="Calibri"/>
          <w:b/>
          <w:color w:val="auto"/>
          <w:sz w:val="24"/>
          <w:szCs w:val="20"/>
        </w:rPr>
        <w:t>Passcode/Pin:  537678#</w:t>
      </w:r>
    </w:p>
    <w:p w14:paraId="62C05D4F" w14:textId="77777777" w:rsidR="00D65D76" w:rsidRPr="00D65D76" w:rsidRDefault="00D65D76" w:rsidP="00D65D76">
      <w:pPr>
        <w:jc w:val="center"/>
        <w:rPr>
          <w:rFonts w:ascii="Calibri" w:hAnsi="Calibri" w:cs="Calibri"/>
          <w:color w:val="auto"/>
          <w:sz w:val="21"/>
          <w:szCs w:val="21"/>
        </w:rPr>
      </w:pPr>
    </w:p>
    <w:p w14:paraId="08C887DA" w14:textId="77777777" w:rsidR="00D65D76" w:rsidRPr="00D65D76" w:rsidRDefault="00D65D76" w:rsidP="00D65D76">
      <w:pPr>
        <w:tabs>
          <w:tab w:val="center" w:pos="4320"/>
          <w:tab w:val="right" w:pos="8640"/>
        </w:tabs>
        <w:jc w:val="center"/>
        <w:rPr>
          <w:rFonts w:ascii="Calibri" w:hAnsi="Calibri" w:cs="Calibri"/>
          <w:b/>
          <w:color w:val="auto"/>
          <w:sz w:val="28"/>
          <w:szCs w:val="28"/>
        </w:rPr>
      </w:pPr>
      <w:r w:rsidRPr="00D65D76">
        <w:rPr>
          <w:rFonts w:ascii="Calibri" w:hAnsi="Calibri" w:cs="Calibri"/>
          <w:b/>
          <w:color w:val="auto"/>
          <w:sz w:val="28"/>
          <w:szCs w:val="28"/>
        </w:rPr>
        <w:t>Thursday, January 28, 2021</w:t>
      </w:r>
    </w:p>
    <w:p w14:paraId="10107C1B" w14:textId="77777777" w:rsidR="00D65D76" w:rsidRPr="00D65D76" w:rsidRDefault="00D65D76" w:rsidP="00D65D76">
      <w:pPr>
        <w:jc w:val="center"/>
        <w:rPr>
          <w:rFonts w:ascii="Calibri" w:hAnsi="Calibri" w:cs="Calibri"/>
          <w:b/>
          <w:color w:val="auto"/>
          <w:sz w:val="28"/>
          <w:szCs w:val="28"/>
        </w:rPr>
      </w:pPr>
    </w:p>
    <w:p w14:paraId="6375DD57" w14:textId="77777777" w:rsidR="00D65D76" w:rsidRPr="00D65D76" w:rsidRDefault="00D65D76" w:rsidP="00D65D76">
      <w:pPr>
        <w:jc w:val="center"/>
        <w:rPr>
          <w:rFonts w:ascii="Calibri" w:hAnsi="Calibri" w:cs="Calibri"/>
          <w:b/>
          <w:color w:val="auto"/>
          <w:sz w:val="28"/>
          <w:szCs w:val="28"/>
        </w:rPr>
      </w:pPr>
      <w:r w:rsidRPr="00D65D76">
        <w:rPr>
          <w:rFonts w:ascii="Calibri" w:hAnsi="Calibri" w:cs="Calibri"/>
          <w:b/>
          <w:color w:val="auto"/>
          <w:sz w:val="28"/>
          <w:szCs w:val="28"/>
        </w:rPr>
        <w:t>Agenda</w:t>
      </w:r>
    </w:p>
    <w:p w14:paraId="3BB94206" w14:textId="77777777" w:rsidR="00D65D76" w:rsidRPr="00D65D76" w:rsidRDefault="00D65D76" w:rsidP="00D65D76">
      <w:pPr>
        <w:jc w:val="left"/>
        <w:rPr>
          <w:rFonts w:ascii="Calibri" w:hAnsi="Calibri" w:cs="Calibri"/>
          <w:color w:val="auto"/>
          <w:sz w:val="22"/>
          <w:szCs w:val="22"/>
        </w:rPr>
      </w:pPr>
    </w:p>
    <w:tbl>
      <w:tblPr>
        <w:tblW w:w="10224" w:type="dxa"/>
        <w:jc w:val="center"/>
        <w:tblCellMar>
          <w:left w:w="72" w:type="dxa"/>
          <w:bottom w:w="72" w:type="dxa"/>
          <w:right w:w="72" w:type="dxa"/>
        </w:tblCellMar>
        <w:tblLook w:val="01E0" w:firstRow="1" w:lastRow="1" w:firstColumn="1" w:lastColumn="1" w:noHBand="0" w:noVBand="0"/>
      </w:tblPr>
      <w:tblGrid>
        <w:gridCol w:w="2736"/>
        <w:gridCol w:w="7488"/>
      </w:tblGrid>
      <w:tr w:rsidR="00D65D76" w:rsidRPr="00D65D76" w14:paraId="3EF51799" w14:textId="77777777" w:rsidTr="002E7071">
        <w:trPr>
          <w:jc w:val="center"/>
        </w:trPr>
        <w:tc>
          <w:tcPr>
            <w:tcW w:w="2736" w:type="dxa"/>
          </w:tcPr>
          <w:p w14:paraId="4D26BDD7" w14:textId="49755F75" w:rsidR="00D65D76" w:rsidRPr="00D65D76" w:rsidRDefault="00D65D76" w:rsidP="00D65D76">
            <w:pPr>
              <w:spacing w:before="120" w:after="120"/>
              <w:jc w:val="left"/>
              <w:rPr>
                <w:rFonts w:ascii="Calibri" w:hAnsi="Calibri" w:cs="Calibri"/>
                <w:b/>
                <w:bCs/>
                <w:color w:val="auto"/>
                <w:kern w:val="22"/>
                <w:sz w:val="24"/>
              </w:rPr>
            </w:pPr>
            <w:r w:rsidRPr="00F50382">
              <w:rPr>
                <w:rFonts w:asciiTheme="minorHAnsi" w:hAnsiTheme="minorHAnsi" w:cstheme="minorHAnsi"/>
                <w:b/>
                <w:kern w:val="22"/>
                <w:sz w:val="24"/>
              </w:rPr>
              <w:t>2:00 p.m. – 2:</w:t>
            </w:r>
            <w:r w:rsidR="00F50382" w:rsidRPr="00F50382">
              <w:rPr>
                <w:rFonts w:asciiTheme="minorHAnsi" w:hAnsiTheme="minorHAnsi" w:cstheme="minorHAnsi"/>
                <w:b/>
                <w:bCs/>
                <w:kern w:val="22"/>
                <w:sz w:val="24"/>
              </w:rPr>
              <w:t>05</w:t>
            </w:r>
            <w:r w:rsidRPr="00F50382">
              <w:rPr>
                <w:rFonts w:asciiTheme="minorHAnsi" w:hAnsiTheme="minorHAnsi" w:cstheme="minorHAnsi"/>
                <w:b/>
                <w:kern w:val="22"/>
                <w:sz w:val="24"/>
              </w:rPr>
              <w:t xml:space="preserve"> p.m.</w:t>
            </w:r>
          </w:p>
        </w:tc>
        <w:tc>
          <w:tcPr>
            <w:tcW w:w="7488" w:type="dxa"/>
          </w:tcPr>
          <w:p w14:paraId="19F46779" w14:textId="77777777" w:rsidR="00D65D76" w:rsidRPr="00F50382" w:rsidRDefault="00D65D76" w:rsidP="00F50382">
            <w:pPr>
              <w:spacing w:before="120" w:after="120"/>
              <w:rPr>
                <w:rFonts w:asciiTheme="minorHAnsi" w:hAnsiTheme="minorHAnsi" w:cstheme="minorHAnsi"/>
                <w:b/>
                <w:sz w:val="24"/>
              </w:rPr>
            </w:pPr>
            <w:r w:rsidRPr="00F50382">
              <w:rPr>
                <w:rFonts w:asciiTheme="minorHAnsi" w:hAnsiTheme="minorHAnsi" w:cstheme="minorHAnsi"/>
                <w:b/>
                <w:sz w:val="24"/>
              </w:rPr>
              <w:t>Welcoming Remarks</w:t>
            </w:r>
          </w:p>
          <w:p w14:paraId="5032472D" w14:textId="77777777" w:rsidR="00D65D76" w:rsidRPr="00F50382" w:rsidRDefault="00D65D76" w:rsidP="00F50382">
            <w:pPr>
              <w:autoSpaceDE w:val="0"/>
              <w:autoSpaceDN w:val="0"/>
              <w:adjustRightInd w:val="0"/>
              <w:spacing w:before="120"/>
              <w:ind w:left="345"/>
              <w:rPr>
                <w:rFonts w:asciiTheme="minorHAnsi" w:hAnsiTheme="minorHAnsi" w:cstheme="minorHAnsi"/>
                <w:i/>
                <w:color w:val="000000"/>
                <w:sz w:val="24"/>
              </w:rPr>
            </w:pPr>
            <w:r w:rsidRPr="00F50382">
              <w:rPr>
                <w:rFonts w:asciiTheme="minorHAnsi" w:hAnsiTheme="minorHAnsi" w:cstheme="minorHAnsi"/>
                <w:i/>
                <w:color w:val="000000"/>
                <w:sz w:val="24"/>
              </w:rPr>
              <w:t xml:space="preserve">Mr. </w:t>
            </w:r>
            <w:r w:rsidR="00F50382" w:rsidRPr="00F50382">
              <w:rPr>
                <w:rFonts w:asciiTheme="minorHAnsi" w:hAnsiTheme="minorHAnsi" w:cstheme="minorHAnsi"/>
                <w:i/>
                <w:iCs/>
                <w:color w:val="000000"/>
                <w:sz w:val="24"/>
              </w:rPr>
              <w:t>Kevin Bowling, GAC Chairman, Court Administrator, 20th Circuit</w:t>
            </w:r>
            <w:r w:rsidRPr="00F50382">
              <w:rPr>
                <w:rFonts w:asciiTheme="minorHAnsi" w:hAnsiTheme="minorHAnsi" w:cstheme="minorHAnsi"/>
                <w:i/>
                <w:color w:val="000000"/>
                <w:sz w:val="24"/>
              </w:rPr>
              <w:t xml:space="preserve"> </w:t>
            </w:r>
          </w:p>
          <w:p w14:paraId="4F95C00A" w14:textId="1775CDC4" w:rsidR="00D65D76" w:rsidRPr="00D65D76" w:rsidRDefault="00F50382" w:rsidP="00D65D76">
            <w:pPr>
              <w:autoSpaceDE w:val="0"/>
              <w:autoSpaceDN w:val="0"/>
              <w:adjustRightInd w:val="0"/>
              <w:spacing w:after="120"/>
              <w:ind w:left="345"/>
              <w:jc w:val="left"/>
              <w:rPr>
                <w:rFonts w:ascii="Calibri" w:hAnsi="Calibri" w:cs="Calibri"/>
                <w:i/>
                <w:iCs/>
                <w:color w:val="000000"/>
                <w:sz w:val="24"/>
              </w:rPr>
            </w:pPr>
            <w:r w:rsidRPr="00F50382">
              <w:rPr>
                <w:rFonts w:asciiTheme="minorHAnsi" w:hAnsiTheme="minorHAnsi" w:cstheme="minorHAnsi"/>
                <w:iCs/>
                <w:color w:val="000000"/>
                <w:sz w:val="24"/>
              </w:rPr>
              <w:t xml:space="preserve">  </w:t>
            </w:r>
            <w:r w:rsidRPr="00F50382">
              <w:rPr>
                <w:rFonts w:asciiTheme="minorHAnsi" w:hAnsiTheme="minorHAnsi" w:cstheme="minorHAnsi"/>
                <w:i/>
                <w:iCs/>
                <w:color w:val="000000"/>
                <w:sz w:val="24"/>
              </w:rPr>
              <w:t xml:space="preserve">and Ottawa </w:t>
            </w:r>
            <w:r w:rsidR="00D65D76" w:rsidRPr="00F50382">
              <w:rPr>
                <w:rFonts w:asciiTheme="minorHAnsi" w:hAnsiTheme="minorHAnsi" w:cstheme="minorHAnsi"/>
                <w:i/>
                <w:color w:val="000000"/>
                <w:sz w:val="24"/>
              </w:rPr>
              <w:t>County Probate Courts</w:t>
            </w:r>
          </w:p>
        </w:tc>
      </w:tr>
      <w:tr w:rsidR="00D65D76" w:rsidRPr="00D65D76" w14:paraId="6FDFB840" w14:textId="77777777" w:rsidTr="002E7071">
        <w:trPr>
          <w:jc w:val="center"/>
        </w:trPr>
        <w:tc>
          <w:tcPr>
            <w:tcW w:w="2736" w:type="dxa"/>
          </w:tcPr>
          <w:p w14:paraId="53334987" w14:textId="77777777" w:rsidR="00F50382" w:rsidRPr="00F50382" w:rsidRDefault="00F50382" w:rsidP="00F50382">
            <w:pPr>
              <w:spacing w:before="120" w:after="120"/>
              <w:rPr>
                <w:rFonts w:asciiTheme="minorHAnsi" w:hAnsiTheme="minorHAnsi" w:cstheme="minorHAnsi"/>
                <w:b/>
                <w:bCs/>
                <w:kern w:val="22"/>
                <w:sz w:val="24"/>
              </w:rPr>
            </w:pPr>
            <w:r w:rsidRPr="00F50382">
              <w:rPr>
                <w:rFonts w:asciiTheme="minorHAnsi" w:hAnsiTheme="minorHAnsi" w:cstheme="minorHAnsi"/>
                <w:b/>
                <w:bCs/>
                <w:kern w:val="22"/>
                <w:sz w:val="24"/>
              </w:rPr>
              <w:t>2:05 p.m. – 2:15 p.m.</w:t>
            </w:r>
          </w:p>
          <w:p w14:paraId="517A8A9C" w14:textId="77777777" w:rsidR="00D65D76" w:rsidRPr="00D65D76" w:rsidRDefault="00D65D76" w:rsidP="00D65D76">
            <w:pPr>
              <w:spacing w:before="120" w:after="120"/>
              <w:jc w:val="left"/>
              <w:rPr>
                <w:rFonts w:ascii="Calibri" w:hAnsi="Calibri" w:cs="Calibri"/>
                <w:b/>
                <w:bCs/>
                <w:color w:val="auto"/>
                <w:kern w:val="22"/>
                <w:sz w:val="24"/>
              </w:rPr>
            </w:pPr>
          </w:p>
        </w:tc>
        <w:tc>
          <w:tcPr>
            <w:tcW w:w="7488" w:type="dxa"/>
          </w:tcPr>
          <w:p w14:paraId="3277DF30" w14:textId="77777777" w:rsidR="00F50382" w:rsidRPr="00F50382" w:rsidRDefault="00F50382" w:rsidP="00F50382">
            <w:pPr>
              <w:spacing w:before="120" w:after="120"/>
              <w:rPr>
                <w:rFonts w:asciiTheme="minorHAnsi" w:hAnsiTheme="minorHAnsi" w:cstheme="minorHAnsi"/>
                <w:b/>
                <w:bCs/>
                <w:sz w:val="24"/>
              </w:rPr>
            </w:pPr>
            <w:r w:rsidRPr="00F50382">
              <w:rPr>
                <w:rFonts w:asciiTheme="minorHAnsi" w:hAnsiTheme="minorHAnsi" w:cstheme="minorHAnsi"/>
                <w:b/>
                <w:bCs/>
                <w:sz w:val="24"/>
              </w:rPr>
              <w:t xml:space="preserve">Bureau of Justice Assistance (BJA) Federal </w:t>
            </w:r>
            <w:r w:rsidRPr="00F50382">
              <w:rPr>
                <w:rFonts w:asciiTheme="minorHAnsi" w:hAnsiTheme="minorHAnsi" w:cstheme="minorHAnsi"/>
                <w:b/>
                <w:bCs/>
                <w:color w:val="000000"/>
                <w:sz w:val="24"/>
              </w:rPr>
              <w:t>Officials’</w:t>
            </w:r>
            <w:r w:rsidRPr="00F50382">
              <w:rPr>
                <w:rFonts w:asciiTheme="minorHAnsi" w:hAnsiTheme="minorHAnsi" w:cstheme="minorHAnsi"/>
                <w:b/>
                <w:bCs/>
                <w:sz w:val="24"/>
              </w:rPr>
              <w:t xml:space="preserve"> Remarks</w:t>
            </w:r>
          </w:p>
          <w:p w14:paraId="2B58DBE6" w14:textId="77777777" w:rsidR="00F50382" w:rsidRDefault="00F50382" w:rsidP="00F50382">
            <w:pPr>
              <w:autoSpaceDE w:val="0"/>
              <w:autoSpaceDN w:val="0"/>
              <w:adjustRightInd w:val="0"/>
              <w:spacing w:before="120"/>
              <w:ind w:left="345"/>
              <w:rPr>
                <w:rFonts w:asciiTheme="minorHAnsi" w:hAnsiTheme="minorHAnsi" w:cstheme="minorHAnsi"/>
                <w:i/>
                <w:iCs/>
                <w:color w:val="000000"/>
                <w:sz w:val="24"/>
              </w:rPr>
            </w:pPr>
            <w:r w:rsidRPr="00F50382">
              <w:rPr>
                <w:rFonts w:asciiTheme="minorHAnsi" w:hAnsiTheme="minorHAnsi" w:cstheme="minorHAnsi"/>
                <w:i/>
                <w:iCs/>
                <w:color w:val="000000"/>
                <w:sz w:val="24"/>
              </w:rPr>
              <w:t>Ms. Kristen Mahoney, Acting Director, Bureau of Justice Assistance (BJA),</w:t>
            </w:r>
          </w:p>
          <w:p w14:paraId="3BBA01C4" w14:textId="536BAA98" w:rsidR="00F50382" w:rsidRPr="00F50382" w:rsidRDefault="00F50382" w:rsidP="00F50382">
            <w:pPr>
              <w:autoSpaceDE w:val="0"/>
              <w:autoSpaceDN w:val="0"/>
              <w:adjustRightInd w:val="0"/>
              <w:ind w:left="345"/>
              <w:rPr>
                <w:rFonts w:asciiTheme="minorHAnsi" w:hAnsiTheme="minorHAnsi" w:cstheme="minorHAnsi"/>
                <w:i/>
                <w:iCs/>
                <w:color w:val="000000"/>
                <w:sz w:val="24"/>
              </w:rPr>
            </w:pPr>
            <w:r>
              <w:rPr>
                <w:rFonts w:asciiTheme="minorHAnsi" w:hAnsiTheme="minorHAnsi" w:cstheme="minorHAnsi"/>
                <w:i/>
                <w:iCs/>
                <w:color w:val="000000"/>
                <w:sz w:val="24"/>
              </w:rPr>
              <w:t xml:space="preserve">  </w:t>
            </w:r>
            <w:r w:rsidRPr="00F50382">
              <w:rPr>
                <w:rFonts w:asciiTheme="minorHAnsi" w:hAnsiTheme="minorHAnsi" w:cstheme="minorHAnsi"/>
                <w:i/>
                <w:iCs/>
                <w:color w:val="000000"/>
                <w:sz w:val="24"/>
              </w:rPr>
              <w:t>U.S. Department of Justice</w:t>
            </w:r>
          </w:p>
          <w:p w14:paraId="69E2810F" w14:textId="77777777" w:rsidR="00F50382" w:rsidRPr="00F50382" w:rsidRDefault="00F50382" w:rsidP="00F50382">
            <w:pPr>
              <w:autoSpaceDE w:val="0"/>
              <w:autoSpaceDN w:val="0"/>
              <w:adjustRightInd w:val="0"/>
              <w:spacing w:before="120"/>
              <w:ind w:left="345"/>
              <w:rPr>
                <w:rFonts w:asciiTheme="minorHAnsi" w:hAnsiTheme="minorHAnsi" w:cstheme="minorHAnsi"/>
                <w:sz w:val="24"/>
              </w:rPr>
            </w:pPr>
            <w:r w:rsidRPr="00F50382">
              <w:rPr>
                <w:rFonts w:asciiTheme="minorHAnsi" w:hAnsiTheme="minorHAnsi" w:cstheme="minorHAnsi"/>
                <w:i/>
                <w:iCs/>
                <w:color w:val="000000"/>
                <w:sz w:val="24"/>
              </w:rPr>
              <w:t xml:space="preserve">Mr. David Lewis, Senior Policy Advisor, BJA, Global, </w:t>
            </w:r>
            <w:r w:rsidRPr="00F50382">
              <w:rPr>
                <w:rFonts w:asciiTheme="minorHAnsi" w:hAnsiTheme="minorHAnsi" w:cstheme="minorHAnsi"/>
                <w:sz w:val="24"/>
              </w:rPr>
              <w:t xml:space="preserve">U.S. Department of </w:t>
            </w:r>
          </w:p>
          <w:p w14:paraId="194B1134" w14:textId="134765B0" w:rsidR="00D65D76" w:rsidRPr="00D65D76" w:rsidRDefault="00F50382" w:rsidP="00D65D76">
            <w:pPr>
              <w:autoSpaceDE w:val="0"/>
              <w:autoSpaceDN w:val="0"/>
              <w:adjustRightInd w:val="0"/>
              <w:spacing w:after="120"/>
              <w:ind w:left="345"/>
              <w:jc w:val="left"/>
              <w:rPr>
                <w:rFonts w:ascii="Calibri" w:hAnsi="Calibri" w:cs="Calibri"/>
                <w:i/>
                <w:iCs/>
                <w:color w:val="000000"/>
                <w:sz w:val="24"/>
              </w:rPr>
            </w:pPr>
            <w:r w:rsidRPr="00F50382">
              <w:rPr>
                <w:rFonts w:asciiTheme="minorHAnsi" w:hAnsiTheme="minorHAnsi" w:cstheme="minorHAnsi"/>
                <w:i/>
                <w:iCs/>
                <w:color w:val="000000"/>
                <w:sz w:val="24"/>
              </w:rPr>
              <w:t xml:space="preserve"> </w:t>
            </w:r>
            <w:r w:rsidRPr="00F50382">
              <w:rPr>
                <w:rFonts w:asciiTheme="minorHAnsi" w:hAnsiTheme="minorHAnsi" w:cstheme="minorHAnsi"/>
                <w:iCs/>
                <w:color w:val="000000"/>
                <w:sz w:val="24"/>
              </w:rPr>
              <w:t xml:space="preserve"> </w:t>
            </w:r>
            <w:r w:rsidRPr="00F50382">
              <w:rPr>
                <w:rFonts w:asciiTheme="minorHAnsi" w:hAnsiTheme="minorHAnsi" w:cstheme="minorHAnsi"/>
                <w:sz w:val="24"/>
              </w:rPr>
              <w:t>Justice, and Global Designated Federal Official (DFO)</w:t>
            </w:r>
            <w:r w:rsidRPr="00F50382">
              <w:rPr>
                <w:rFonts w:asciiTheme="minorHAnsi" w:hAnsiTheme="minorHAnsi" w:cstheme="minorHAnsi"/>
                <w:i/>
                <w:iCs/>
                <w:color w:val="000000"/>
                <w:sz w:val="24"/>
              </w:rPr>
              <w:t xml:space="preserve">  </w:t>
            </w:r>
          </w:p>
        </w:tc>
      </w:tr>
      <w:tr w:rsidR="00D65D76" w:rsidRPr="00D65D76" w14:paraId="063C3DF0" w14:textId="77777777" w:rsidTr="002E7071">
        <w:trPr>
          <w:jc w:val="center"/>
        </w:trPr>
        <w:tc>
          <w:tcPr>
            <w:tcW w:w="2736" w:type="dxa"/>
          </w:tcPr>
          <w:p w14:paraId="74AC7093" w14:textId="3514CC35" w:rsidR="00D65D76" w:rsidRPr="00D65D76" w:rsidRDefault="00D65D76" w:rsidP="00D65D76">
            <w:pPr>
              <w:spacing w:before="120" w:after="120"/>
              <w:rPr>
                <w:rFonts w:ascii="Calibri" w:hAnsi="Calibri" w:cs="Calibri"/>
                <w:b/>
                <w:bCs/>
                <w:color w:val="auto"/>
                <w:kern w:val="22"/>
                <w:sz w:val="24"/>
              </w:rPr>
            </w:pPr>
            <w:r w:rsidRPr="00F50382">
              <w:rPr>
                <w:rFonts w:asciiTheme="minorHAnsi" w:hAnsiTheme="minorHAnsi" w:cstheme="minorHAnsi"/>
                <w:b/>
                <w:kern w:val="22"/>
                <w:sz w:val="24"/>
              </w:rPr>
              <w:t>2:</w:t>
            </w:r>
            <w:r w:rsidR="00F50382" w:rsidRPr="00F50382">
              <w:rPr>
                <w:rFonts w:asciiTheme="minorHAnsi" w:hAnsiTheme="minorHAnsi" w:cstheme="minorHAnsi"/>
                <w:b/>
                <w:bCs/>
                <w:kern w:val="22"/>
                <w:sz w:val="24"/>
              </w:rPr>
              <w:t>15 p.m. – 2:</w:t>
            </w:r>
            <w:r w:rsidRPr="00F50382">
              <w:rPr>
                <w:rFonts w:asciiTheme="minorHAnsi" w:hAnsiTheme="minorHAnsi" w:cstheme="minorHAnsi"/>
                <w:b/>
                <w:kern w:val="22"/>
                <w:sz w:val="24"/>
              </w:rPr>
              <w:t>25 p.m.</w:t>
            </w:r>
          </w:p>
        </w:tc>
        <w:tc>
          <w:tcPr>
            <w:tcW w:w="7488" w:type="dxa"/>
          </w:tcPr>
          <w:p w14:paraId="5ABF400D" w14:textId="77777777" w:rsidR="00F50382" w:rsidRPr="00F50382" w:rsidRDefault="00F50382" w:rsidP="00F50382">
            <w:pPr>
              <w:spacing w:before="120" w:after="120"/>
              <w:rPr>
                <w:rFonts w:asciiTheme="minorHAnsi" w:hAnsiTheme="minorHAnsi" w:cstheme="minorHAnsi"/>
                <w:b/>
                <w:bCs/>
                <w:sz w:val="24"/>
              </w:rPr>
            </w:pPr>
            <w:r w:rsidRPr="00F50382">
              <w:rPr>
                <w:rFonts w:asciiTheme="minorHAnsi" w:hAnsiTheme="minorHAnsi" w:cstheme="minorHAnsi"/>
                <w:b/>
                <w:bCs/>
                <w:sz w:val="24"/>
              </w:rPr>
              <w:t>Criminal Intelligence Coordinating Council (CICC) Update</w:t>
            </w:r>
          </w:p>
          <w:p w14:paraId="760925E2" w14:textId="77777777" w:rsidR="00F50382" w:rsidRPr="00F50382" w:rsidRDefault="00F50382" w:rsidP="00F50382">
            <w:pPr>
              <w:autoSpaceDE w:val="0"/>
              <w:autoSpaceDN w:val="0"/>
              <w:adjustRightInd w:val="0"/>
              <w:spacing w:before="120"/>
              <w:ind w:left="345"/>
              <w:rPr>
                <w:rFonts w:asciiTheme="minorHAnsi" w:hAnsiTheme="minorHAnsi" w:cstheme="minorHAnsi"/>
                <w:i/>
                <w:iCs/>
                <w:sz w:val="24"/>
              </w:rPr>
            </w:pPr>
            <w:r w:rsidRPr="00F50382">
              <w:rPr>
                <w:rFonts w:asciiTheme="minorHAnsi" w:hAnsiTheme="minorHAnsi" w:cstheme="minorHAnsi"/>
                <w:i/>
                <w:iCs/>
                <w:sz w:val="24"/>
              </w:rPr>
              <w:t xml:space="preserve">Mr. Mike Sena, Executive Director, Northern California High Intensity </w:t>
            </w:r>
          </w:p>
          <w:p w14:paraId="57FF5645" w14:textId="77777777" w:rsidR="00F50382" w:rsidRPr="00F50382" w:rsidRDefault="00F50382" w:rsidP="00F50382">
            <w:pPr>
              <w:autoSpaceDE w:val="0"/>
              <w:autoSpaceDN w:val="0"/>
              <w:adjustRightInd w:val="0"/>
              <w:ind w:left="345"/>
              <w:rPr>
                <w:rFonts w:asciiTheme="minorHAnsi" w:hAnsiTheme="minorHAnsi" w:cstheme="minorHAnsi"/>
                <w:i/>
                <w:iCs/>
                <w:sz w:val="24"/>
              </w:rPr>
            </w:pPr>
            <w:r w:rsidRPr="00F50382">
              <w:rPr>
                <w:rFonts w:asciiTheme="minorHAnsi" w:hAnsiTheme="minorHAnsi" w:cstheme="minorHAnsi"/>
                <w:iCs/>
                <w:sz w:val="24"/>
              </w:rPr>
              <w:t xml:space="preserve">  </w:t>
            </w:r>
            <w:r w:rsidRPr="00F50382">
              <w:rPr>
                <w:rFonts w:asciiTheme="minorHAnsi" w:hAnsiTheme="minorHAnsi" w:cstheme="minorHAnsi"/>
                <w:i/>
                <w:iCs/>
                <w:sz w:val="24"/>
              </w:rPr>
              <w:t xml:space="preserve">Drug Trafficking Area and Northern California Regional Intelligence </w:t>
            </w:r>
          </w:p>
          <w:p w14:paraId="22BEA13C" w14:textId="11EF42FB" w:rsidR="00D65D76" w:rsidRPr="00D65D76" w:rsidRDefault="00F50382" w:rsidP="00D65D76">
            <w:pPr>
              <w:spacing w:after="120"/>
              <w:ind w:left="345"/>
              <w:jc w:val="left"/>
              <w:rPr>
                <w:rFonts w:ascii="Calibri" w:hAnsi="Calibri" w:cs="Calibri"/>
                <w:i/>
                <w:iCs/>
                <w:color w:val="auto"/>
                <w:sz w:val="24"/>
              </w:rPr>
            </w:pPr>
            <w:r w:rsidRPr="00F50382">
              <w:rPr>
                <w:rFonts w:asciiTheme="minorHAnsi" w:hAnsiTheme="minorHAnsi" w:cstheme="minorHAnsi"/>
                <w:iCs/>
                <w:sz w:val="24"/>
              </w:rPr>
              <w:t xml:space="preserve">  </w:t>
            </w:r>
            <w:r w:rsidRPr="00F50382">
              <w:rPr>
                <w:rFonts w:asciiTheme="minorHAnsi" w:hAnsiTheme="minorHAnsi" w:cstheme="minorHAnsi"/>
                <w:i/>
                <w:iCs/>
                <w:sz w:val="24"/>
              </w:rPr>
              <w:t>Center;</w:t>
            </w:r>
            <w:r w:rsidRPr="00F50382">
              <w:rPr>
                <w:rFonts w:asciiTheme="minorHAnsi" w:hAnsiTheme="minorHAnsi" w:cstheme="minorHAnsi"/>
                <w:iCs/>
                <w:sz w:val="24"/>
              </w:rPr>
              <w:t xml:space="preserve"> </w:t>
            </w:r>
            <w:r w:rsidRPr="00F50382">
              <w:rPr>
                <w:rFonts w:asciiTheme="minorHAnsi" w:hAnsiTheme="minorHAnsi" w:cstheme="minorHAnsi"/>
                <w:i/>
                <w:iCs/>
                <w:sz w:val="24"/>
              </w:rPr>
              <w:t xml:space="preserve">Chair of the Criminal Intelligence Coordinating Council </w:t>
            </w:r>
          </w:p>
        </w:tc>
      </w:tr>
      <w:tr w:rsidR="00D65D76" w:rsidRPr="00D65D76" w14:paraId="7B9B4D5C" w14:textId="77777777" w:rsidTr="00F50382">
        <w:trPr>
          <w:trHeight w:val="1278"/>
          <w:jc w:val="center"/>
        </w:trPr>
        <w:tc>
          <w:tcPr>
            <w:tcW w:w="2736" w:type="dxa"/>
          </w:tcPr>
          <w:p w14:paraId="14F502FC" w14:textId="08AAECE3" w:rsidR="00D65D76" w:rsidRPr="00D65D76" w:rsidRDefault="00F50382" w:rsidP="00D65D76">
            <w:pPr>
              <w:spacing w:before="120" w:after="120"/>
              <w:jc w:val="left"/>
              <w:rPr>
                <w:rFonts w:ascii="Calibri" w:hAnsi="Calibri" w:cs="Calibri"/>
                <w:b/>
                <w:bCs/>
                <w:color w:val="auto"/>
                <w:kern w:val="22"/>
                <w:sz w:val="24"/>
              </w:rPr>
            </w:pPr>
            <w:r w:rsidRPr="00F50382">
              <w:rPr>
                <w:rFonts w:asciiTheme="minorHAnsi" w:hAnsiTheme="minorHAnsi" w:cstheme="minorHAnsi"/>
                <w:b/>
                <w:bCs/>
                <w:kern w:val="22"/>
                <w:sz w:val="24"/>
              </w:rPr>
              <w:t xml:space="preserve">2:25 p.m. – </w:t>
            </w:r>
            <w:r w:rsidR="00D65D76" w:rsidRPr="00F50382">
              <w:rPr>
                <w:rFonts w:asciiTheme="minorHAnsi" w:hAnsiTheme="minorHAnsi" w:cstheme="minorHAnsi"/>
                <w:b/>
                <w:kern w:val="22"/>
                <w:sz w:val="24"/>
              </w:rPr>
              <w:t>2:40 p.m.</w:t>
            </w:r>
          </w:p>
        </w:tc>
        <w:tc>
          <w:tcPr>
            <w:tcW w:w="7488" w:type="dxa"/>
          </w:tcPr>
          <w:p w14:paraId="23290CB6" w14:textId="77777777" w:rsidR="00F50382" w:rsidRPr="00F50382" w:rsidRDefault="00F50382" w:rsidP="00E42558">
            <w:pPr>
              <w:spacing w:before="120"/>
              <w:rPr>
                <w:rFonts w:asciiTheme="minorHAnsi" w:hAnsiTheme="minorHAnsi" w:cstheme="minorHAnsi"/>
                <w:b/>
                <w:bCs/>
                <w:sz w:val="24"/>
              </w:rPr>
            </w:pPr>
            <w:r w:rsidRPr="00F50382">
              <w:rPr>
                <w:rFonts w:asciiTheme="minorHAnsi" w:hAnsiTheme="minorHAnsi" w:cstheme="minorHAnsi"/>
                <w:b/>
                <w:bCs/>
                <w:sz w:val="24"/>
              </w:rPr>
              <w:t xml:space="preserve">Information Sharing Updates from the Field </w:t>
            </w:r>
          </w:p>
          <w:p w14:paraId="78D95657" w14:textId="77777777" w:rsidR="00F50382" w:rsidRPr="00F50382" w:rsidRDefault="00F50382" w:rsidP="00F50382">
            <w:pPr>
              <w:spacing w:before="120"/>
              <w:ind w:left="345"/>
              <w:rPr>
                <w:rFonts w:asciiTheme="minorHAnsi" w:hAnsiTheme="minorHAnsi" w:cstheme="minorHAnsi"/>
                <w:i/>
                <w:iCs/>
                <w:sz w:val="24"/>
              </w:rPr>
            </w:pPr>
            <w:r w:rsidRPr="00F50382">
              <w:rPr>
                <w:rFonts w:asciiTheme="minorHAnsi" w:hAnsiTheme="minorHAnsi" w:cstheme="minorHAnsi"/>
                <w:i/>
                <w:iCs/>
                <w:sz w:val="24"/>
              </w:rPr>
              <w:t xml:space="preserve">Dr. Donell Harvin, Executive Director, National Capitol Region Threat </w:t>
            </w:r>
          </w:p>
          <w:p w14:paraId="2A1ED342" w14:textId="25C42234" w:rsidR="00D65D76" w:rsidRPr="00D65D76" w:rsidRDefault="00F50382" w:rsidP="00F50382">
            <w:pPr>
              <w:spacing w:after="120"/>
              <w:ind w:left="345"/>
              <w:jc w:val="left"/>
              <w:rPr>
                <w:rFonts w:ascii="Calibri" w:hAnsi="Calibri" w:cs="Calibri"/>
                <w:i/>
                <w:iCs/>
                <w:color w:val="auto"/>
                <w:sz w:val="24"/>
              </w:rPr>
            </w:pPr>
            <w:r w:rsidRPr="00F50382">
              <w:rPr>
                <w:rFonts w:asciiTheme="minorHAnsi" w:hAnsiTheme="minorHAnsi" w:cstheme="minorHAnsi"/>
                <w:iCs/>
                <w:sz w:val="24"/>
              </w:rPr>
              <w:t xml:space="preserve">  </w:t>
            </w:r>
            <w:r w:rsidRPr="00F50382">
              <w:rPr>
                <w:rFonts w:asciiTheme="minorHAnsi" w:hAnsiTheme="minorHAnsi" w:cstheme="minorHAnsi"/>
                <w:i/>
                <w:iCs/>
                <w:sz w:val="24"/>
              </w:rPr>
              <w:t>Intelligence Consortium</w:t>
            </w:r>
          </w:p>
        </w:tc>
      </w:tr>
      <w:tr w:rsidR="00D65D76" w:rsidRPr="00D65D76" w14:paraId="02F14C17" w14:textId="77777777" w:rsidTr="002E7071">
        <w:trPr>
          <w:trHeight w:val="648"/>
          <w:jc w:val="center"/>
        </w:trPr>
        <w:tc>
          <w:tcPr>
            <w:tcW w:w="2736" w:type="dxa"/>
          </w:tcPr>
          <w:p w14:paraId="4FD21C20" w14:textId="77777777" w:rsidR="00F50382" w:rsidRPr="00F50382" w:rsidRDefault="00F50382" w:rsidP="00F50382">
            <w:pPr>
              <w:spacing w:before="120" w:after="120"/>
              <w:rPr>
                <w:rFonts w:asciiTheme="minorHAnsi" w:hAnsiTheme="minorHAnsi" w:cstheme="minorHAnsi"/>
                <w:b/>
                <w:bCs/>
                <w:kern w:val="22"/>
                <w:sz w:val="24"/>
              </w:rPr>
            </w:pPr>
            <w:r w:rsidRPr="00F50382">
              <w:rPr>
                <w:rFonts w:asciiTheme="minorHAnsi" w:hAnsiTheme="minorHAnsi" w:cstheme="minorHAnsi"/>
                <w:b/>
                <w:bCs/>
                <w:kern w:val="22"/>
                <w:sz w:val="24"/>
              </w:rPr>
              <w:t>2:40 p.m. – 3:30 p.m.</w:t>
            </w:r>
          </w:p>
          <w:p w14:paraId="0FF3C014" w14:textId="77777777" w:rsidR="00D65D76" w:rsidRPr="00D65D76" w:rsidRDefault="00D65D76" w:rsidP="00D65D76">
            <w:pPr>
              <w:spacing w:before="120" w:after="120"/>
              <w:jc w:val="left"/>
              <w:rPr>
                <w:rFonts w:ascii="Calibri" w:hAnsi="Calibri" w:cs="Calibri"/>
                <w:b/>
                <w:bCs/>
                <w:color w:val="auto"/>
                <w:kern w:val="22"/>
                <w:sz w:val="24"/>
              </w:rPr>
            </w:pPr>
          </w:p>
        </w:tc>
        <w:tc>
          <w:tcPr>
            <w:tcW w:w="7488" w:type="dxa"/>
          </w:tcPr>
          <w:p w14:paraId="3C7BC17B" w14:textId="77777777" w:rsidR="00F50382" w:rsidRPr="00F50382" w:rsidRDefault="00F50382" w:rsidP="00F50382">
            <w:pPr>
              <w:spacing w:before="120" w:after="120"/>
              <w:rPr>
                <w:rFonts w:asciiTheme="minorHAnsi" w:hAnsiTheme="minorHAnsi" w:cstheme="minorHAnsi"/>
                <w:b/>
                <w:sz w:val="24"/>
              </w:rPr>
            </w:pPr>
            <w:r w:rsidRPr="00F50382">
              <w:rPr>
                <w:rFonts w:asciiTheme="minorHAnsi" w:hAnsiTheme="minorHAnsi" w:cstheme="minorHAnsi"/>
                <w:b/>
                <w:sz w:val="24"/>
              </w:rPr>
              <w:t>Roundtable Discussion</w:t>
            </w:r>
          </w:p>
          <w:p w14:paraId="72BA6FC9" w14:textId="77777777" w:rsidR="00F50382" w:rsidRPr="00F50382" w:rsidRDefault="00F50382" w:rsidP="00F50382">
            <w:pPr>
              <w:spacing w:before="120" w:after="120"/>
              <w:ind w:left="345"/>
              <w:rPr>
                <w:rFonts w:asciiTheme="minorHAnsi" w:hAnsiTheme="minorHAnsi" w:cstheme="minorHAnsi"/>
                <w:i/>
                <w:iCs/>
                <w:color w:val="000000"/>
                <w:sz w:val="24"/>
              </w:rPr>
            </w:pPr>
            <w:r w:rsidRPr="00F50382">
              <w:rPr>
                <w:rFonts w:asciiTheme="minorHAnsi" w:hAnsiTheme="minorHAnsi" w:cstheme="minorHAnsi"/>
                <w:i/>
                <w:iCs/>
                <w:color w:val="000000"/>
                <w:sz w:val="24"/>
              </w:rPr>
              <w:t>Facilitated by GAC Chairman Kevin Bowling</w:t>
            </w:r>
          </w:p>
          <w:p w14:paraId="151C8A46" w14:textId="7060EF84" w:rsidR="00D65D76" w:rsidRPr="00D65D76" w:rsidRDefault="00F50382" w:rsidP="00E42558">
            <w:pPr>
              <w:spacing w:before="120" w:after="120"/>
              <w:ind w:left="345"/>
              <w:jc w:val="left"/>
              <w:rPr>
                <w:rFonts w:ascii="Calibri" w:hAnsi="Calibri" w:cs="Calibri"/>
                <w:i/>
                <w:iCs/>
                <w:color w:val="auto"/>
                <w:sz w:val="24"/>
              </w:rPr>
            </w:pPr>
            <w:r w:rsidRPr="00F50382">
              <w:rPr>
                <w:rFonts w:asciiTheme="minorHAnsi" w:hAnsiTheme="minorHAnsi" w:cstheme="minorHAnsi"/>
                <w:color w:val="000000"/>
                <w:sz w:val="24"/>
              </w:rPr>
              <w:t>This roundtable will focus on the GAC member priorities and expectations for 2021.  All member responses are available in the member briefing packet distributed prior to the meeting.</w:t>
            </w:r>
          </w:p>
        </w:tc>
      </w:tr>
      <w:tr w:rsidR="00F50382" w:rsidRPr="00D65D76" w14:paraId="1D843A2D" w14:textId="77777777" w:rsidTr="002E7071">
        <w:trPr>
          <w:trHeight w:val="648"/>
          <w:jc w:val="center"/>
        </w:trPr>
        <w:tc>
          <w:tcPr>
            <w:tcW w:w="2736" w:type="dxa"/>
          </w:tcPr>
          <w:p w14:paraId="2C01808B" w14:textId="77777777" w:rsidR="00F50382" w:rsidRPr="00F50382" w:rsidRDefault="00F50382" w:rsidP="00F50382">
            <w:pPr>
              <w:spacing w:before="120" w:after="120"/>
              <w:jc w:val="left"/>
              <w:rPr>
                <w:rFonts w:ascii="Calibri" w:hAnsi="Calibri" w:cs="Calibri"/>
                <w:b/>
                <w:bCs/>
                <w:color w:val="auto"/>
                <w:kern w:val="22"/>
                <w:sz w:val="24"/>
              </w:rPr>
            </w:pPr>
          </w:p>
        </w:tc>
        <w:tc>
          <w:tcPr>
            <w:tcW w:w="7488" w:type="dxa"/>
          </w:tcPr>
          <w:p w14:paraId="50AD257E" w14:textId="67CADC2E" w:rsidR="00F50382" w:rsidRPr="00F50382" w:rsidRDefault="00F50382" w:rsidP="00F50382">
            <w:pPr>
              <w:spacing w:before="120" w:after="120"/>
              <w:jc w:val="left"/>
              <w:rPr>
                <w:rFonts w:ascii="Calibri" w:hAnsi="Calibri" w:cs="Calibri"/>
                <w:b/>
                <w:bCs/>
                <w:color w:val="000000"/>
                <w:sz w:val="24"/>
              </w:rPr>
            </w:pPr>
            <w:r w:rsidRPr="00F50382">
              <w:rPr>
                <w:rFonts w:asciiTheme="minorHAnsi" w:hAnsiTheme="minorHAnsi" w:cstheme="minorHAnsi"/>
                <w:b/>
                <w:bCs/>
                <w:sz w:val="24"/>
              </w:rPr>
              <w:t>Adjourn</w:t>
            </w:r>
          </w:p>
        </w:tc>
      </w:tr>
    </w:tbl>
    <w:p w14:paraId="2A5C98A2" w14:textId="77777777" w:rsidR="00BE3D52" w:rsidRPr="00BE3D52" w:rsidRDefault="00BE3D52" w:rsidP="00AA3FB8">
      <w:pPr>
        <w:ind w:left="1890" w:right="1800"/>
        <w:jc w:val="center"/>
        <w:rPr>
          <w:rFonts w:asciiTheme="minorHAnsi" w:hAnsiTheme="minorHAnsi" w:cstheme="minorHAnsi"/>
          <w:color w:val="auto"/>
          <w:sz w:val="16"/>
          <w:szCs w:val="16"/>
        </w:rPr>
      </w:pPr>
    </w:p>
    <w:sectPr w:rsidR="00BE3D52" w:rsidRPr="00BE3D52" w:rsidSect="002A484C">
      <w:headerReference w:type="default" r:id="rId19"/>
      <w:footerReference w:type="default" r:id="rId20"/>
      <w:pgSz w:w="12240" w:h="15840"/>
      <w:pgMar w:top="1440" w:right="1800" w:bottom="864" w:left="1800" w:header="720" w:footer="576" w:gutter="0"/>
      <w:pgBorders w:offsetFrom="page">
        <w:top w:val="twistedLines2" w:sz="18" w:space="24" w:color="365F91"/>
        <w:left w:val="twistedLines2" w:sz="18" w:space="24" w:color="365F91"/>
        <w:bottom w:val="twistedLines2" w:sz="18" w:space="24" w:color="365F91"/>
        <w:right w:val="twistedLines2" w:sz="18" w:space="24" w:color="365F9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9D7FB" w14:textId="77777777" w:rsidR="00DD4612" w:rsidRDefault="00DD4612" w:rsidP="00AE19E3">
      <w:r>
        <w:separator/>
      </w:r>
    </w:p>
  </w:endnote>
  <w:endnote w:type="continuationSeparator" w:id="0">
    <w:p w14:paraId="3FB71A18" w14:textId="77777777" w:rsidR="00DD4612" w:rsidRDefault="00DD4612" w:rsidP="00AE19E3">
      <w:r>
        <w:continuationSeparator/>
      </w:r>
    </w:p>
  </w:endnote>
  <w:endnote w:type="continuationNotice" w:id="1">
    <w:p w14:paraId="7C7B8DED" w14:textId="77777777" w:rsidR="00DD4612" w:rsidRDefault="00DD46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ernhardMod BT">
    <w:altName w:val="Cambria"/>
    <w:charset w:val="00"/>
    <w:family w:val="roman"/>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5645470"/>
      <w:docPartObj>
        <w:docPartGallery w:val="Page Numbers (Bottom of Page)"/>
        <w:docPartUnique/>
      </w:docPartObj>
    </w:sdtPr>
    <w:sdtEndPr>
      <w:rPr>
        <w:noProof/>
      </w:rPr>
    </w:sdtEndPr>
    <w:sdtContent>
      <w:p w14:paraId="2ED72B17" w14:textId="77777777" w:rsidR="00487764" w:rsidRDefault="004877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38666" w14:textId="77777777" w:rsidR="00487764" w:rsidRDefault="0048776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F02DC" w14:textId="77777777" w:rsidR="00DD4612" w:rsidRDefault="00DD4612" w:rsidP="00AE19E3">
      <w:r>
        <w:separator/>
      </w:r>
    </w:p>
  </w:footnote>
  <w:footnote w:type="continuationSeparator" w:id="0">
    <w:p w14:paraId="4D40C075" w14:textId="77777777" w:rsidR="00DD4612" w:rsidRDefault="00DD4612" w:rsidP="00AE19E3">
      <w:r>
        <w:continuationSeparator/>
      </w:r>
    </w:p>
  </w:footnote>
  <w:footnote w:type="continuationNotice" w:id="1">
    <w:p w14:paraId="2FF83C9B" w14:textId="77777777" w:rsidR="00DD4612" w:rsidRDefault="00DD4612"/>
  </w:footnote>
  <w:footnote w:id="2">
    <w:p w14:paraId="55D195D9" w14:textId="77777777" w:rsidR="00487764" w:rsidRPr="006E4693" w:rsidRDefault="00487764" w:rsidP="00815A7D">
      <w:pPr>
        <w:pStyle w:val="FootnoteText"/>
        <w:rPr>
          <w:rFonts w:asciiTheme="minorHAnsi" w:hAnsiTheme="minorHAnsi" w:cstheme="minorHAnsi"/>
        </w:rPr>
      </w:pPr>
      <w:r w:rsidRPr="006E4693">
        <w:rPr>
          <w:rStyle w:val="FootnoteReference"/>
          <w:rFonts w:asciiTheme="minorHAnsi" w:hAnsiTheme="minorHAnsi" w:cstheme="minorHAnsi"/>
        </w:rPr>
        <w:footnoteRef/>
      </w:r>
      <w:r>
        <w:t xml:space="preserve"> </w:t>
      </w:r>
      <w:r w:rsidRPr="006E4693">
        <w:rPr>
          <w:rFonts w:asciiTheme="minorHAnsi" w:hAnsiTheme="minorHAnsi" w:cstheme="minorHAnsi"/>
        </w:rPr>
        <w:t xml:space="preserve">Additional information regarding Global can be found at </w:t>
      </w:r>
      <w:hyperlink r:id="rId1" w:history="1">
        <w:r w:rsidRPr="006E4693">
          <w:rPr>
            <w:rStyle w:val="Hyperlink"/>
            <w:rFonts w:asciiTheme="minorHAnsi" w:eastAsiaTheme="majorEastAsia" w:hAnsiTheme="minorHAnsi" w:cstheme="minorHAnsi"/>
          </w:rPr>
          <w:t>www.it.ojp.gov/global</w:t>
        </w:r>
      </w:hyperlink>
      <w:r>
        <w:rPr>
          <w:rFonts w:asciiTheme="minorHAnsi" w:hAnsiTheme="minorHAnsi" w:cs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D7A15" w14:textId="77777777" w:rsidR="00487764" w:rsidRPr="00A20E2D" w:rsidRDefault="00487764" w:rsidP="00A147CC">
    <w:pPr>
      <w:jc w:val="center"/>
      <w:rPr>
        <w:rFonts w:ascii="BernhardMod BT" w:hAnsi="BernhardMod BT"/>
        <w:b/>
      </w:rPr>
    </w:pPr>
  </w:p>
  <w:p w14:paraId="2A91D51A" w14:textId="77777777" w:rsidR="00487764" w:rsidRPr="006E760F" w:rsidRDefault="00487764" w:rsidP="00C27DE1">
    <w:pPr>
      <w:jc w:val="center"/>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14F7F"/>
    <w:multiLevelType w:val="hybridMultilevel"/>
    <w:tmpl w:val="206087EE"/>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 w15:restartNumberingAfterBreak="0">
    <w:nsid w:val="18647398"/>
    <w:multiLevelType w:val="hybridMultilevel"/>
    <w:tmpl w:val="BCC66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02242D"/>
    <w:multiLevelType w:val="hybridMultilevel"/>
    <w:tmpl w:val="3C7CB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533FC4"/>
    <w:multiLevelType w:val="hybridMultilevel"/>
    <w:tmpl w:val="1CE6F732"/>
    <w:lvl w:ilvl="0" w:tplc="04090001">
      <w:start w:val="1"/>
      <w:numFmt w:val="bullet"/>
      <w:lvlText w:val=""/>
      <w:lvlJc w:val="left"/>
      <w:pPr>
        <w:ind w:left="776" w:hanging="360"/>
      </w:pPr>
      <w:rPr>
        <w:rFonts w:ascii="Symbol" w:hAnsi="Symbol" w:hint="default"/>
      </w:rPr>
    </w:lvl>
    <w:lvl w:ilvl="1" w:tplc="04090001">
      <w:start w:val="1"/>
      <w:numFmt w:val="bullet"/>
      <w:lvlText w:val=""/>
      <w:lvlJc w:val="left"/>
      <w:pPr>
        <w:ind w:left="1496" w:hanging="360"/>
      </w:pPr>
      <w:rPr>
        <w:rFonts w:ascii="Symbol" w:hAnsi="Symbol" w:hint="default"/>
      </w:rPr>
    </w:lvl>
    <w:lvl w:ilvl="2" w:tplc="04090005">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4" w15:restartNumberingAfterBreak="0">
    <w:nsid w:val="22777354"/>
    <w:multiLevelType w:val="hybridMultilevel"/>
    <w:tmpl w:val="B4DAC2D4"/>
    <w:lvl w:ilvl="0" w:tplc="D974B6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4D00E7"/>
    <w:multiLevelType w:val="hybridMultilevel"/>
    <w:tmpl w:val="73FC1226"/>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3">
      <w:start w:val="1"/>
      <w:numFmt w:val="bullet"/>
      <w:lvlText w:val="o"/>
      <w:lvlJc w:val="left"/>
      <w:pPr>
        <w:ind w:left="2216" w:hanging="360"/>
      </w:pPr>
      <w:rPr>
        <w:rFonts w:ascii="Courier New" w:hAnsi="Courier New" w:cs="Courier New"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6" w15:restartNumberingAfterBreak="0">
    <w:nsid w:val="277E53BB"/>
    <w:multiLevelType w:val="hybridMultilevel"/>
    <w:tmpl w:val="026670E0"/>
    <w:lvl w:ilvl="0" w:tplc="04090001">
      <w:start w:val="1"/>
      <w:numFmt w:val="bullet"/>
      <w:lvlText w:val=""/>
      <w:lvlJc w:val="left"/>
      <w:pPr>
        <w:ind w:left="776" w:hanging="360"/>
      </w:pPr>
      <w:rPr>
        <w:rFonts w:ascii="Symbol" w:hAnsi="Symbol" w:hint="default"/>
      </w:rPr>
    </w:lvl>
    <w:lvl w:ilvl="1" w:tplc="04090001">
      <w:start w:val="1"/>
      <w:numFmt w:val="bullet"/>
      <w:lvlText w:val=""/>
      <w:lvlJc w:val="left"/>
      <w:pPr>
        <w:ind w:left="1496" w:hanging="360"/>
      </w:pPr>
      <w:rPr>
        <w:rFonts w:ascii="Symbol" w:hAnsi="Symbol" w:hint="default"/>
      </w:rPr>
    </w:lvl>
    <w:lvl w:ilvl="2" w:tplc="04090005">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7" w15:restartNumberingAfterBreak="0">
    <w:nsid w:val="2B7552CE"/>
    <w:multiLevelType w:val="hybridMultilevel"/>
    <w:tmpl w:val="E11A3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536389"/>
    <w:multiLevelType w:val="hybridMultilevel"/>
    <w:tmpl w:val="7400C12E"/>
    <w:lvl w:ilvl="0" w:tplc="DCAA26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8F4A73"/>
    <w:multiLevelType w:val="hybridMultilevel"/>
    <w:tmpl w:val="E0EEC4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D07E7C"/>
    <w:multiLevelType w:val="hybridMultilevel"/>
    <w:tmpl w:val="96722F30"/>
    <w:lvl w:ilvl="0" w:tplc="320A16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D003CE"/>
    <w:multiLevelType w:val="hybridMultilevel"/>
    <w:tmpl w:val="31C0F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9255F6"/>
    <w:multiLevelType w:val="hybridMultilevel"/>
    <w:tmpl w:val="240EA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50442B"/>
    <w:multiLevelType w:val="hybridMultilevel"/>
    <w:tmpl w:val="B672BB96"/>
    <w:lvl w:ilvl="0" w:tplc="04090001">
      <w:start w:val="1"/>
      <w:numFmt w:val="bullet"/>
      <w:lvlText w:val=""/>
      <w:lvlJc w:val="left"/>
      <w:pPr>
        <w:ind w:left="776" w:hanging="360"/>
      </w:pPr>
      <w:rPr>
        <w:rFonts w:ascii="Symbol" w:hAnsi="Symbol" w:hint="default"/>
      </w:rPr>
    </w:lvl>
    <w:lvl w:ilvl="1" w:tplc="04090001">
      <w:start w:val="1"/>
      <w:numFmt w:val="bullet"/>
      <w:lvlText w:val=""/>
      <w:lvlJc w:val="left"/>
      <w:pPr>
        <w:ind w:left="1496" w:hanging="360"/>
      </w:pPr>
      <w:rPr>
        <w:rFonts w:ascii="Symbol" w:hAnsi="Symbol" w:hint="default"/>
      </w:rPr>
    </w:lvl>
    <w:lvl w:ilvl="2" w:tplc="04090005">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4" w15:restartNumberingAfterBreak="0">
    <w:nsid w:val="58AA3157"/>
    <w:multiLevelType w:val="hybridMultilevel"/>
    <w:tmpl w:val="43ACA5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7F426C"/>
    <w:multiLevelType w:val="hybridMultilevel"/>
    <w:tmpl w:val="F7C63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0452C7"/>
    <w:multiLevelType w:val="hybridMultilevel"/>
    <w:tmpl w:val="E26A8F84"/>
    <w:lvl w:ilvl="0" w:tplc="B5787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C358AC"/>
    <w:multiLevelType w:val="hybridMultilevel"/>
    <w:tmpl w:val="01A67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635056"/>
    <w:multiLevelType w:val="hybridMultilevel"/>
    <w:tmpl w:val="620A9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6C44A4"/>
    <w:multiLevelType w:val="hybridMultilevel"/>
    <w:tmpl w:val="32400C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9"/>
  </w:num>
  <w:num w:numId="4">
    <w:abstractNumId w:val="14"/>
  </w:num>
  <w:num w:numId="5">
    <w:abstractNumId w:val="19"/>
  </w:num>
  <w:num w:numId="6">
    <w:abstractNumId w:val="0"/>
  </w:num>
  <w:num w:numId="7">
    <w:abstractNumId w:val="12"/>
  </w:num>
  <w:num w:numId="8">
    <w:abstractNumId w:val="17"/>
  </w:num>
  <w:num w:numId="9">
    <w:abstractNumId w:val="15"/>
  </w:num>
  <w:num w:numId="10">
    <w:abstractNumId w:val="2"/>
  </w:num>
  <w:num w:numId="11">
    <w:abstractNumId w:val="7"/>
  </w:num>
  <w:num w:numId="12">
    <w:abstractNumId w:val="8"/>
  </w:num>
  <w:num w:numId="13">
    <w:abstractNumId w:val="16"/>
  </w:num>
  <w:num w:numId="14">
    <w:abstractNumId w:val="4"/>
  </w:num>
  <w:num w:numId="15">
    <w:abstractNumId w:val="10"/>
  </w:num>
  <w:num w:numId="16">
    <w:abstractNumId w:val="11"/>
  </w:num>
  <w:num w:numId="17">
    <w:abstractNumId w:val="6"/>
  </w:num>
  <w:num w:numId="18">
    <w:abstractNumId w:val="13"/>
  </w:num>
  <w:num w:numId="19">
    <w:abstractNumId w:val="3"/>
  </w:num>
  <w:num w:numId="20">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zNzIyM7cwtTC0MDZR0lEKTi0uzszPAykwNK0FADOuJ9stAAAA"/>
  </w:docVars>
  <w:rsids>
    <w:rsidRoot w:val="00F73913"/>
    <w:rsid w:val="00000553"/>
    <w:rsid w:val="00001194"/>
    <w:rsid w:val="00001EC3"/>
    <w:rsid w:val="00001F09"/>
    <w:rsid w:val="0000230B"/>
    <w:rsid w:val="00002C0E"/>
    <w:rsid w:val="00003471"/>
    <w:rsid w:val="000035FE"/>
    <w:rsid w:val="00003AD4"/>
    <w:rsid w:val="000052EA"/>
    <w:rsid w:val="000054E1"/>
    <w:rsid w:val="00005C6C"/>
    <w:rsid w:val="00007691"/>
    <w:rsid w:val="0001022B"/>
    <w:rsid w:val="00010F37"/>
    <w:rsid w:val="000110D4"/>
    <w:rsid w:val="00011BFB"/>
    <w:rsid w:val="0001216A"/>
    <w:rsid w:val="00012E6B"/>
    <w:rsid w:val="000134EA"/>
    <w:rsid w:val="00013E6D"/>
    <w:rsid w:val="00015349"/>
    <w:rsid w:val="0001583F"/>
    <w:rsid w:val="00015940"/>
    <w:rsid w:val="00017060"/>
    <w:rsid w:val="00017079"/>
    <w:rsid w:val="00017458"/>
    <w:rsid w:val="00017E8A"/>
    <w:rsid w:val="00020727"/>
    <w:rsid w:val="00020D94"/>
    <w:rsid w:val="00021708"/>
    <w:rsid w:val="0002209D"/>
    <w:rsid w:val="00022B9D"/>
    <w:rsid w:val="0002322A"/>
    <w:rsid w:val="000233A1"/>
    <w:rsid w:val="000248B0"/>
    <w:rsid w:val="00024E90"/>
    <w:rsid w:val="00025485"/>
    <w:rsid w:val="00027200"/>
    <w:rsid w:val="000272F5"/>
    <w:rsid w:val="00027620"/>
    <w:rsid w:val="00027CF4"/>
    <w:rsid w:val="00027F53"/>
    <w:rsid w:val="00030C55"/>
    <w:rsid w:val="000310FB"/>
    <w:rsid w:val="0003112D"/>
    <w:rsid w:val="000313D5"/>
    <w:rsid w:val="00031531"/>
    <w:rsid w:val="000319D3"/>
    <w:rsid w:val="00034417"/>
    <w:rsid w:val="000356B0"/>
    <w:rsid w:val="00035C16"/>
    <w:rsid w:val="0003698E"/>
    <w:rsid w:val="00036C24"/>
    <w:rsid w:val="000370C5"/>
    <w:rsid w:val="000375D9"/>
    <w:rsid w:val="0004028A"/>
    <w:rsid w:val="000405B5"/>
    <w:rsid w:val="00041F30"/>
    <w:rsid w:val="000420D1"/>
    <w:rsid w:val="00042328"/>
    <w:rsid w:val="00042A6D"/>
    <w:rsid w:val="0004317B"/>
    <w:rsid w:val="000448D5"/>
    <w:rsid w:val="00045ABD"/>
    <w:rsid w:val="00046749"/>
    <w:rsid w:val="00046CBF"/>
    <w:rsid w:val="00047212"/>
    <w:rsid w:val="00050027"/>
    <w:rsid w:val="000502BA"/>
    <w:rsid w:val="000504AE"/>
    <w:rsid w:val="00050683"/>
    <w:rsid w:val="000507A7"/>
    <w:rsid w:val="00050E2D"/>
    <w:rsid w:val="00052002"/>
    <w:rsid w:val="000529F5"/>
    <w:rsid w:val="00053C65"/>
    <w:rsid w:val="00055196"/>
    <w:rsid w:val="00055A19"/>
    <w:rsid w:val="00055F7E"/>
    <w:rsid w:val="000560AF"/>
    <w:rsid w:val="0006001F"/>
    <w:rsid w:val="00060040"/>
    <w:rsid w:val="00060CC2"/>
    <w:rsid w:val="000616FA"/>
    <w:rsid w:val="00061E6F"/>
    <w:rsid w:val="0006289F"/>
    <w:rsid w:val="00062E93"/>
    <w:rsid w:val="00063FF3"/>
    <w:rsid w:val="00064D8C"/>
    <w:rsid w:val="00066BE1"/>
    <w:rsid w:val="00066E54"/>
    <w:rsid w:val="0007084D"/>
    <w:rsid w:val="00072D06"/>
    <w:rsid w:val="00072E1E"/>
    <w:rsid w:val="000746D2"/>
    <w:rsid w:val="00075E75"/>
    <w:rsid w:val="00076105"/>
    <w:rsid w:val="0007651F"/>
    <w:rsid w:val="00077261"/>
    <w:rsid w:val="000772CD"/>
    <w:rsid w:val="0008056C"/>
    <w:rsid w:val="00080E19"/>
    <w:rsid w:val="00081A92"/>
    <w:rsid w:val="00081F15"/>
    <w:rsid w:val="00082196"/>
    <w:rsid w:val="000827F4"/>
    <w:rsid w:val="000829FD"/>
    <w:rsid w:val="0008316D"/>
    <w:rsid w:val="0008377A"/>
    <w:rsid w:val="00084A5B"/>
    <w:rsid w:val="00085449"/>
    <w:rsid w:val="00085D5B"/>
    <w:rsid w:val="000861F3"/>
    <w:rsid w:val="00086793"/>
    <w:rsid w:val="00086A21"/>
    <w:rsid w:val="00086A30"/>
    <w:rsid w:val="00087CC4"/>
    <w:rsid w:val="00087DF0"/>
    <w:rsid w:val="00087F12"/>
    <w:rsid w:val="000901FF"/>
    <w:rsid w:val="00091519"/>
    <w:rsid w:val="00091545"/>
    <w:rsid w:val="000916A7"/>
    <w:rsid w:val="00091EA9"/>
    <w:rsid w:val="00092026"/>
    <w:rsid w:val="00093404"/>
    <w:rsid w:val="000937A9"/>
    <w:rsid w:val="000943CA"/>
    <w:rsid w:val="000946E5"/>
    <w:rsid w:val="00095B32"/>
    <w:rsid w:val="00095C49"/>
    <w:rsid w:val="00095FB5"/>
    <w:rsid w:val="0009634C"/>
    <w:rsid w:val="000963E9"/>
    <w:rsid w:val="000964D8"/>
    <w:rsid w:val="000966CE"/>
    <w:rsid w:val="000972CC"/>
    <w:rsid w:val="00097570"/>
    <w:rsid w:val="000A117C"/>
    <w:rsid w:val="000A11B3"/>
    <w:rsid w:val="000A2EFF"/>
    <w:rsid w:val="000A336F"/>
    <w:rsid w:val="000A4498"/>
    <w:rsid w:val="000A4BD7"/>
    <w:rsid w:val="000A5008"/>
    <w:rsid w:val="000A5281"/>
    <w:rsid w:val="000A5550"/>
    <w:rsid w:val="000A5766"/>
    <w:rsid w:val="000A5F05"/>
    <w:rsid w:val="000B063E"/>
    <w:rsid w:val="000B110E"/>
    <w:rsid w:val="000B1434"/>
    <w:rsid w:val="000B1948"/>
    <w:rsid w:val="000B1A98"/>
    <w:rsid w:val="000B3602"/>
    <w:rsid w:val="000B3A28"/>
    <w:rsid w:val="000B3E1F"/>
    <w:rsid w:val="000B4265"/>
    <w:rsid w:val="000B44C3"/>
    <w:rsid w:val="000B466F"/>
    <w:rsid w:val="000B4AA0"/>
    <w:rsid w:val="000B4F4B"/>
    <w:rsid w:val="000B5E0D"/>
    <w:rsid w:val="000B6294"/>
    <w:rsid w:val="000B6367"/>
    <w:rsid w:val="000B65B0"/>
    <w:rsid w:val="000B753A"/>
    <w:rsid w:val="000B779D"/>
    <w:rsid w:val="000B7E12"/>
    <w:rsid w:val="000C14CB"/>
    <w:rsid w:val="000C1C9B"/>
    <w:rsid w:val="000C2BC3"/>
    <w:rsid w:val="000C2E0F"/>
    <w:rsid w:val="000C309E"/>
    <w:rsid w:val="000C39E9"/>
    <w:rsid w:val="000C4AE8"/>
    <w:rsid w:val="000C67CE"/>
    <w:rsid w:val="000C79E8"/>
    <w:rsid w:val="000C7D18"/>
    <w:rsid w:val="000C7E1D"/>
    <w:rsid w:val="000C7F9C"/>
    <w:rsid w:val="000C7FB8"/>
    <w:rsid w:val="000D16B5"/>
    <w:rsid w:val="000D195F"/>
    <w:rsid w:val="000D1B6B"/>
    <w:rsid w:val="000D225E"/>
    <w:rsid w:val="000D291A"/>
    <w:rsid w:val="000D2DFA"/>
    <w:rsid w:val="000D2F6F"/>
    <w:rsid w:val="000D33BB"/>
    <w:rsid w:val="000D391A"/>
    <w:rsid w:val="000D3CBA"/>
    <w:rsid w:val="000D3FBF"/>
    <w:rsid w:val="000D4158"/>
    <w:rsid w:val="000D6410"/>
    <w:rsid w:val="000D6634"/>
    <w:rsid w:val="000D669C"/>
    <w:rsid w:val="000D68B0"/>
    <w:rsid w:val="000D6C77"/>
    <w:rsid w:val="000D7948"/>
    <w:rsid w:val="000D7FE4"/>
    <w:rsid w:val="000E0C7F"/>
    <w:rsid w:val="000E0CD8"/>
    <w:rsid w:val="000E2AC3"/>
    <w:rsid w:val="000E32BD"/>
    <w:rsid w:val="000E3430"/>
    <w:rsid w:val="000E3D6C"/>
    <w:rsid w:val="000E415F"/>
    <w:rsid w:val="000E48B8"/>
    <w:rsid w:val="000E4B9A"/>
    <w:rsid w:val="000E4EC5"/>
    <w:rsid w:val="000E532B"/>
    <w:rsid w:val="000E5D48"/>
    <w:rsid w:val="000E6CAB"/>
    <w:rsid w:val="000E7A0B"/>
    <w:rsid w:val="000E7FCC"/>
    <w:rsid w:val="000F047D"/>
    <w:rsid w:val="000F07F8"/>
    <w:rsid w:val="000F09E4"/>
    <w:rsid w:val="000F24B1"/>
    <w:rsid w:val="000F25C9"/>
    <w:rsid w:val="000F363E"/>
    <w:rsid w:val="000F3923"/>
    <w:rsid w:val="000F3E11"/>
    <w:rsid w:val="000F40CB"/>
    <w:rsid w:val="000F4805"/>
    <w:rsid w:val="000F486B"/>
    <w:rsid w:val="000F5DA4"/>
    <w:rsid w:val="000F6C83"/>
    <w:rsid w:val="000F709C"/>
    <w:rsid w:val="000F7D37"/>
    <w:rsid w:val="00100279"/>
    <w:rsid w:val="001004BB"/>
    <w:rsid w:val="001014E9"/>
    <w:rsid w:val="0010183E"/>
    <w:rsid w:val="00101AF0"/>
    <w:rsid w:val="00101BFD"/>
    <w:rsid w:val="00101EE5"/>
    <w:rsid w:val="001038B3"/>
    <w:rsid w:val="00104A09"/>
    <w:rsid w:val="001057CA"/>
    <w:rsid w:val="001064A2"/>
    <w:rsid w:val="00106AFA"/>
    <w:rsid w:val="001078AE"/>
    <w:rsid w:val="0011043D"/>
    <w:rsid w:val="00111397"/>
    <w:rsid w:val="0011377B"/>
    <w:rsid w:val="001151FE"/>
    <w:rsid w:val="0011540F"/>
    <w:rsid w:val="001157B7"/>
    <w:rsid w:val="00115CD3"/>
    <w:rsid w:val="00116A69"/>
    <w:rsid w:val="00121255"/>
    <w:rsid w:val="0012203C"/>
    <w:rsid w:val="00122E02"/>
    <w:rsid w:val="0012561A"/>
    <w:rsid w:val="0012580C"/>
    <w:rsid w:val="001259A4"/>
    <w:rsid w:val="001266C0"/>
    <w:rsid w:val="00130C52"/>
    <w:rsid w:val="00131CD8"/>
    <w:rsid w:val="001322B3"/>
    <w:rsid w:val="00132A78"/>
    <w:rsid w:val="0013366B"/>
    <w:rsid w:val="00133EAA"/>
    <w:rsid w:val="00133EFD"/>
    <w:rsid w:val="0013443D"/>
    <w:rsid w:val="0013530A"/>
    <w:rsid w:val="0013549E"/>
    <w:rsid w:val="00135C84"/>
    <w:rsid w:val="001376CF"/>
    <w:rsid w:val="00140FBB"/>
    <w:rsid w:val="0014124C"/>
    <w:rsid w:val="00141426"/>
    <w:rsid w:val="00141C11"/>
    <w:rsid w:val="00141EDC"/>
    <w:rsid w:val="00142A18"/>
    <w:rsid w:val="00142D59"/>
    <w:rsid w:val="00142DA9"/>
    <w:rsid w:val="00143C6B"/>
    <w:rsid w:val="00143EBA"/>
    <w:rsid w:val="00143F1B"/>
    <w:rsid w:val="0014416B"/>
    <w:rsid w:val="00144354"/>
    <w:rsid w:val="00144C67"/>
    <w:rsid w:val="00145D40"/>
    <w:rsid w:val="00146878"/>
    <w:rsid w:val="00146B81"/>
    <w:rsid w:val="001474E8"/>
    <w:rsid w:val="00147C89"/>
    <w:rsid w:val="001508E7"/>
    <w:rsid w:val="0015134E"/>
    <w:rsid w:val="00152783"/>
    <w:rsid w:val="00152D3F"/>
    <w:rsid w:val="001541B4"/>
    <w:rsid w:val="001543CC"/>
    <w:rsid w:val="00154E00"/>
    <w:rsid w:val="00157FF3"/>
    <w:rsid w:val="00161AB1"/>
    <w:rsid w:val="0016214B"/>
    <w:rsid w:val="001634F3"/>
    <w:rsid w:val="00163EA4"/>
    <w:rsid w:val="0016401B"/>
    <w:rsid w:val="00164BAE"/>
    <w:rsid w:val="001654E1"/>
    <w:rsid w:val="00165E89"/>
    <w:rsid w:val="00166EB7"/>
    <w:rsid w:val="00170760"/>
    <w:rsid w:val="00170B19"/>
    <w:rsid w:val="00170D23"/>
    <w:rsid w:val="00170F9E"/>
    <w:rsid w:val="001724E7"/>
    <w:rsid w:val="00172810"/>
    <w:rsid w:val="00172A99"/>
    <w:rsid w:val="00172D84"/>
    <w:rsid w:val="00173B3F"/>
    <w:rsid w:val="0017416E"/>
    <w:rsid w:val="00174757"/>
    <w:rsid w:val="00174825"/>
    <w:rsid w:val="0017482D"/>
    <w:rsid w:val="00174C72"/>
    <w:rsid w:val="00175024"/>
    <w:rsid w:val="00175091"/>
    <w:rsid w:val="001752C2"/>
    <w:rsid w:val="0017626D"/>
    <w:rsid w:val="0017647E"/>
    <w:rsid w:val="0017695B"/>
    <w:rsid w:val="00176A0F"/>
    <w:rsid w:val="00176D10"/>
    <w:rsid w:val="001772CC"/>
    <w:rsid w:val="0017753A"/>
    <w:rsid w:val="001778C0"/>
    <w:rsid w:val="00177D84"/>
    <w:rsid w:val="00181193"/>
    <w:rsid w:val="001817D7"/>
    <w:rsid w:val="00181C80"/>
    <w:rsid w:val="00181DE5"/>
    <w:rsid w:val="00182F48"/>
    <w:rsid w:val="00185A15"/>
    <w:rsid w:val="00186410"/>
    <w:rsid w:val="00186536"/>
    <w:rsid w:val="00186F30"/>
    <w:rsid w:val="001877E6"/>
    <w:rsid w:val="00187DB3"/>
    <w:rsid w:val="0019060F"/>
    <w:rsid w:val="00191509"/>
    <w:rsid w:val="00191AAA"/>
    <w:rsid w:val="00192313"/>
    <w:rsid w:val="00192687"/>
    <w:rsid w:val="00193A91"/>
    <w:rsid w:val="0019478D"/>
    <w:rsid w:val="00196FD7"/>
    <w:rsid w:val="001A2699"/>
    <w:rsid w:val="001A2A52"/>
    <w:rsid w:val="001A36BC"/>
    <w:rsid w:val="001A3D7D"/>
    <w:rsid w:val="001A476D"/>
    <w:rsid w:val="001A6748"/>
    <w:rsid w:val="001A7405"/>
    <w:rsid w:val="001A765D"/>
    <w:rsid w:val="001A786F"/>
    <w:rsid w:val="001B067B"/>
    <w:rsid w:val="001B07F2"/>
    <w:rsid w:val="001B0930"/>
    <w:rsid w:val="001B221F"/>
    <w:rsid w:val="001B430C"/>
    <w:rsid w:val="001B4490"/>
    <w:rsid w:val="001B68AE"/>
    <w:rsid w:val="001B6B3B"/>
    <w:rsid w:val="001C15A2"/>
    <w:rsid w:val="001C1CCD"/>
    <w:rsid w:val="001C22B2"/>
    <w:rsid w:val="001C25E4"/>
    <w:rsid w:val="001C2FEA"/>
    <w:rsid w:val="001C4390"/>
    <w:rsid w:val="001C693B"/>
    <w:rsid w:val="001C7A2D"/>
    <w:rsid w:val="001D0D80"/>
    <w:rsid w:val="001D1822"/>
    <w:rsid w:val="001D183D"/>
    <w:rsid w:val="001D238D"/>
    <w:rsid w:val="001D278C"/>
    <w:rsid w:val="001D2F86"/>
    <w:rsid w:val="001D31D5"/>
    <w:rsid w:val="001D3692"/>
    <w:rsid w:val="001D3A69"/>
    <w:rsid w:val="001D3E6C"/>
    <w:rsid w:val="001D3F41"/>
    <w:rsid w:val="001D3F7D"/>
    <w:rsid w:val="001D42DF"/>
    <w:rsid w:val="001D6A8E"/>
    <w:rsid w:val="001D7954"/>
    <w:rsid w:val="001E0C9D"/>
    <w:rsid w:val="001E22A1"/>
    <w:rsid w:val="001E25EE"/>
    <w:rsid w:val="001E3C99"/>
    <w:rsid w:val="001E3CD3"/>
    <w:rsid w:val="001E5671"/>
    <w:rsid w:val="001E69B9"/>
    <w:rsid w:val="001F05BC"/>
    <w:rsid w:val="001F0E1E"/>
    <w:rsid w:val="001F0E77"/>
    <w:rsid w:val="001F1887"/>
    <w:rsid w:val="001F21C5"/>
    <w:rsid w:val="001F2B36"/>
    <w:rsid w:val="001F2F21"/>
    <w:rsid w:val="001F42A0"/>
    <w:rsid w:val="001F4DE2"/>
    <w:rsid w:val="001F5568"/>
    <w:rsid w:val="001F5FA3"/>
    <w:rsid w:val="001F6338"/>
    <w:rsid w:val="001F75F9"/>
    <w:rsid w:val="00200416"/>
    <w:rsid w:val="00200D57"/>
    <w:rsid w:val="00202065"/>
    <w:rsid w:val="002024B6"/>
    <w:rsid w:val="00203287"/>
    <w:rsid w:val="0020520A"/>
    <w:rsid w:val="00205B59"/>
    <w:rsid w:val="002066A1"/>
    <w:rsid w:val="00206C42"/>
    <w:rsid w:val="00211278"/>
    <w:rsid w:val="002119D6"/>
    <w:rsid w:val="00211A75"/>
    <w:rsid w:val="00212400"/>
    <w:rsid w:val="00214E84"/>
    <w:rsid w:val="0021542D"/>
    <w:rsid w:val="00215466"/>
    <w:rsid w:val="0021568F"/>
    <w:rsid w:val="00216A61"/>
    <w:rsid w:val="0022089B"/>
    <w:rsid w:val="0022089C"/>
    <w:rsid w:val="002211BC"/>
    <w:rsid w:val="00222E9B"/>
    <w:rsid w:val="0022349D"/>
    <w:rsid w:val="002242A0"/>
    <w:rsid w:val="0022478B"/>
    <w:rsid w:val="00224E66"/>
    <w:rsid w:val="002261C9"/>
    <w:rsid w:val="002261E6"/>
    <w:rsid w:val="00226298"/>
    <w:rsid w:val="00226BAB"/>
    <w:rsid w:val="00227C65"/>
    <w:rsid w:val="00227E41"/>
    <w:rsid w:val="0023054C"/>
    <w:rsid w:val="00230A88"/>
    <w:rsid w:val="00231326"/>
    <w:rsid w:val="002320BB"/>
    <w:rsid w:val="00232D2D"/>
    <w:rsid w:val="0023334F"/>
    <w:rsid w:val="00233BA1"/>
    <w:rsid w:val="002340A9"/>
    <w:rsid w:val="0024083F"/>
    <w:rsid w:val="00242065"/>
    <w:rsid w:val="00242088"/>
    <w:rsid w:val="002423FC"/>
    <w:rsid w:val="00242C50"/>
    <w:rsid w:val="002444C7"/>
    <w:rsid w:val="002452BD"/>
    <w:rsid w:val="0024609D"/>
    <w:rsid w:val="00246266"/>
    <w:rsid w:val="0024660F"/>
    <w:rsid w:val="002466A0"/>
    <w:rsid w:val="00246FA2"/>
    <w:rsid w:val="0024701F"/>
    <w:rsid w:val="00250098"/>
    <w:rsid w:val="00250416"/>
    <w:rsid w:val="0025047E"/>
    <w:rsid w:val="00250626"/>
    <w:rsid w:val="002510B2"/>
    <w:rsid w:val="00251B4E"/>
    <w:rsid w:val="0025211E"/>
    <w:rsid w:val="0025256A"/>
    <w:rsid w:val="00252FD7"/>
    <w:rsid w:val="002533AA"/>
    <w:rsid w:val="002533D7"/>
    <w:rsid w:val="0025371A"/>
    <w:rsid w:val="00253D1D"/>
    <w:rsid w:val="00253E98"/>
    <w:rsid w:val="00254083"/>
    <w:rsid w:val="00255270"/>
    <w:rsid w:val="00255358"/>
    <w:rsid w:val="00255DF1"/>
    <w:rsid w:val="00257F95"/>
    <w:rsid w:val="00260D06"/>
    <w:rsid w:val="00260FCF"/>
    <w:rsid w:val="00261180"/>
    <w:rsid w:val="00262059"/>
    <w:rsid w:val="00262EEE"/>
    <w:rsid w:val="0026311F"/>
    <w:rsid w:val="0026335D"/>
    <w:rsid w:val="00263900"/>
    <w:rsid w:val="0026609A"/>
    <w:rsid w:val="002662DA"/>
    <w:rsid w:val="002666CC"/>
    <w:rsid w:val="0027026F"/>
    <w:rsid w:val="002709AE"/>
    <w:rsid w:val="00270DA6"/>
    <w:rsid w:val="00270E50"/>
    <w:rsid w:val="002710AE"/>
    <w:rsid w:val="0027155E"/>
    <w:rsid w:val="00271943"/>
    <w:rsid w:val="002720F1"/>
    <w:rsid w:val="00272336"/>
    <w:rsid w:val="00272AE5"/>
    <w:rsid w:val="00273CD1"/>
    <w:rsid w:val="00274447"/>
    <w:rsid w:val="00275480"/>
    <w:rsid w:val="002758A2"/>
    <w:rsid w:val="002759D1"/>
    <w:rsid w:val="0027617E"/>
    <w:rsid w:val="002763FC"/>
    <w:rsid w:val="00276D3E"/>
    <w:rsid w:val="00277DB7"/>
    <w:rsid w:val="002824DC"/>
    <w:rsid w:val="002827EF"/>
    <w:rsid w:val="00283240"/>
    <w:rsid w:val="00284621"/>
    <w:rsid w:val="002858D6"/>
    <w:rsid w:val="0028596B"/>
    <w:rsid w:val="00286489"/>
    <w:rsid w:val="00286A36"/>
    <w:rsid w:val="0029068E"/>
    <w:rsid w:val="00290959"/>
    <w:rsid w:val="0029391C"/>
    <w:rsid w:val="00293D26"/>
    <w:rsid w:val="002951F7"/>
    <w:rsid w:val="00295571"/>
    <w:rsid w:val="00295E1D"/>
    <w:rsid w:val="002A00EC"/>
    <w:rsid w:val="002A0D85"/>
    <w:rsid w:val="002A3719"/>
    <w:rsid w:val="002A38D4"/>
    <w:rsid w:val="002A42E3"/>
    <w:rsid w:val="002A479C"/>
    <w:rsid w:val="002A484C"/>
    <w:rsid w:val="002A4960"/>
    <w:rsid w:val="002A5163"/>
    <w:rsid w:val="002A55AC"/>
    <w:rsid w:val="002A562B"/>
    <w:rsid w:val="002A5871"/>
    <w:rsid w:val="002A79FF"/>
    <w:rsid w:val="002B078F"/>
    <w:rsid w:val="002B08A9"/>
    <w:rsid w:val="002B0BC9"/>
    <w:rsid w:val="002B1EE9"/>
    <w:rsid w:val="002B2AC0"/>
    <w:rsid w:val="002B3F71"/>
    <w:rsid w:val="002B4DC9"/>
    <w:rsid w:val="002B5370"/>
    <w:rsid w:val="002B5400"/>
    <w:rsid w:val="002B5D5B"/>
    <w:rsid w:val="002B6500"/>
    <w:rsid w:val="002B65BB"/>
    <w:rsid w:val="002B668A"/>
    <w:rsid w:val="002B73E2"/>
    <w:rsid w:val="002B7AF1"/>
    <w:rsid w:val="002C0026"/>
    <w:rsid w:val="002C0652"/>
    <w:rsid w:val="002C1349"/>
    <w:rsid w:val="002C2280"/>
    <w:rsid w:val="002C295E"/>
    <w:rsid w:val="002C2AC1"/>
    <w:rsid w:val="002C35E9"/>
    <w:rsid w:val="002C3A39"/>
    <w:rsid w:val="002C442E"/>
    <w:rsid w:val="002C44F8"/>
    <w:rsid w:val="002C4923"/>
    <w:rsid w:val="002C4F6E"/>
    <w:rsid w:val="002C5779"/>
    <w:rsid w:val="002C5CF6"/>
    <w:rsid w:val="002D08DC"/>
    <w:rsid w:val="002D0C36"/>
    <w:rsid w:val="002D0CDC"/>
    <w:rsid w:val="002D1604"/>
    <w:rsid w:val="002D16CC"/>
    <w:rsid w:val="002D1D63"/>
    <w:rsid w:val="002D281F"/>
    <w:rsid w:val="002D2BE4"/>
    <w:rsid w:val="002D30E6"/>
    <w:rsid w:val="002D3494"/>
    <w:rsid w:val="002D3A49"/>
    <w:rsid w:val="002D43F6"/>
    <w:rsid w:val="002D61E5"/>
    <w:rsid w:val="002D6BAE"/>
    <w:rsid w:val="002D7F6C"/>
    <w:rsid w:val="002D7FB9"/>
    <w:rsid w:val="002E20A3"/>
    <w:rsid w:val="002E20C0"/>
    <w:rsid w:val="002E2F3D"/>
    <w:rsid w:val="002E3626"/>
    <w:rsid w:val="002E36C9"/>
    <w:rsid w:val="002E417A"/>
    <w:rsid w:val="002E43DC"/>
    <w:rsid w:val="002E4E58"/>
    <w:rsid w:val="002E4ECB"/>
    <w:rsid w:val="002E579C"/>
    <w:rsid w:val="002E5818"/>
    <w:rsid w:val="002E59F8"/>
    <w:rsid w:val="002E6251"/>
    <w:rsid w:val="002E72C8"/>
    <w:rsid w:val="002E7840"/>
    <w:rsid w:val="002F0673"/>
    <w:rsid w:val="002F0D71"/>
    <w:rsid w:val="002F1F1F"/>
    <w:rsid w:val="002F2252"/>
    <w:rsid w:val="002F24CC"/>
    <w:rsid w:val="002F2A91"/>
    <w:rsid w:val="002F4013"/>
    <w:rsid w:val="002F40AF"/>
    <w:rsid w:val="002F4522"/>
    <w:rsid w:val="002F49C8"/>
    <w:rsid w:val="002F4F60"/>
    <w:rsid w:val="002F522E"/>
    <w:rsid w:val="002F5456"/>
    <w:rsid w:val="002F581E"/>
    <w:rsid w:val="002F58C4"/>
    <w:rsid w:val="002F608C"/>
    <w:rsid w:val="002F67FE"/>
    <w:rsid w:val="002F7624"/>
    <w:rsid w:val="002F785C"/>
    <w:rsid w:val="00300202"/>
    <w:rsid w:val="00300443"/>
    <w:rsid w:val="00301687"/>
    <w:rsid w:val="00301C16"/>
    <w:rsid w:val="00302C5D"/>
    <w:rsid w:val="00303634"/>
    <w:rsid w:val="00303D6F"/>
    <w:rsid w:val="0030553B"/>
    <w:rsid w:val="00307847"/>
    <w:rsid w:val="00311A52"/>
    <w:rsid w:val="00311C8C"/>
    <w:rsid w:val="00313528"/>
    <w:rsid w:val="00313CFB"/>
    <w:rsid w:val="003142C8"/>
    <w:rsid w:val="003148FC"/>
    <w:rsid w:val="00314D85"/>
    <w:rsid w:val="00314FAA"/>
    <w:rsid w:val="00315030"/>
    <w:rsid w:val="00315201"/>
    <w:rsid w:val="00315287"/>
    <w:rsid w:val="00316444"/>
    <w:rsid w:val="003169B2"/>
    <w:rsid w:val="00316C1B"/>
    <w:rsid w:val="00317084"/>
    <w:rsid w:val="00317316"/>
    <w:rsid w:val="003178A6"/>
    <w:rsid w:val="00317A8C"/>
    <w:rsid w:val="00320711"/>
    <w:rsid w:val="00320AC9"/>
    <w:rsid w:val="00321627"/>
    <w:rsid w:val="00321F94"/>
    <w:rsid w:val="003226C5"/>
    <w:rsid w:val="00322D2D"/>
    <w:rsid w:val="00323146"/>
    <w:rsid w:val="0032339B"/>
    <w:rsid w:val="00323495"/>
    <w:rsid w:val="00323AB6"/>
    <w:rsid w:val="003240CA"/>
    <w:rsid w:val="00324FAD"/>
    <w:rsid w:val="00325536"/>
    <w:rsid w:val="003265DE"/>
    <w:rsid w:val="003266C2"/>
    <w:rsid w:val="003303EF"/>
    <w:rsid w:val="0033041C"/>
    <w:rsid w:val="00330E0F"/>
    <w:rsid w:val="00332127"/>
    <w:rsid w:val="00332A4F"/>
    <w:rsid w:val="00333360"/>
    <w:rsid w:val="00333A37"/>
    <w:rsid w:val="00334483"/>
    <w:rsid w:val="003367B9"/>
    <w:rsid w:val="00336C41"/>
    <w:rsid w:val="00336EE9"/>
    <w:rsid w:val="00337CBD"/>
    <w:rsid w:val="003400FB"/>
    <w:rsid w:val="00340394"/>
    <w:rsid w:val="0034146E"/>
    <w:rsid w:val="00342CF9"/>
    <w:rsid w:val="0034375B"/>
    <w:rsid w:val="00345BA5"/>
    <w:rsid w:val="00345FB2"/>
    <w:rsid w:val="00346339"/>
    <w:rsid w:val="00346AFF"/>
    <w:rsid w:val="00347D2F"/>
    <w:rsid w:val="00350530"/>
    <w:rsid w:val="00351199"/>
    <w:rsid w:val="00351A8B"/>
    <w:rsid w:val="003524AE"/>
    <w:rsid w:val="00353D3A"/>
    <w:rsid w:val="00353F5D"/>
    <w:rsid w:val="00354E16"/>
    <w:rsid w:val="003572AD"/>
    <w:rsid w:val="003607A9"/>
    <w:rsid w:val="00360D28"/>
    <w:rsid w:val="00360F32"/>
    <w:rsid w:val="00361B51"/>
    <w:rsid w:val="00361C15"/>
    <w:rsid w:val="003636AC"/>
    <w:rsid w:val="0036391F"/>
    <w:rsid w:val="00364AED"/>
    <w:rsid w:val="0036597D"/>
    <w:rsid w:val="00366239"/>
    <w:rsid w:val="0036685F"/>
    <w:rsid w:val="00366B88"/>
    <w:rsid w:val="00366B9C"/>
    <w:rsid w:val="003671DF"/>
    <w:rsid w:val="00370AAF"/>
    <w:rsid w:val="00370EA0"/>
    <w:rsid w:val="00371583"/>
    <w:rsid w:val="00371DD5"/>
    <w:rsid w:val="00372246"/>
    <w:rsid w:val="003726EB"/>
    <w:rsid w:val="00372EE5"/>
    <w:rsid w:val="003737A9"/>
    <w:rsid w:val="00374380"/>
    <w:rsid w:val="00374ED1"/>
    <w:rsid w:val="00375D15"/>
    <w:rsid w:val="00377B54"/>
    <w:rsid w:val="00380129"/>
    <w:rsid w:val="00380852"/>
    <w:rsid w:val="00382484"/>
    <w:rsid w:val="00384208"/>
    <w:rsid w:val="00384318"/>
    <w:rsid w:val="003849DA"/>
    <w:rsid w:val="00384AFF"/>
    <w:rsid w:val="003858B4"/>
    <w:rsid w:val="00385C65"/>
    <w:rsid w:val="00385D78"/>
    <w:rsid w:val="003876EA"/>
    <w:rsid w:val="0039017F"/>
    <w:rsid w:val="00390358"/>
    <w:rsid w:val="00390E9D"/>
    <w:rsid w:val="00390FE1"/>
    <w:rsid w:val="00391AB4"/>
    <w:rsid w:val="00392105"/>
    <w:rsid w:val="00392647"/>
    <w:rsid w:val="00393243"/>
    <w:rsid w:val="00394FAD"/>
    <w:rsid w:val="00395E73"/>
    <w:rsid w:val="00397492"/>
    <w:rsid w:val="003977CD"/>
    <w:rsid w:val="00397859"/>
    <w:rsid w:val="00397932"/>
    <w:rsid w:val="00397E5D"/>
    <w:rsid w:val="003A1070"/>
    <w:rsid w:val="003A1463"/>
    <w:rsid w:val="003A2EF8"/>
    <w:rsid w:val="003A3B34"/>
    <w:rsid w:val="003A3EB9"/>
    <w:rsid w:val="003A4094"/>
    <w:rsid w:val="003A4A63"/>
    <w:rsid w:val="003A4E13"/>
    <w:rsid w:val="003A65C4"/>
    <w:rsid w:val="003A6C19"/>
    <w:rsid w:val="003A6C1C"/>
    <w:rsid w:val="003A7500"/>
    <w:rsid w:val="003A778F"/>
    <w:rsid w:val="003B0B98"/>
    <w:rsid w:val="003B104D"/>
    <w:rsid w:val="003B1917"/>
    <w:rsid w:val="003B1984"/>
    <w:rsid w:val="003B25DF"/>
    <w:rsid w:val="003B2A9C"/>
    <w:rsid w:val="003B4116"/>
    <w:rsid w:val="003B42FC"/>
    <w:rsid w:val="003B4D54"/>
    <w:rsid w:val="003B604A"/>
    <w:rsid w:val="003B7003"/>
    <w:rsid w:val="003B76D5"/>
    <w:rsid w:val="003B7A1B"/>
    <w:rsid w:val="003C00ED"/>
    <w:rsid w:val="003C027A"/>
    <w:rsid w:val="003C0350"/>
    <w:rsid w:val="003C19F0"/>
    <w:rsid w:val="003C1DD1"/>
    <w:rsid w:val="003C22FB"/>
    <w:rsid w:val="003C25C3"/>
    <w:rsid w:val="003C3A24"/>
    <w:rsid w:val="003C3BCB"/>
    <w:rsid w:val="003C3C82"/>
    <w:rsid w:val="003C3ED6"/>
    <w:rsid w:val="003C4F46"/>
    <w:rsid w:val="003C679B"/>
    <w:rsid w:val="003C7173"/>
    <w:rsid w:val="003C7791"/>
    <w:rsid w:val="003C7CAC"/>
    <w:rsid w:val="003D0A48"/>
    <w:rsid w:val="003D27FF"/>
    <w:rsid w:val="003D317B"/>
    <w:rsid w:val="003D31F4"/>
    <w:rsid w:val="003D33B4"/>
    <w:rsid w:val="003D3A37"/>
    <w:rsid w:val="003D3ABF"/>
    <w:rsid w:val="003D4109"/>
    <w:rsid w:val="003D4439"/>
    <w:rsid w:val="003D5565"/>
    <w:rsid w:val="003D61AB"/>
    <w:rsid w:val="003D74E0"/>
    <w:rsid w:val="003D7692"/>
    <w:rsid w:val="003D7F53"/>
    <w:rsid w:val="003E01A3"/>
    <w:rsid w:val="003E1012"/>
    <w:rsid w:val="003E1122"/>
    <w:rsid w:val="003E1D67"/>
    <w:rsid w:val="003E1F2C"/>
    <w:rsid w:val="003E2448"/>
    <w:rsid w:val="003E2A53"/>
    <w:rsid w:val="003E2D00"/>
    <w:rsid w:val="003E2F28"/>
    <w:rsid w:val="003E3412"/>
    <w:rsid w:val="003E3445"/>
    <w:rsid w:val="003E4558"/>
    <w:rsid w:val="003E52E1"/>
    <w:rsid w:val="003E6B25"/>
    <w:rsid w:val="003E73B0"/>
    <w:rsid w:val="003F0975"/>
    <w:rsid w:val="003F0A92"/>
    <w:rsid w:val="003F2D38"/>
    <w:rsid w:val="003F4122"/>
    <w:rsid w:val="003F5C20"/>
    <w:rsid w:val="003F7238"/>
    <w:rsid w:val="003F7D7E"/>
    <w:rsid w:val="0040071E"/>
    <w:rsid w:val="004014C0"/>
    <w:rsid w:val="00402393"/>
    <w:rsid w:val="004024CE"/>
    <w:rsid w:val="004029D3"/>
    <w:rsid w:val="00402E6A"/>
    <w:rsid w:val="00403012"/>
    <w:rsid w:val="0040489B"/>
    <w:rsid w:val="004048FB"/>
    <w:rsid w:val="00404B1C"/>
    <w:rsid w:val="0040501C"/>
    <w:rsid w:val="004052E1"/>
    <w:rsid w:val="00405E6E"/>
    <w:rsid w:val="00406100"/>
    <w:rsid w:val="004066AA"/>
    <w:rsid w:val="00406D8A"/>
    <w:rsid w:val="004072F3"/>
    <w:rsid w:val="00407EF9"/>
    <w:rsid w:val="00410069"/>
    <w:rsid w:val="00410C85"/>
    <w:rsid w:val="004110C1"/>
    <w:rsid w:val="004118E1"/>
    <w:rsid w:val="0041262B"/>
    <w:rsid w:val="00412872"/>
    <w:rsid w:val="00412882"/>
    <w:rsid w:val="004129D9"/>
    <w:rsid w:val="00413AB1"/>
    <w:rsid w:val="004149C4"/>
    <w:rsid w:val="00414A09"/>
    <w:rsid w:val="00414ACC"/>
    <w:rsid w:val="00415EAC"/>
    <w:rsid w:val="00416578"/>
    <w:rsid w:val="0041680A"/>
    <w:rsid w:val="00416BF2"/>
    <w:rsid w:val="00417FF1"/>
    <w:rsid w:val="0042091D"/>
    <w:rsid w:val="004209FB"/>
    <w:rsid w:val="00420D5D"/>
    <w:rsid w:val="0042208A"/>
    <w:rsid w:val="0042231C"/>
    <w:rsid w:val="004225FC"/>
    <w:rsid w:val="004229FF"/>
    <w:rsid w:val="00422FB2"/>
    <w:rsid w:val="0042350E"/>
    <w:rsid w:val="004236F1"/>
    <w:rsid w:val="00423F11"/>
    <w:rsid w:val="00424784"/>
    <w:rsid w:val="00424F92"/>
    <w:rsid w:val="004250FE"/>
    <w:rsid w:val="00426C9B"/>
    <w:rsid w:val="00427A62"/>
    <w:rsid w:val="00427AED"/>
    <w:rsid w:val="00430117"/>
    <w:rsid w:val="00430DA1"/>
    <w:rsid w:val="00430F95"/>
    <w:rsid w:val="0043143D"/>
    <w:rsid w:val="00432ED3"/>
    <w:rsid w:val="0043348F"/>
    <w:rsid w:val="00433BA2"/>
    <w:rsid w:val="00433BA6"/>
    <w:rsid w:val="00433ECD"/>
    <w:rsid w:val="00434153"/>
    <w:rsid w:val="00434191"/>
    <w:rsid w:val="00434359"/>
    <w:rsid w:val="00434559"/>
    <w:rsid w:val="00434841"/>
    <w:rsid w:val="00434942"/>
    <w:rsid w:val="00434968"/>
    <w:rsid w:val="004351C8"/>
    <w:rsid w:val="00435C16"/>
    <w:rsid w:val="00437C88"/>
    <w:rsid w:val="00440ACE"/>
    <w:rsid w:val="00441064"/>
    <w:rsid w:val="00441B5E"/>
    <w:rsid w:val="00442997"/>
    <w:rsid w:val="00443525"/>
    <w:rsid w:val="0044394B"/>
    <w:rsid w:val="004441EC"/>
    <w:rsid w:val="00444549"/>
    <w:rsid w:val="004447FB"/>
    <w:rsid w:val="00444CED"/>
    <w:rsid w:val="00444E27"/>
    <w:rsid w:val="00444EC4"/>
    <w:rsid w:val="0044586E"/>
    <w:rsid w:val="00445D46"/>
    <w:rsid w:val="004461F8"/>
    <w:rsid w:val="00446CC3"/>
    <w:rsid w:val="0045099C"/>
    <w:rsid w:val="00450B27"/>
    <w:rsid w:val="00450C17"/>
    <w:rsid w:val="00451517"/>
    <w:rsid w:val="00451B70"/>
    <w:rsid w:val="00452FC0"/>
    <w:rsid w:val="004550AE"/>
    <w:rsid w:val="00455AA4"/>
    <w:rsid w:val="00456033"/>
    <w:rsid w:val="00456111"/>
    <w:rsid w:val="0045628E"/>
    <w:rsid w:val="00456329"/>
    <w:rsid w:val="00456D33"/>
    <w:rsid w:val="004570BC"/>
    <w:rsid w:val="00460229"/>
    <w:rsid w:val="004609F8"/>
    <w:rsid w:val="00461769"/>
    <w:rsid w:val="00462212"/>
    <w:rsid w:val="00462C68"/>
    <w:rsid w:val="00464640"/>
    <w:rsid w:val="00464ED1"/>
    <w:rsid w:val="0046637F"/>
    <w:rsid w:val="004665FB"/>
    <w:rsid w:val="00466920"/>
    <w:rsid w:val="00466963"/>
    <w:rsid w:val="00466ED4"/>
    <w:rsid w:val="00467963"/>
    <w:rsid w:val="00471556"/>
    <w:rsid w:val="00471635"/>
    <w:rsid w:val="004723D4"/>
    <w:rsid w:val="00473DED"/>
    <w:rsid w:val="0047481B"/>
    <w:rsid w:val="00474E4D"/>
    <w:rsid w:val="0047581E"/>
    <w:rsid w:val="00476322"/>
    <w:rsid w:val="004766D0"/>
    <w:rsid w:val="00476BB6"/>
    <w:rsid w:val="004770C8"/>
    <w:rsid w:val="004774B4"/>
    <w:rsid w:val="00477C6D"/>
    <w:rsid w:val="004805E2"/>
    <w:rsid w:val="004809E9"/>
    <w:rsid w:val="00480E1F"/>
    <w:rsid w:val="004811F9"/>
    <w:rsid w:val="00482072"/>
    <w:rsid w:val="00482158"/>
    <w:rsid w:val="004839FB"/>
    <w:rsid w:val="00484736"/>
    <w:rsid w:val="0048489D"/>
    <w:rsid w:val="00484D11"/>
    <w:rsid w:val="004858EA"/>
    <w:rsid w:val="00485B53"/>
    <w:rsid w:val="00486FAD"/>
    <w:rsid w:val="00487764"/>
    <w:rsid w:val="00490F64"/>
    <w:rsid w:val="00492A57"/>
    <w:rsid w:val="00492AAF"/>
    <w:rsid w:val="0049302A"/>
    <w:rsid w:val="00493497"/>
    <w:rsid w:val="00493B29"/>
    <w:rsid w:val="00493EE1"/>
    <w:rsid w:val="00495041"/>
    <w:rsid w:val="004960BD"/>
    <w:rsid w:val="00496396"/>
    <w:rsid w:val="00496677"/>
    <w:rsid w:val="00496887"/>
    <w:rsid w:val="004972CE"/>
    <w:rsid w:val="00497D15"/>
    <w:rsid w:val="004A1513"/>
    <w:rsid w:val="004A27EF"/>
    <w:rsid w:val="004A2B11"/>
    <w:rsid w:val="004A3188"/>
    <w:rsid w:val="004A35D1"/>
    <w:rsid w:val="004A378B"/>
    <w:rsid w:val="004A4208"/>
    <w:rsid w:val="004A5420"/>
    <w:rsid w:val="004A59E2"/>
    <w:rsid w:val="004A5A6D"/>
    <w:rsid w:val="004A67AC"/>
    <w:rsid w:val="004A79E9"/>
    <w:rsid w:val="004A7E94"/>
    <w:rsid w:val="004B1C21"/>
    <w:rsid w:val="004B1C72"/>
    <w:rsid w:val="004B264F"/>
    <w:rsid w:val="004B2B17"/>
    <w:rsid w:val="004B48AF"/>
    <w:rsid w:val="004B5B70"/>
    <w:rsid w:val="004B5C47"/>
    <w:rsid w:val="004B692E"/>
    <w:rsid w:val="004B75AF"/>
    <w:rsid w:val="004C2CEE"/>
    <w:rsid w:val="004C36D6"/>
    <w:rsid w:val="004C56A5"/>
    <w:rsid w:val="004C6416"/>
    <w:rsid w:val="004C704B"/>
    <w:rsid w:val="004C7ADD"/>
    <w:rsid w:val="004D0701"/>
    <w:rsid w:val="004D0BF0"/>
    <w:rsid w:val="004D22E3"/>
    <w:rsid w:val="004D2880"/>
    <w:rsid w:val="004D2B07"/>
    <w:rsid w:val="004D2BA2"/>
    <w:rsid w:val="004D2F16"/>
    <w:rsid w:val="004D3158"/>
    <w:rsid w:val="004D5315"/>
    <w:rsid w:val="004D5AD8"/>
    <w:rsid w:val="004D5EFE"/>
    <w:rsid w:val="004D6854"/>
    <w:rsid w:val="004D6EA0"/>
    <w:rsid w:val="004D7449"/>
    <w:rsid w:val="004D7B05"/>
    <w:rsid w:val="004D7B97"/>
    <w:rsid w:val="004E1104"/>
    <w:rsid w:val="004E2493"/>
    <w:rsid w:val="004E30A4"/>
    <w:rsid w:val="004E3D99"/>
    <w:rsid w:val="004E4157"/>
    <w:rsid w:val="004E4619"/>
    <w:rsid w:val="004E4766"/>
    <w:rsid w:val="004E4EBF"/>
    <w:rsid w:val="004E541C"/>
    <w:rsid w:val="004E5F3C"/>
    <w:rsid w:val="004E69D4"/>
    <w:rsid w:val="004E7196"/>
    <w:rsid w:val="004E786F"/>
    <w:rsid w:val="004E79E5"/>
    <w:rsid w:val="004F261C"/>
    <w:rsid w:val="004F3DAA"/>
    <w:rsid w:val="004F41E6"/>
    <w:rsid w:val="004F5028"/>
    <w:rsid w:val="004F5AE8"/>
    <w:rsid w:val="004F648B"/>
    <w:rsid w:val="004F6554"/>
    <w:rsid w:val="004F65FC"/>
    <w:rsid w:val="004F72A9"/>
    <w:rsid w:val="004F78A9"/>
    <w:rsid w:val="00500B22"/>
    <w:rsid w:val="00502A7C"/>
    <w:rsid w:val="005030D3"/>
    <w:rsid w:val="005037B4"/>
    <w:rsid w:val="005054D4"/>
    <w:rsid w:val="00505CE9"/>
    <w:rsid w:val="0051023C"/>
    <w:rsid w:val="0051099B"/>
    <w:rsid w:val="00510EBC"/>
    <w:rsid w:val="005124D8"/>
    <w:rsid w:val="0051297D"/>
    <w:rsid w:val="00512ABA"/>
    <w:rsid w:val="00513BEA"/>
    <w:rsid w:val="00513BEC"/>
    <w:rsid w:val="005149A0"/>
    <w:rsid w:val="00514DE5"/>
    <w:rsid w:val="00515531"/>
    <w:rsid w:val="005157BD"/>
    <w:rsid w:val="005167F5"/>
    <w:rsid w:val="0051725D"/>
    <w:rsid w:val="005177CF"/>
    <w:rsid w:val="0052069F"/>
    <w:rsid w:val="00520A19"/>
    <w:rsid w:val="005214E6"/>
    <w:rsid w:val="00521ADD"/>
    <w:rsid w:val="005247D0"/>
    <w:rsid w:val="00524D20"/>
    <w:rsid w:val="00524D22"/>
    <w:rsid w:val="00524DDE"/>
    <w:rsid w:val="00527388"/>
    <w:rsid w:val="00527AAA"/>
    <w:rsid w:val="00530420"/>
    <w:rsid w:val="0053050D"/>
    <w:rsid w:val="0053284F"/>
    <w:rsid w:val="00532ACD"/>
    <w:rsid w:val="005335A0"/>
    <w:rsid w:val="005336B7"/>
    <w:rsid w:val="005337E7"/>
    <w:rsid w:val="00533F6F"/>
    <w:rsid w:val="005341AD"/>
    <w:rsid w:val="00535323"/>
    <w:rsid w:val="005366A1"/>
    <w:rsid w:val="00536D10"/>
    <w:rsid w:val="00536FFA"/>
    <w:rsid w:val="005377CE"/>
    <w:rsid w:val="00537D1D"/>
    <w:rsid w:val="0054120D"/>
    <w:rsid w:val="0054526C"/>
    <w:rsid w:val="00546179"/>
    <w:rsid w:val="005461BB"/>
    <w:rsid w:val="0055025C"/>
    <w:rsid w:val="00550A05"/>
    <w:rsid w:val="005513EB"/>
    <w:rsid w:val="00552DCA"/>
    <w:rsid w:val="005549C4"/>
    <w:rsid w:val="00555609"/>
    <w:rsid w:val="00555D3D"/>
    <w:rsid w:val="00555F01"/>
    <w:rsid w:val="00556CD3"/>
    <w:rsid w:val="00556EEB"/>
    <w:rsid w:val="005570BE"/>
    <w:rsid w:val="005570D5"/>
    <w:rsid w:val="00557AFC"/>
    <w:rsid w:val="00560008"/>
    <w:rsid w:val="005605EA"/>
    <w:rsid w:val="00560902"/>
    <w:rsid w:val="00560D8B"/>
    <w:rsid w:val="00561D4A"/>
    <w:rsid w:val="00561E9A"/>
    <w:rsid w:val="00562B66"/>
    <w:rsid w:val="005633DB"/>
    <w:rsid w:val="00563513"/>
    <w:rsid w:val="005636B1"/>
    <w:rsid w:val="00563AB0"/>
    <w:rsid w:val="00563B11"/>
    <w:rsid w:val="0056524F"/>
    <w:rsid w:val="00565998"/>
    <w:rsid w:val="00566258"/>
    <w:rsid w:val="00566FF2"/>
    <w:rsid w:val="0056761E"/>
    <w:rsid w:val="005679A7"/>
    <w:rsid w:val="00570570"/>
    <w:rsid w:val="005705C8"/>
    <w:rsid w:val="00570A1B"/>
    <w:rsid w:val="00571547"/>
    <w:rsid w:val="005720A6"/>
    <w:rsid w:val="00572538"/>
    <w:rsid w:val="00573385"/>
    <w:rsid w:val="00573EFB"/>
    <w:rsid w:val="005742BF"/>
    <w:rsid w:val="005750A8"/>
    <w:rsid w:val="005751D9"/>
    <w:rsid w:val="00580956"/>
    <w:rsid w:val="00580E4D"/>
    <w:rsid w:val="00581DAC"/>
    <w:rsid w:val="00582375"/>
    <w:rsid w:val="00583847"/>
    <w:rsid w:val="0058410C"/>
    <w:rsid w:val="0058419B"/>
    <w:rsid w:val="00584BDD"/>
    <w:rsid w:val="0058509E"/>
    <w:rsid w:val="0058531E"/>
    <w:rsid w:val="00585D0C"/>
    <w:rsid w:val="00586037"/>
    <w:rsid w:val="005866C6"/>
    <w:rsid w:val="00587209"/>
    <w:rsid w:val="0058721B"/>
    <w:rsid w:val="00590FE3"/>
    <w:rsid w:val="00590FFB"/>
    <w:rsid w:val="00591152"/>
    <w:rsid w:val="005922D3"/>
    <w:rsid w:val="00592CD3"/>
    <w:rsid w:val="00592E91"/>
    <w:rsid w:val="00593588"/>
    <w:rsid w:val="0059358E"/>
    <w:rsid w:val="00593670"/>
    <w:rsid w:val="00594488"/>
    <w:rsid w:val="0059569D"/>
    <w:rsid w:val="00595F84"/>
    <w:rsid w:val="0059602C"/>
    <w:rsid w:val="00596453"/>
    <w:rsid w:val="00597A4B"/>
    <w:rsid w:val="005A060E"/>
    <w:rsid w:val="005A0723"/>
    <w:rsid w:val="005A0808"/>
    <w:rsid w:val="005A08AA"/>
    <w:rsid w:val="005A16E1"/>
    <w:rsid w:val="005A1D2F"/>
    <w:rsid w:val="005A255F"/>
    <w:rsid w:val="005A256F"/>
    <w:rsid w:val="005A2C4D"/>
    <w:rsid w:val="005A394A"/>
    <w:rsid w:val="005A3987"/>
    <w:rsid w:val="005A5589"/>
    <w:rsid w:val="005A5C0C"/>
    <w:rsid w:val="005A5C1B"/>
    <w:rsid w:val="005A5CCC"/>
    <w:rsid w:val="005A64C2"/>
    <w:rsid w:val="005B15C5"/>
    <w:rsid w:val="005B1662"/>
    <w:rsid w:val="005B1B0F"/>
    <w:rsid w:val="005B21DE"/>
    <w:rsid w:val="005B273D"/>
    <w:rsid w:val="005B284C"/>
    <w:rsid w:val="005B2A4A"/>
    <w:rsid w:val="005B2BDF"/>
    <w:rsid w:val="005B2C73"/>
    <w:rsid w:val="005B30F7"/>
    <w:rsid w:val="005B3525"/>
    <w:rsid w:val="005B3699"/>
    <w:rsid w:val="005B61DE"/>
    <w:rsid w:val="005B6241"/>
    <w:rsid w:val="005B6253"/>
    <w:rsid w:val="005B6706"/>
    <w:rsid w:val="005B7742"/>
    <w:rsid w:val="005B7AE4"/>
    <w:rsid w:val="005B7D26"/>
    <w:rsid w:val="005C000E"/>
    <w:rsid w:val="005C0330"/>
    <w:rsid w:val="005C0C32"/>
    <w:rsid w:val="005C0C55"/>
    <w:rsid w:val="005C108A"/>
    <w:rsid w:val="005C1DD1"/>
    <w:rsid w:val="005C1E90"/>
    <w:rsid w:val="005C236A"/>
    <w:rsid w:val="005C310E"/>
    <w:rsid w:val="005C348F"/>
    <w:rsid w:val="005C34B4"/>
    <w:rsid w:val="005C3A0E"/>
    <w:rsid w:val="005C3AF8"/>
    <w:rsid w:val="005C44B7"/>
    <w:rsid w:val="005C453A"/>
    <w:rsid w:val="005C49CC"/>
    <w:rsid w:val="005C584F"/>
    <w:rsid w:val="005C5A70"/>
    <w:rsid w:val="005C634E"/>
    <w:rsid w:val="005C6EC0"/>
    <w:rsid w:val="005C73C4"/>
    <w:rsid w:val="005C7A09"/>
    <w:rsid w:val="005D021F"/>
    <w:rsid w:val="005D0CDC"/>
    <w:rsid w:val="005D0E2C"/>
    <w:rsid w:val="005D1316"/>
    <w:rsid w:val="005D1D29"/>
    <w:rsid w:val="005D1F34"/>
    <w:rsid w:val="005D32AF"/>
    <w:rsid w:val="005D4191"/>
    <w:rsid w:val="005D4CC3"/>
    <w:rsid w:val="005D5873"/>
    <w:rsid w:val="005D6D3F"/>
    <w:rsid w:val="005D6D9E"/>
    <w:rsid w:val="005D7382"/>
    <w:rsid w:val="005D752A"/>
    <w:rsid w:val="005D7537"/>
    <w:rsid w:val="005E13E5"/>
    <w:rsid w:val="005E1B96"/>
    <w:rsid w:val="005E32B3"/>
    <w:rsid w:val="005E3BA7"/>
    <w:rsid w:val="005E3D68"/>
    <w:rsid w:val="005E3D74"/>
    <w:rsid w:val="005E4365"/>
    <w:rsid w:val="005E4BAA"/>
    <w:rsid w:val="005E611E"/>
    <w:rsid w:val="005E63FB"/>
    <w:rsid w:val="005E76A0"/>
    <w:rsid w:val="005E7A26"/>
    <w:rsid w:val="005F142C"/>
    <w:rsid w:val="005F153F"/>
    <w:rsid w:val="005F1B7D"/>
    <w:rsid w:val="005F1C2E"/>
    <w:rsid w:val="005F1D0D"/>
    <w:rsid w:val="005F21C8"/>
    <w:rsid w:val="005F27F9"/>
    <w:rsid w:val="005F2F62"/>
    <w:rsid w:val="005F39D2"/>
    <w:rsid w:val="005F3AC1"/>
    <w:rsid w:val="005F3EAB"/>
    <w:rsid w:val="005F3FC9"/>
    <w:rsid w:val="005F5209"/>
    <w:rsid w:val="005F66BF"/>
    <w:rsid w:val="00600866"/>
    <w:rsid w:val="00600DD2"/>
    <w:rsid w:val="006013C4"/>
    <w:rsid w:val="0060167E"/>
    <w:rsid w:val="00602125"/>
    <w:rsid w:val="006030BC"/>
    <w:rsid w:val="00603A64"/>
    <w:rsid w:val="00603AFC"/>
    <w:rsid w:val="00603E54"/>
    <w:rsid w:val="006043DF"/>
    <w:rsid w:val="0060501F"/>
    <w:rsid w:val="00605531"/>
    <w:rsid w:val="00606A42"/>
    <w:rsid w:val="00606DCC"/>
    <w:rsid w:val="00606EA6"/>
    <w:rsid w:val="00607A3B"/>
    <w:rsid w:val="00611BB3"/>
    <w:rsid w:val="00611C95"/>
    <w:rsid w:val="00612040"/>
    <w:rsid w:val="0061205E"/>
    <w:rsid w:val="00612C5D"/>
    <w:rsid w:val="00613A74"/>
    <w:rsid w:val="00614EC2"/>
    <w:rsid w:val="00615CCA"/>
    <w:rsid w:val="00616537"/>
    <w:rsid w:val="00616BE2"/>
    <w:rsid w:val="006171BE"/>
    <w:rsid w:val="00617D79"/>
    <w:rsid w:val="00620D00"/>
    <w:rsid w:val="00621AB8"/>
    <w:rsid w:val="00621B04"/>
    <w:rsid w:val="00621BE3"/>
    <w:rsid w:val="0062237B"/>
    <w:rsid w:val="00623728"/>
    <w:rsid w:val="00623D9F"/>
    <w:rsid w:val="00623F01"/>
    <w:rsid w:val="006255FD"/>
    <w:rsid w:val="00625643"/>
    <w:rsid w:val="00625DEA"/>
    <w:rsid w:val="006264FC"/>
    <w:rsid w:val="00626D50"/>
    <w:rsid w:val="00626FC6"/>
    <w:rsid w:val="00627437"/>
    <w:rsid w:val="006303D1"/>
    <w:rsid w:val="006319BA"/>
    <w:rsid w:val="006345F1"/>
    <w:rsid w:val="00634644"/>
    <w:rsid w:val="00634CB3"/>
    <w:rsid w:val="006351C2"/>
    <w:rsid w:val="00636729"/>
    <w:rsid w:val="0063734D"/>
    <w:rsid w:val="00637499"/>
    <w:rsid w:val="00637DD1"/>
    <w:rsid w:val="006402C6"/>
    <w:rsid w:val="00640EDD"/>
    <w:rsid w:val="00640F64"/>
    <w:rsid w:val="00640FF1"/>
    <w:rsid w:val="0064120C"/>
    <w:rsid w:val="00641420"/>
    <w:rsid w:val="00641988"/>
    <w:rsid w:val="00641E5F"/>
    <w:rsid w:val="00642768"/>
    <w:rsid w:val="00642A2F"/>
    <w:rsid w:val="00642A77"/>
    <w:rsid w:val="00642FA1"/>
    <w:rsid w:val="00642FA5"/>
    <w:rsid w:val="00644AAD"/>
    <w:rsid w:val="00646006"/>
    <w:rsid w:val="006461A1"/>
    <w:rsid w:val="006465BB"/>
    <w:rsid w:val="00647362"/>
    <w:rsid w:val="00647472"/>
    <w:rsid w:val="00650845"/>
    <w:rsid w:val="00650896"/>
    <w:rsid w:val="00651D05"/>
    <w:rsid w:val="00651D8A"/>
    <w:rsid w:val="0065294B"/>
    <w:rsid w:val="00653462"/>
    <w:rsid w:val="0065397D"/>
    <w:rsid w:val="00653DA9"/>
    <w:rsid w:val="00653DC0"/>
    <w:rsid w:val="0065463B"/>
    <w:rsid w:val="00654705"/>
    <w:rsid w:val="006547BD"/>
    <w:rsid w:val="00655CD9"/>
    <w:rsid w:val="00655DED"/>
    <w:rsid w:val="00656409"/>
    <w:rsid w:val="00656BFF"/>
    <w:rsid w:val="00656D8F"/>
    <w:rsid w:val="00657A38"/>
    <w:rsid w:val="006604A2"/>
    <w:rsid w:val="0066333E"/>
    <w:rsid w:val="00663B74"/>
    <w:rsid w:val="00664EC8"/>
    <w:rsid w:val="006659C9"/>
    <w:rsid w:val="00665BB9"/>
    <w:rsid w:val="00665E74"/>
    <w:rsid w:val="00666F34"/>
    <w:rsid w:val="00666FA3"/>
    <w:rsid w:val="006674FF"/>
    <w:rsid w:val="00667814"/>
    <w:rsid w:val="00667B20"/>
    <w:rsid w:val="006707E8"/>
    <w:rsid w:val="006709B3"/>
    <w:rsid w:val="00673BE4"/>
    <w:rsid w:val="006740E3"/>
    <w:rsid w:val="00675146"/>
    <w:rsid w:val="00675B7D"/>
    <w:rsid w:val="006760E5"/>
    <w:rsid w:val="006761B2"/>
    <w:rsid w:val="006764E3"/>
    <w:rsid w:val="006770CF"/>
    <w:rsid w:val="0067730E"/>
    <w:rsid w:val="0068086A"/>
    <w:rsid w:val="00680E82"/>
    <w:rsid w:val="00680EDF"/>
    <w:rsid w:val="00681F6B"/>
    <w:rsid w:val="006828DF"/>
    <w:rsid w:val="00682B14"/>
    <w:rsid w:val="00682C1D"/>
    <w:rsid w:val="00683BAC"/>
    <w:rsid w:val="006867A6"/>
    <w:rsid w:val="00687141"/>
    <w:rsid w:val="006901BA"/>
    <w:rsid w:val="006904F5"/>
    <w:rsid w:val="0069098A"/>
    <w:rsid w:val="00691C13"/>
    <w:rsid w:val="00691C72"/>
    <w:rsid w:val="00692941"/>
    <w:rsid w:val="00693324"/>
    <w:rsid w:val="00693B0F"/>
    <w:rsid w:val="006941A8"/>
    <w:rsid w:val="00694BDA"/>
    <w:rsid w:val="00694D4D"/>
    <w:rsid w:val="006950BA"/>
    <w:rsid w:val="0069570C"/>
    <w:rsid w:val="0069589D"/>
    <w:rsid w:val="00696319"/>
    <w:rsid w:val="00696CF4"/>
    <w:rsid w:val="006A0F0B"/>
    <w:rsid w:val="006A199E"/>
    <w:rsid w:val="006A24A7"/>
    <w:rsid w:val="006A2E6D"/>
    <w:rsid w:val="006A2E9A"/>
    <w:rsid w:val="006A39F2"/>
    <w:rsid w:val="006A41D4"/>
    <w:rsid w:val="006A436C"/>
    <w:rsid w:val="006A4B90"/>
    <w:rsid w:val="006A51D3"/>
    <w:rsid w:val="006A5AE9"/>
    <w:rsid w:val="006A70BC"/>
    <w:rsid w:val="006A7CA1"/>
    <w:rsid w:val="006B00CD"/>
    <w:rsid w:val="006B03E0"/>
    <w:rsid w:val="006B071A"/>
    <w:rsid w:val="006B0F65"/>
    <w:rsid w:val="006B13EC"/>
    <w:rsid w:val="006B16B9"/>
    <w:rsid w:val="006B227F"/>
    <w:rsid w:val="006B24C9"/>
    <w:rsid w:val="006B2F4F"/>
    <w:rsid w:val="006B37D8"/>
    <w:rsid w:val="006B4DB5"/>
    <w:rsid w:val="006B51EA"/>
    <w:rsid w:val="006B536D"/>
    <w:rsid w:val="006B6355"/>
    <w:rsid w:val="006B68EF"/>
    <w:rsid w:val="006B6F53"/>
    <w:rsid w:val="006B7233"/>
    <w:rsid w:val="006B7AE9"/>
    <w:rsid w:val="006C05A0"/>
    <w:rsid w:val="006C05B9"/>
    <w:rsid w:val="006C0B2B"/>
    <w:rsid w:val="006C1975"/>
    <w:rsid w:val="006C1AF6"/>
    <w:rsid w:val="006C1B2D"/>
    <w:rsid w:val="006C2643"/>
    <w:rsid w:val="006C2B9D"/>
    <w:rsid w:val="006C2EA8"/>
    <w:rsid w:val="006C30D3"/>
    <w:rsid w:val="006C48D1"/>
    <w:rsid w:val="006C4B99"/>
    <w:rsid w:val="006C4CCE"/>
    <w:rsid w:val="006C4F69"/>
    <w:rsid w:val="006C5293"/>
    <w:rsid w:val="006C56E8"/>
    <w:rsid w:val="006C676B"/>
    <w:rsid w:val="006C79E5"/>
    <w:rsid w:val="006D0824"/>
    <w:rsid w:val="006D12BE"/>
    <w:rsid w:val="006D19A9"/>
    <w:rsid w:val="006D1B0D"/>
    <w:rsid w:val="006D2616"/>
    <w:rsid w:val="006D46B3"/>
    <w:rsid w:val="006D6881"/>
    <w:rsid w:val="006E189F"/>
    <w:rsid w:val="006E19A8"/>
    <w:rsid w:val="006E2DBE"/>
    <w:rsid w:val="006E2FED"/>
    <w:rsid w:val="006E4292"/>
    <w:rsid w:val="006E4693"/>
    <w:rsid w:val="006E4B87"/>
    <w:rsid w:val="006E6793"/>
    <w:rsid w:val="006F0228"/>
    <w:rsid w:val="006F0259"/>
    <w:rsid w:val="006F03FC"/>
    <w:rsid w:val="006F064F"/>
    <w:rsid w:val="006F06F2"/>
    <w:rsid w:val="006F1D89"/>
    <w:rsid w:val="006F2A10"/>
    <w:rsid w:val="006F32F5"/>
    <w:rsid w:val="006F4DEA"/>
    <w:rsid w:val="006F5057"/>
    <w:rsid w:val="006F5AD3"/>
    <w:rsid w:val="006F73A9"/>
    <w:rsid w:val="007001AD"/>
    <w:rsid w:val="00700381"/>
    <w:rsid w:val="007026AE"/>
    <w:rsid w:val="0070387A"/>
    <w:rsid w:val="00703BC3"/>
    <w:rsid w:val="00703DCC"/>
    <w:rsid w:val="00704884"/>
    <w:rsid w:val="00704F44"/>
    <w:rsid w:val="0070512E"/>
    <w:rsid w:val="0070561B"/>
    <w:rsid w:val="00705E33"/>
    <w:rsid w:val="00706116"/>
    <w:rsid w:val="00706BA4"/>
    <w:rsid w:val="00707D90"/>
    <w:rsid w:val="00707DDD"/>
    <w:rsid w:val="007100D1"/>
    <w:rsid w:val="0071113C"/>
    <w:rsid w:val="00711378"/>
    <w:rsid w:val="00712168"/>
    <w:rsid w:val="00712571"/>
    <w:rsid w:val="00712931"/>
    <w:rsid w:val="00712D15"/>
    <w:rsid w:val="00713651"/>
    <w:rsid w:val="00713873"/>
    <w:rsid w:val="007140F4"/>
    <w:rsid w:val="00714479"/>
    <w:rsid w:val="00714EA0"/>
    <w:rsid w:val="007152E9"/>
    <w:rsid w:val="007154E1"/>
    <w:rsid w:val="00715917"/>
    <w:rsid w:val="007163CD"/>
    <w:rsid w:val="00720090"/>
    <w:rsid w:val="00720359"/>
    <w:rsid w:val="00720F33"/>
    <w:rsid w:val="00721085"/>
    <w:rsid w:val="00721193"/>
    <w:rsid w:val="007211CC"/>
    <w:rsid w:val="007217CD"/>
    <w:rsid w:val="0072332D"/>
    <w:rsid w:val="00723CFF"/>
    <w:rsid w:val="00724022"/>
    <w:rsid w:val="007245E6"/>
    <w:rsid w:val="007249D0"/>
    <w:rsid w:val="0072642D"/>
    <w:rsid w:val="00727083"/>
    <w:rsid w:val="007277FA"/>
    <w:rsid w:val="00730053"/>
    <w:rsid w:val="00730FC9"/>
    <w:rsid w:val="00731410"/>
    <w:rsid w:val="00732A7A"/>
    <w:rsid w:val="00733744"/>
    <w:rsid w:val="00733CBE"/>
    <w:rsid w:val="00734360"/>
    <w:rsid w:val="00735A51"/>
    <w:rsid w:val="00736714"/>
    <w:rsid w:val="00736EE7"/>
    <w:rsid w:val="007376BB"/>
    <w:rsid w:val="007376DE"/>
    <w:rsid w:val="00737A64"/>
    <w:rsid w:val="00740432"/>
    <w:rsid w:val="007408B1"/>
    <w:rsid w:val="00740A73"/>
    <w:rsid w:val="00741292"/>
    <w:rsid w:val="00741F09"/>
    <w:rsid w:val="0074247B"/>
    <w:rsid w:val="0074247F"/>
    <w:rsid w:val="007426D2"/>
    <w:rsid w:val="007441D6"/>
    <w:rsid w:val="007442BF"/>
    <w:rsid w:val="00745282"/>
    <w:rsid w:val="007460A2"/>
    <w:rsid w:val="007500A3"/>
    <w:rsid w:val="00750176"/>
    <w:rsid w:val="00750A85"/>
    <w:rsid w:val="00751228"/>
    <w:rsid w:val="0075149C"/>
    <w:rsid w:val="007519F4"/>
    <w:rsid w:val="00751FA9"/>
    <w:rsid w:val="00752039"/>
    <w:rsid w:val="00752A37"/>
    <w:rsid w:val="00752AAB"/>
    <w:rsid w:val="007533F9"/>
    <w:rsid w:val="00753443"/>
    <w:rsid w:val="00753EC4"/>
    <w:rsid w:val="007556A4"/>
    <w:rsid w:val="0075615C"/>
    <w:rsid w:val="00756316"/>
    <w:rsid w:val="00757DF3"/>
    <w:rsid w:val="0076105A"/>
    <w:rsid w:val="00761342"/>
    <w:rsid w:val="0076218F"/>
    <w:rsid w:val="00763F31"/>
    <w:rsid w:val="007648EB"/>
    <w:rsid w:val="00764BD6"/>
    <w:rsid w:val="00764F01"/>
    <w:rsid w:val="00765A26"/>
    <w:rsid w:val="007664A9"/>
    <w:rsid w:val="007664C5"/>
    <w:rsid w:val="00767A9C"/>
    <w:rsid w:val="00772DD0"/>
    <w:rsid w:val="007736C8"/>
    <w:rsid w:val="00773A45"/>
    <w:rsid w:val="0077413B"/>
    <w:rsid w:val="00774485"/>
    <w:rsid w:val="007747DD"/>
    <w:rsid w:val="00774D6F"/>
    <w:rsid w:val="00775013"/>
    <w:rsid w:val="00775349"/>
    <w:rsid w:val="00776126"/>
    <w:rsid w:val="00776BA5"/>
    <w:rsid w:val="00780809"/>
    <w:rsid w:val="007817D7"/>
    <w:rsid w:val="007817FB"/>
    <w:rsid w:val="00784AC0"/>
    <w:rsid w:val="00784CB4"/>
    <w:rsid w:val="00785429"/>
    <w:rsid w:val="00785C30"/>
    <w:rsid w:val="007869DD"/>
    <w:rsid w:val="00786CE1"/>
    <w:rsid w:val="007872EA"/>
    <w:rsid w:val="007878E4"/>
    <w:rsid w:val="00790502"/>
    <w:rsid w:val="007907BE"/>
    <w:rsid w:val="007911BF"/>
    <w:rsid w:val="007918E9"/>
    <w:rsid w:val="00792B5E"/>
    <w:rsid w:val="00793910"/>
    <w:rsid w:val="0079548F"/>
    <w:rsid w:val="007955CA"/>
    <w:rsid w:val="00795986"/>
    <w:rsid w:val="007959FC"/>
    <w:rsid w:val="00795D70"/>
    <w:rsid w:val="0079632A"/>
    <w:rsid w:val="00796819"/>
    <w:rsid w:val="007969AE"/>
    <w:rsid w:val="00796B73"/>
    <w:rsid w:val="00797237"/>
    <w:rsid w:val="007977D5"/>
    <w:rsid w:val="007A03E2"/>
    <w:rsid w:val="007A11BE"/>
    <w:rsid w:val="007A1255"/>
    <w:rsid w:val="007A1C07"/>
    <w:rsid w:val="007A2339"/>
    <w:rsid w:val="007A2791"/>
    <w:rsid w:val="007A2C42"/>
    <w:rsid w:val="007A305F"/>
    <w:rsid w:val="007A3228"/>
    <w:rsid w:val="007A3ED1"/>
    <w:rsid w:val="007A4550"/>
    <w:rsid w:val="007A4A13"/>
    <w:rsid w:val="007A4D4D"/>
    <w:rsid w:val="007A502E"/>
    <w:rsid w:val="007A5105"/>
    <w:rsid w:val="007A5DFE"/>
    <w:rsid w:val="007A6A7D"/>
    <w:rsid w:val="007A7783"/>
    <w:rsid w:val="007B05B3"/>
    <w:rsid w:val="007B0A86"/>
    <w:rsid w:val="007B0BE5"/>
    <w:rsid w:val="007B104A"/>
    <w:rsid w:val="007B109C"/>
    <w:rsid w:val="007B1CD2"/>
    <w:rsid w:val="007B2261"/>
    <w:rsid w:val="007B2C36"/>
    <w:rsid w:val="007B2D9E"/>
    <w:rsid w:val="007B3045"/>
    <w:rsid w:val="007B3448"/>
    <w:rsid w:val="007B3E2E"/>
    <w:rsid w:val="007B5EC2"/>
    <w:rsid w:val="007B66AB"/>
    <w:rsid w:val="007B6C86"/>
    <w:rsid w:val="007B7283"/>
    <w:rsid w:val="007C025F"/>
    <w:rsid w:val="007C1409"/>
    <w:rsid w:val="007C1695"/>
    <w:rsid w:val="007C2655"/>
    <w:rsid w:val="007C3092"/>
    <w:rsid w:val="007C3211"/>
    <w:rsid w:val="007C3265"/>
    <w:rsid w:val="007C34AD"/>
    <w:rsid w:val="007C3661"/>
    <w:rsid w:val="007C419A"/>
    <w:rsid w:val="007C5553"/>
    <w:rsid w:val="007C5776"/>
    <w:rsid w:val="007C60C0"/>
    <w:rsid w:val="007C6E38"/>
    <w:rsid w:val="007D0891"/>
    <w:rsid w:val="007D0C17"/>
    <w:rsid w:val="007D1344"/>
    <w:rsid w:val="007D1B16"/>
    <w:rsid w:val="007D22FB"/>
    <w:rsid w:val="007D2346"/>
    <w:rsid w:val="007D2629"/>
    <w:rsid w:val="007D29C5"/>
    <w:rsid w:val="007D2ABB"/>
    <w:rsid w:val="007D4450"/>
    <w:rsid w:val="007D4E30"/>
    <w:rsid w:val="007D65C4"/>
    <w:rsid w:val="007D7566"/>
    <w:rsid w:val="007D759B"/>
    <w:rsid w:val="007D7F4F"/>
    <w:rsid w:val="007E026D"/>
    <w:rsid w:val="007E03B8"/>
    <w:rsid w:val="007E04F5"/>
    <w:rsid w:val="007E0BCD"/>
    <w:rsid w:val="007E129B"/>
    <w:rsid w:val="007E2285"/>
    <w:rsid w:val="007E2C61"/>
    <w:rsid w:val="007E355D"/>
    <w:rsid w:val="007E4B0F"/>
    <w:rsid w:val="007E529B"/>
    <w:rsid w:val="007E6CD4"/>
    <w:rsid w:val="007E79F1"/>
    <w:rsid w:val="007E7C3F"/>
    <w:rsid w:val="007F02A5"/>
    <w:rsid w:val="007F0C6E"/>
    <w:rsid w:val="007F1096"/>
    <w:rsid w:val="007F1C5A"/>
    <w:rsid w:val="007F343E"/>
    <w:rsid w:val="007F3DFF"/>
    <w:rsid w:val="007F50F6"/>
    <w:rsid w:val="007F50FE"/>
    <w:rsid w:val="007F52FB"/>
    <w:rsid w:val="007F5438"/>
    <w:rsid w:val="007F6631"/>
    <w:rsid w:val="007F7095"/>
    <w:rsid w:val="007F72AE"/>
    <w:rsid w:val="007F72EC"/>
    <w:rsid w:val="0080147B"/>
    <w:rsid w:val="008015A3"/>
    <w:rsid w:val="00802021"/>
    <w:rsid w:val="00802489"/>
    <w:rsid w:val="00803421"/>
    <w:rsid w:val="00803C2B"/>
    <w:rsid w:val="00803F01"/>
    <w:rsid w:val="008042E1"/>
    <w:rsid w:val="00804DC8"/>
    <w:rsid w:val="008056E1"/>
    <w:rsid w:val="00806661"/>
    <w:rsid w:val="00806ED5"/>
    <w:rsid w:val="00811CEE"/>
    <w:rsid w:val="0081226C"/>
    <w:rsid w:val="0081257B"/>
    <w:rsid w:val="00814147"/>
    <w:rsid w:val="008152CB"/>
    <w:rsid w:val="00815487"/>
    <w:rsid w:val="008154CD"/>
    <w:rsid w:val="008157E2"/>
    <w:rsid w:val="00815A7D"/>
    <w:rsid w:val="00816348"/>
    <w:rsid w:val="00817381"/>
    <w:rsid w:val="0081787C"/>
    <w:rsid w:val="008179FD"/>
    <w:rsid w:val="00821354"/>
    <w:rsid w:val="00821633"/>
    <w:rsid w:val="0082203D"/>
    <w:rsid w:val="0082209A"/>
    <w:rsid w:val="00822E02"/>
    <w:rsid w:val="00823445"/>
    <w:rsid w:val="008236E3"/>
    <w:rsid w:val="008239A4"/>
    <w:rsid w:val="00823C5A"/>
    <w:rsid w:val="00824959"/>
    <w:rsid w:val="008249DE"/>
    <w:rsid w:val="008253D6"/>
    <w:rsid w:val="00825482"/>
    <w:rsid w:val="008277DB"/>
    <w:rsid w:val="00830860"/>
    <w:rsid w:val="008309B1"/>
    <w:rsid w:val="0083158B"/>
    <w:rsid w:val="00832F7A"/>
    <w:rsid w:val="008335FE"/>
    <w:rsid w:val="008339C3"/>
    <w:rsid w:val="00833D6B"/>
    <w:rsid w:val="00833E48"/>
    <w:rsid w:val="0083474A"/>
    <w:rsid w:val="00835822"/>
    <w:rsid w:val="00835A7A"/>
    <w:rsid w:val="00836300"/>
    <w:rsid w:val="00836394"/>
    <w:rsid w:val="00837567"/>
    <w:rsid w:val="00840D00"/>
    <w:rsid w:val="0084246B"/>
    <w:rsid w:val="008431FE"/>
    <w:rsid w:val="00843245"/>
    <w:rsid w:val="00843B6A"/>
    <w:rsid w:val="0084409B"/>
    <w:rsid w:val="00844554"/>
    <w:rsid w:val="00844AFC"/>
    <w:rsid w:val="00845660"/>
    <w:rsid w:val="0084601C"/>
    <w:rsid w:val="008504D9"/>
    <w:rsid w:val="008538DD"/>
    <w:rsid w:val="00853E26"/>
    <w:rsid w:val="00855C43"/>
    <w:rsid w:val="00855CFA"/>
    <w:rsid w:val="008561FB"/>
    <w:rsid w:val="008567EF"/>
    <w:rsid w:val="008614C9"/>
    <w:rsid w:val="00861CE1"/>
    <w:rsid w:val="008620AC"/>
    <w:rsid w:val="008623E6"/>
    <w:rsid w:val="00862D83"/>
    <w:rsid w:val="0086327C"/>
    <w:rsid w:val="00863579"/>
    <w:rsid w:val="00863A2F"/>
    <w:rsid w:val="0086424D"/>
    <w:rsid w:val="00864565"/>
    <w:rsid w:val="00864B53"/>
    <w:rsid w:val="00864D08"/>
    <w:rsid w:val="008651A8"/>
    <w:rsid w:val="00865F20"/>
    <w:rsid w:val="00867F5E"/>
    <w:rsid w:val="00870D43"/>
    <w:rsid w:val="00870DB4"/>
    <w:rsid w:val="00872C3A"/>
    <w:rsid w:val="008740D9"/>
    <w:rsid w:val="00874316"/>
    <w:rsid w:val="00875BC8"/>
    <w:rsid w:val="00876728"/>
    <w:rsid w:val="0087675F"/>
    <w:rsid w:val="0087699C"/>
    <w:rsid w:val="00877D96"/>
    <w:rsid w:val="00877FDB"/>
    <w:rsid w:val="00880A76"/>
    <w:rsid w:val="00881B65"/>
    <w:rsid w:val="0088207B"/>
    <w:rsid w:val="00882C6A"/>
    <w:rsid w:val="00883ECC"/>
    <w:rsid w:val="00884503"/>
    <w:rsid w:val="008852DA"/>
    <w:rsid w:val="008853B0"/>
    <w:rsid w:val="008855DE"/>
    <w:rsid w:val="00886668"/>
    <w:rsid w:val="008866E9"/>
    <w:rsid w:val="00886AA5"/>
    <w:rsid w:val="00886AF2"/>
    <w:rsid w:val="00886F8D"/>
    <w:rsid w:val="0088706E"/>
    <w:rsid w:val="00887AFA"/>
    <w:rsid w:val="008910BE"/>
    <w:rsid w:val="00891DA5"/>
    <w:rsid w:val="00891FA4"/>
    <w:rsid w:val="00893ADA"/>
    <w:rsid w:val="00896372"/>
    <w:rsid w:val="008976E4"/>
    <w:rsid w:val="0089790E"/>
    <w:rsid w:val="00897D68"/>
    <w:rsid w:val="008A0020"/>
    <w:rsid w:val="008A0181"/>
    <w:rsid w:val="008A04E2"/>
    <w:rsid w:val="008A0E91"/>
    <w:rsid w:val="008A1094"/>
    <w:rsid w:val="008A1190"/>
    <w:rsid w:val="008A2931"/>
    <w:rsid w:val="008A2A5C"/>
    <w:rsid w:val="008A2B5B"/>
    <w:rsid w:val="008A3FAC"/>
    <w:rsid w:val="008A4B62"/>
    <w:rsid w:val="008A4EDC"/>
    <w:rsid w:val="008A543B"/>
    <w:rsid w:val="008A6031"/>
    <w:rsid w:val="008A6AFF"/>
    <w:rsid w:val="008A7089"/>
    <w:rsid w:val="008A73E3"/>
    <w:rsid w:val="008A795A"/>
    <w:rsid w:val="008A7CC4"/>
    <w:rsid w:val="008B012D"/>
    <w:rsid w:val="008B01C9"/>
    <w:rsid w:val="008B0880"/>
    <w:rsid w:val="008B1581"/>
    <w:rsid w:val="008B2599"/>
    <w:rsid w:val="008B2E0F"/>
    <w:rsid w:val="008B407F"/>
    <w:rsid w:val="008B4398"/>
    <w:rsid w:val="008B55BC"/>
    <w:rsid w:val="008B5733"/>
    <w:rsid w:val="008B57B8"/>
    <w:rsid w:val="008B5C03"/>
    <w:rsid w:val="008B5C1A"/>
    <w:rsid w:val="008B5CA0"/>
    <w:rsid w:val="008B7805"/>
    <w:rsid w:val="008B787D"/>
    <w:rsid w:val="008C0333"/>
    <w:rsid w:val="008C0FA9"/>
    <w:rsid w:val="008C1871"/>
    <w:rsid w:val="008C1A97"/>
    <w:rsid w:val="008C3435"/>
    <w:rsid w:val="008C3694"/>
    <w:rsid w:val="008C3B55"/>
    <w:rsid w:val="008C3DBC"/>
    <w:rsid w:val="008C4345"/>
    <w:rsid w:val="008C456C"/>
    <w:rsid w:val="008C4673"/>
    <w:rsid w:val="008C4EB6"/>
    <w:rsid w:val="008C59C1"/>
    <w:rsid w:val="008C638D"/>
    <w:rsid w:val="008C6998"/>
    <w:rsid w:val="008C6E90"/>
    <w:rsid w:val="008D097F"/>
    <w:rsid w:val="008D108F"/>
    <w:rsid w:val="008D1535"/>
    <w:rsid w:val="008D1B61"/>
    <w:rsid w:val="008D27FE"/>
    <w:rsid w:val="008D2AB0"/>
    <w:rsid w:val="008D30EB"/>
    <w:rsid w:val="008D373B"/>
    <w:rsid w:val="008D3A83"/>
    <w:rsid w:val="008D3AE8"/>
    <w:rsid w:val="008D4A97"/>
    <w:rsid w:val="008D715F"/>
    <w:rsid w:val="008E0606"/>
    <w:rsid w:val="008E19F0"/>
    <w:rsid w:val="008E223B"/>
    <w:rsid w:val="008E2591"/>
    <w:rsid w:val="008E2C36"/>
    <w:rsid w:val="008E2DA0"/>
    <w:rsid w:val="008E3616"/>
    <w:rsid w:val="008E41CB"/>
    <w:rsid w:val="008E44BF"/>
    <w:rsid w:val="008E499C"/>
    <w:rsid w:val="008E5347"/>
    <w:rsid w:val="008E58BB"/>
    <w:rsid w:val="008E66B6"/>
    <w:rsid w:val="008E67DE"/>
    <w:rsid w:val="008F1DC0"/>
    <w:rsid w:val="008F213A"/>
    <w:rsid w:val="008F3089"/>
    <w:rsid w:val="008F3459"/>
    <w:rsid w:val="008F38DE"/>
    <w:rsid w:val="008F476D"/>
    <w:rsid w:val="008F49E9"/>
    <w:rsid w:val="008F5157"/>
    <w:rsid w:val="008F77D8"/>
    <w:rsid w:val="00900039"/>
    <w:rsid w:val="00900067"/>
    <w:rsid w:val="0090030A"/>
    <w:rsid w:val="00900B21"/>
    <w:rsid w:val="00901BC5"/>
    <w:rsid w:val="00902BD0"/>
    <w:rsid w:val="00902EC9"/>
    <w:rsid w:val="0090401C"/>
    <w:rsid w:val="0090446C"/>
    <w:rsid w:val="009050F7"/>
    <w:rsid w:val="009054B6"/>
    <w:rsid w:val="009059C8"/>
    <w:rsid w:val="00905C86"/>
    <w:rsid w:val="00906980"/>
    <w:rsid w:val="00906DBD"/>
    <w:rsid w:val="009108B3"/>
    <w:rsid w:val="009114C0"/>
    <w:rsid w:val="00911777"/>
    <w:rsid w:val="00911AFA"/>
    <w:rsid w:val="00912B4D"/>
    <w:rsid w:val="00913472"/>
    <w:rsid w:val="00913C48"/>
    <w:rsid w:val="00913D71"/>
    <w:rsid w:val="00913DE6"/>
    <w:rsid w:val="00917258"/>
    <w:rsid w:val="0092037E"/>
    <w:rsid w:val="0092132E"/>
    <w:rsid w:val="00921B00"/>
    <w:rsid w:val="00921E4E"/>
    <w:rsid w:val="009229C5"/>
    <w:rsid w:val="00922C0B"/>
    <w:rsid w:val="00923255"/>
    <w:rsid w:val="00923320"/>
    <w:rsid w:val="00924C52"/>
    <w:rsid w:val="00924ED8"/>
    <w:rsid w:val="0092561B"/>
    <w:rsid w:val="0092567A"/>
    <w:rsid w:val="0092607F"/>
    <w:rsid w:val="0092650E"/>
    <w:rsid w:val="00927568"/>
    <w:rsid w:val="0092775E"/>
    <w:rsid w:val="00927E61"/>
    <w:rsid w:val="00931B31"/>
    <w:rsid w:val="00932279"/>
    <w:rsid w:val="00932849"/>
    <w:rsid w:val="00932FD1"/>
    <w:rsid w:val="00933D8A"/>
    <w:rsid w:val="00933E32"/>
    <w:rsid w:val="00935B5D"/>
    <w:rsid w:val="009365A3"/>
    <w:rsid w:val="009368B9"/>
    <w:rsid w:val="00936E92"/>
    <w:rsid w:val="009373E6"/>
    <w:rsid w:val="00937DA0"/>
    <w:rsid w:val="009403DD"/>
    <w:rsid w:val="00941389"/>
    <w:rsid w:val="0094152B"/>
    <w:rsid w:val="00941657"/>
    <w:rsid w:val="00941D0F"/>
    <w:rsid w:val="00942C2F"/>
    <w:rsid w:val="0094455B"/>
    <w:rsid w:val="00945C85"/>
    <w:rsid w:val="009467C5"/>
    <w:rsid w:val="00950654"/>
    <w:rsid w:val="009515F9"/>
    <w:rsid w:val="009520A6"/>
    <w:rsid w:val="00952379"/>
    <w:rsid w:val="00952550"/>
    <w:rsid w:val="00952891"/>
    <w:rsid w:val="0095438D"/>
    <w:rsid w:val="009543E0"/>
    <w:rsid w:val="0095460D"/>
    <w:rsid w:val="00956608"/>
    <w:rsid w:val="0096075F"/>
    <w:rsid w:val="009624E2"/>
    <w:rsid w:val="009633D3"/>
    <w:rsid w:val="00963405"/>
    <w:rsid w:val="0096423B"/>
    <w:rsid w:val="00964272"/>
    <w:rsid w:val="0096485A"/>
    <w:rsid w:val="00965BCC"/>
    <w:rsid w:val="00965E35"/>
    <w:rsid w:val="00966580"/>
    <w:rsid w:val="00967268"/>
    <w:rsid w:val="00967668"/>
    <w:rsid w:val="00967980"/>
    <w:rsid w:val="00967B78"/>
    <w:rsid w:val="00971194"/>
    <w:rsid w:val="00971314"/>
    <w:rsid w:val="00972BAF"/>
    <w:rsid w:val="00973011"/>
    <w:rsid w:val="0097495F"/>
    <w:rsid w:val="009749AA"/>
    <w:rsid w:val="00977A42"/>
    <w:rsid w:val="00980380"/>
    <w:rsid w:val="00980F44"/>
    <w:rsid w:val="00981632"/>
    <w:rsid w:val="00981A0F"/>
    <w:rsid w:val="00981C0E"/>
    <w:rsid w:val="00982376"/>
    <w:rsid w:val="009823D1"/>
    <w:rsid w:val="009834AB"/>
    <w:rsid w:val="009835A1"/>
    <w:rsid w:val="00983768"/>
    <w:rsid w:val="00983C8E"/>
    <w:rsid w:val="00983DE7"/>
    <w:rsid w:val="00984190"/>
    <w:rsid w:val="009842AE"/>
    <w:rsid w:val="0098434D"/>
    <w:rsid w:val="00984AA2"/>
    <w:rsid w:val="00985982"/>
    <w:rsid w:val="00985AB9"/>
    <w:rsid w:val="00985C97"/>
    <w:rsid w:val="00986221"/>
    <w:rsid w:val="009866BE"/>
    <w:rsid w:val="00987A33"/>
    <w:rsid w:val="00990664"/>
    <w:rsid w:val="00990934"/>
    <w:rsid w:val="00990F27"/>
    <w:rsid w:val="00990FB8"/>
    <w:rsid w:val="0099162F"/>
    <w:rsid w:val="009932E8"/>
    <w:rsid w:val="0099395F"/>
    <w:rsid w:val="00993EC5"/>
    <w:rsid w:val="00993F01"/>
    <w:rsid w:val="00994CA1"/>
    <w:rsid w:val="00994F79"/>
    <w:rsid w:val="009963A3"/>
    <w:rsid w:val="00996A07"/>
    <w:rsid w:val="0099707D"/>
    <w:rsid w:val="00997A99"/>
    <w:rsid w:val="009A37C7"/>
    <w:rsid w:val="009A68E4"/>
    <w:rsid w:val="009A715C"/>
    <w:rsid w:val="009A773F"/>
    <w:rsid w:val="009A7FFC"/>
    <w:rsid w:val="009B1A89"/>
    <w:rsid w:val="009B230A"/>
    <w:rsid w:val="009B42F2"/>
    <w:rsid w:val="009B4B4B"/>
    <w:rsid w:val="009B5060"/>
    <w:rsid w:val="009B5307"/>
    <w:rsid w:val="009B54C2"/>
    <w:rsid w:val="009B601B"/>
    <w:rsid w:val="009B6151"/>
    <w:rsid w:val="009B647A"/>
    <w:rsid w:val="009B671A"/>
    <w:rsid w:val="009B6E1D"/>
    <w:rsid w:val="009B7907"/>
    <w:rsid w:val="009B7E0B"/>
    <w:rsid w:val="009C0A8E"/>
    <w:rsid w:val="009C1FB2"/>
    <w:rsid w:val="009C2025"/>
    <w:rsid w:val="009C2256"/>
    <w:rsid w:val="009C23A1"/>
    <w:rsid w:val="009C2C10"/>
    <w:rsid w:val="009C2D68"/>
    <w:rsid w:val="009C3C0C"/>
    <w:rsid w:val="009C5F1D"/>
    <w:rsid w:val="009C6407"/>
    <w:rsid w:val="009C6723"/>
    <w:rsid w:val="009D031D"/>
    <w:rsid w:val="009D13E8"/>
    <w:rsid w:val="009D173E"/>
    <w:rsid w:val="009D17C3"/>
    <w:rsid w:val="009D1A17"/>
    <w:rsid w:val="009D2FDC"/>
    <w:rsid w:val="009D3985"/>
    <w:rsid w:val="009D3BDF"/>
    <w:rsid w:val="009D3EE2"/>
    <w:rsid w:val="009D44D5"/>
    <w:rsid w:val="009D466E"/>
    <w:rsid w:val="009D47BC"/>
    <w:rsid w:val="009D72BC"/>
    <w:rsid w:val="009D73C7"/>
    <w:rsid w:val="009E07CF"/>
    <w:rsid w:val="009E0EE3"/>
    <w:rsid w:val="009E1633"/>
    <w:rsid w:val="009E23A4"/>
    <w:rsid w:val="009E35C3"/>
    <w:rsid w:val="009E4C55"/>
    <w:rsid w:val="009E5350"/>
    <w:rsid w:val="009E722F"/>
    <w:rsid w:val="009F05AF"/>
    <w:rsid w:val="009F126D"/>
    <w:rsid w:val="009F1395"/>
    <w:rsid w:val="009F1B36"/>
    <w:rsid w:val="009F1C1C"/>
    <w:rsid w:val="009F23EE"/>
    <w:rsid w:val="009F32B1"/>
    <w:rsid w:val="009F33AF"/>
    <w:rsid w:val="009F3AC8"/>
    <w:rsid w:val="009F3CD7"/>
    <w:rsid w:val="009F3E62"/>
    <w:rsid w:val="009F4880"/>
    <w:rsid w:val="009F4FC9"/>
    <w:rsid w:val="009F505D"/>
    <w:rsid w:val="009F5124"/>
    <w:rsid w:val="009F6844"/>
    <w:rsid w:val="009F7768"/>
    <w:rsid w:val="00A00188"/>
    <w:rsid w:val="00A00447"/>
    <w:rsid w:val="00A0144E"/>
    <w:rsid w:val="00A017CD"/>
    <w:rsid w:val="00A02684"/>
    <w:rsid w:val="00A02CFB"/>
    <w:rsid w:val="00A030D8"/>
    <w:rsid w:val="00A03625"/>
    <w:rsid w:val="00A03BF4"/>
    <w:rsid w:val="00A0465E"/>
    <w:rsid w:val="00A048DA"/>
    <w:rsid w:val="00A04C8B"/>
    <w:rsid w:val="00A052A3"/>
    <w:rsid w:val="00A05B38"/>
    <w:rsid w:val="00A05BEC"/>
    <w:rsid w:val="00A061CE"/>
    <w:rsid w:val="00A07245"/>
    <w:rsid w:val="00A07756"/>
    <w:rsid w:val="00A10051"/>
    <w:rsid w:val="00A11AFF"/>
    <w:rsid w:val="00A12421"/>
    <w:rsid w:val="00A12793"/>
    <w:rsid w:val="00A12A8A"/>
    <w:rsid w:val="00A136CA"/>
    <w:rsid w:val="00A146F7"/>
    <w:rsid w:val="00A147CC"/>
    <w:rsid w:val="00A15D5C"/>
    <w:rsid w:val="00A16313"/>
    <w:rsid w:val="00A16950"/>
    <w:rsid w:val="00A1696D"/>
    <w:rsid w:val="00A207F8"/>
    <w:rsid w:val="00A21100"/>
    <w:rsid w:val="00A211D5"/>
    <w:rsid w:val="00A211E8"/>
    <w:rsid w:val="00A21BD0"/>
    <w:rsid w:val="00A22670"/>
    <w:rsid w:val="00A23C56"/>
    <w:rsid w:val="00A23EA5"/>
    <w:rsid w:val="00A245C7"/>
    <w:rsid w:val="00A24CFC"/>
    <w:rsid w:val="00A25557"/>
    <w:rsid w:val="00A25E28"/>
    <w:rsid w:val="00A2790D"/>
    <w:rsid w:val="00A27A3E"/>
    <w:rsid w:val="00A30E6F"/>
    <w:rsid w:val="00A312B1"/>
    <w:rsid w:val="00A3131B"/>
    <w:rsid w:val="00A316F8"/>
    <w:rsid w:val="00A31BE1"/>
    <w:rsid w:val="00A3238B"/>
    <w:rsid w:val="00A32680"/>
    <w:rsid w:val="00A32D1A"/>
    <w:rsid w:val="00A330F8"/>
    <w:rsid w:val="00A34179"/>
    <w:rsid w:val="00A349DB"/>
    <w:rsid w:val="00A34BEA"/>
    <w:rsid w:val="00A3561A"/>
    <w:rsid w:val="00A359C7"/>
    <w:rsid w:val="00A35DB8"/>
    <w:rsid w:val="00A360DA"/>
    <w:rsid w:val="00A36559"/>
    <w:rsid w:val="00A36A1F"/>
    <w:rsid w:val="00A3728F"/>
    <w:rsid w:val="00A37F70"/>
    <w:rsid w:val="00A4091C"/>
    <w:rsid w:val="00A423F4"/>
    <w:rsid w:val="00A42796"/>
    <w:rsid w:val="00A43360"/>
    <w:rsid w:val="00A436C1"/>
    <w:rsid w:val="00A43C59"/>
    <w:rsid w:val="00A44054"/>
    <w:rsid w:val="00A443E7"/>
    <w:rsid w:val="00A459CD"/>
    <w:rsid w:val="00A46036"/>
    <w:rsid w:val="00A47267"/>
    <w:rsid w:val="00A47C9E"/>
    <w:rsid w:val="00A47E86"/>
    <w:rsid w:val="00A516B7"/>
    <w:rsid w:val="00A53085"/>
    <w:rsid w:val="00A5325A"/>
    <w:rsid w:val="00A537AA"/>
    <w:rsid w:val="00A5413C"/>
    <w:rsid w:val="00A55173"/>
    <w:rsid w:val="00A608D0"/>
    <w:rsid w:val="00A60AE9"/>
    <w:rsid w:val="00A60CC5"/>
    <w:rsid w:val="00A60EBF"/>
    <w:rsid w:val="00A61D88"/>
    <w:rsid w:val="00A627F0"/>
    <w:rsid w:val="00A6355F"/>
    <w:rsid w:val="00A64235"/>
    <w:rsid w:val="00A660CA"/>
    <w:rsid w:val="00A668AF"/>
    <w:rsid w:val="00A7074E"/>
    <w:rsid w:val="00A709CA"/>
    <w:rsid w:val="00A715CA"/>
    <w:rsid w:val="00A715D4"/>
    <w:rsid w:val="00A72173"/>
    <w:rsid w:val="00A729C7"/>
    <w:rsid w:val="00A72F67"/>
    <w:rsid w:val="00A73F42"/>
    <w:rsid w:val="00A75D84"/>
    <w:rsid w:val="00A765A4"/>
    <w:rsid w:val="00A77488"/>
    <w:rsid w:val="00A778B3"/>
    <w:rsid w:val="00A80A70"/>
    <w:rsid w:val="00A80E6A"/>
    <w:rsid w:val="00A81D0C"/>
    <w:rsid w:val="00A82FF9"/>
    <w:rsid w:val="00A83D55"/>
    <w:rsid w:val="00A84D72"/>
    <w:rsid w:val="00A84FF6"/>
    <w:rsid w:val="00A85397"/>
    <w:rsid w:val="00A8560E"/>
    <w:rsid w:val="00A85B88"/>
    <w:rsid w:val="00A86918"/>
    <w:rsid w:val="00A86C99"/>
    <w:rsid w:val="00A86F28"/>
    <w:rsid w:val="00A87038"/>
    <w:rsid w:val="00A8779E"/>
    <w:rsid w:val="00A877BA"/>
    <w:rsid w:val="00A87A9E"/>
    <w:rsid w:val="00A9194B"/>
    <w:rsid w:val="00A91CD2"/>
    <w:rsid w:val="00A93443"/>
    <w:rsid w:val="00A94009"/>
    <w:rsid w:val="00A94567"/>
    <w:rsid w:val="00A94739"/>
    <w:rsid w:val="00A95165"/>
    <w:rsid w:val="00A96092"/>
    <w:rsid w:val="00A96389"/>
    <w:rsid w:val="00AA0AAE"/>
    <w:rsid w:val="00AA0B15"/>
    <w:rsid w:val="00AA3FB8"/>
    <w:rsid w:val="00AA43A2"/>
    <w:rsid w:val="00AA5580"/>
    <w:rsid w:val="00AA63EC"/>
    <w:rsid w:val="00AA6B17"/>
    <w:rsid w:val="00AA730A"/>
    <w:rsid w:val="00AB1C46"/>
    <w:rsid w:val="00AB2B9F"/>
    <w:rsid w:val="00AB35D3"/>
    <w:rsid w:val="00AB3AFC"/>
    <w:rsid w:val="00AB43E8"/>
    <w:rsid w:val="00AB4821"/>
    <w:rsid w:val="00AB5092"/>
    <w:rsid w:val="00AB5D8B"/>
    <w:rsid w:val="00AB6108"/>
    <w:rsid w:val="00AB7754"/>
    <w:rsid w:val="00AB7E52"/>
    <w:rsid w:val="00AC07B7"/>
    <w:rsid w:val="00AC131C"/>
    <w:rsid w:val="00AC154D"/>
    <w:rsid w:val="00AC1D8A"/>
    <w:rsid w:val="00AC1DE0"/>
    <w:rsid w:val="00AC26C2"/>
    <w:rsid w:val="00AC3666"/>
    <w:rsid w:val="00AC4562"/>
    <w:rsid w:val="00AC53C5"/>
    <w:rsid w:val="00AC54EF"/>
    <w:rsid w:val="00AC56D3"/>
    <w:rsid w:val="00AC5DBB"/>
    <w:rsid w:val="00AC706B"/>
    <w:rsid w:val="00AC780F"/>
    <w:rsid w:val="00AC7B18"/>
    <w:rsid w:val="00AC7F81"/>
    <w:rsid w:val="00AD0001"/>
    <w:rsid w:val="00AD1330"/>
    <w:rsid w:val="00AD1B14"/>
    <w:rsid w:val="00AD27C2"/>
    <w:rsid w:val="00AD30B4"/>
    <w:rsid w:val="00AD30CA"/>
    <w:rsid w:val="00AD4AA7"/>
    <w:rsid w:val="00AD5747"/>
    <w:rsid w:val="00AD5942"/>
    <w:rsid w:val="00AD5A7E"/>
    <w:rsid w:val="00AD5F31"/>
    <w:rsid w:val="00AD69F6"/>
    <w:rsid w:val="00AD7C25"/>
    <w:rsid w:val="00AE01C9"/>
    <w:rsid w:val="00AE01F2"/>
    <w:rsid w:val="00AE042B"/>
    <w:rsid w:val="00AE0658"/>
    <w:rsid w:val="00AE0663"/>
    <w:rsid w:val="00AE19E3"/>
    <w:rsid w:val="00AE1D61"/>
    <w:rsid w:val="00AE1F05"/>
    <w:rsid w:val="00AE26A4"/>
    <w:rsid w:val="00AE3504"/>
    <w:rsid w:val="00AE35F9"/>
    <w:rsid w:val="00AE4359"/>
    <w:rsid w:val="00AE5437"/>
    <w:rsid w:val="00AE6051"/>
    <w:rsid w:val="00AE6798"/>
    <w:rsid w:val="00AE6970"/>
    <w:rsid w:val="00AE6F2A"/>
    <w:rsid w:val="00AE70E5"/>
    <w:rsid w:val="00AE7FC8"/>
    <w:rsid w:val="00AF0139"/>
    <w:rsid w:val="00AF0724"/>
    <w:rsid w:val="00AF0A7B"/>
    <w:rsid w:val="00AF0BB3"/>
    <w:rsid w:val="00AF0BE4"/>
    <w:rsid w:val="00AF0D3A"/>
    <w:rsid w:val="00AF0EDE"/>
    <w:rsid w:val="00AF101B"/>
    <w:rsid w:val="00AF1988"/>
    <w:rsid w:val="00AF1CB5"/>
    <w:rsid w:val="00AF2A37"/>
    <w:rsid w:val="00AF3F76"/>
    <w:rsid w:val="00AF4738"/>
    <w:rsid w:val="00AF652A"/>
    <w:rsid w:val="00AF65E2"/>
    <w:rsid w:val="00AF7350"/>
    <w:rsid w:val="00AF77F8"/>
    <w:rsid w:val="00AF7BA2"/>
    <w:rsid w:val="00B00859"/>
    <w:rsid w:val="00B0137E"/>
    <w:rsid w:val="00B01C6B"/>
    <w:rsid w:val="00B0202E"/>
    <w:rsid w:val="00B02211"/>
    <w:rsid w:val="00B02AF6"/>
    <w:rsid w:val="00B03B7D"/>
    <w:rsid w:val="00B04833"/>
    <w:rsid w:val="00B04B09"/>
    <w:rsid w:val="00B06647"/>
    <w:rsid w:val="00B06B48"/>
    <w:rsid w:val="00B06FBA"/>
    <w:rsid w:val="00B079BB"/>
    <w:rsid w:val="00B10926"/>
    <w:rsid w:val="00B11415"/>
    <w:rsid w:val="00B11529"/>
    <w:rsid w:val="00B1157C"/>
    <w:rsid w:val="00B11C9E"/>
    <w:rsid w:val="00B12278"/>
    <w:rsid w:val="00B124C8"/>
    <w:rsid w:val="00B1295E"/>
    <w:rsid w:val="00B138D7"/>
    <w:rsid w:val="00B13CDD"/>
    <w:rsid w:val="00B13DEC"/>
    <w:rsid w:val="00B14EC8"/>
    <w:rsid w:val="00B14FE3"/>
    <w:rsid w:val="00B16F9C"/>
    <w:rsid w:val="00B173F2"/>
    <w:rsid w:val="00B20389"/>
    <w:rsid w:val="00B215FE"/>
    <w:rsid w:val="00B242FD"/>
    <w:rsid w:val="00B246CA"/>
    <w:rsid w:val="00B247F1"/>
    <w:rsid w:val="00B24FED"/>
    <w:rsid w:val="00B25694"/>
    <w:rsid w:val="00B25A6F"/>
    <w:rsid w:val="00B25EFA"/>
    <w:rsid w:val="00B2625E"/>
    <w:rsid w:val="00B274F4"/>
    <w:rsid w:val="00B2789B"/>
    <w:rsid w:val="00B30D8C"/>
    <w:rsid w:val="00B31984"/>
    <w:rsid w:val="00B333A4"/>
    <w:rsid w:val="00B3409B"/>
    <w:rsid w:val="00B340A8"/>
    <w:rsid w:val="00B34630"/>
    <w:rsid w:val="00B357B9"/>
    <w:rsid w:val="00B35DBE"/>
    <w:rsid w:val="00B3621A"/>
    <w:rsid w:val="00B402C5"/>
    <w:rsid w:val="00B40FB6"/>
    <w:rsid w:val="00B416E1"/>
    <w:rsid w:val="00B419FE"/>
    <w:rsid w:val="00B42F2D"/>
    <w:rsid w:val="00B4307A"/>
    <w:rsid w:val="00B4533D"/>
    <w:rsid w:val="00B457F7"/>
    <w:rsid w:val="00B46C62"/>
    <w:rsid w:val="00B500B9"/>
    <w:rsid w:val="00B51019"/>
    <w:rsid w:val="00B51162"/>
    <w:rsid w:val="00B51185"/>
    <w:rsid w:val="00B520DD"/>
    <w:rsid w:val="00B5274C"/>
    <w:rsid w:val="00B559E0"/>
    <w:rsid w:val="00B55DA1"/>
    <w:rsid w:val="00B566FC"/>
    <w:rsid w:val="00B569A4"/>
    <w:rsid w:val="00B56FC3"/>
    <w:rsid w:val="00B57C66"/>
    <w:rsid w:val="00B615E2"/>
    <w:rsid w:val="00B622E4"/>
    <w:rsid w:val="00B63762"/>
    <w:rsid w:val="00B63BD7"/>
    <w:rsid w:val="00B640B3"/>
    <w:rsid w:val="00B644B3"/>
    <w:rsid w:val="00B6452A"/>
    <w:rsid w:val="00B647A9"/>
    <w:rsid w:val="00B64B34"/>
    <w:rsid w:val="00B64E29"/>
    <w:rsid w:val="00B6638C"/>
    <w:rsid w:val="00B71FAF"/>
    <w:rsid w:val="00B721C3"/>
    <w:rsid w:val="00B72BB3"/>
    <w:rsid w:val="00B7309C"/>
    <w:rsid w:val="00B732A8"/>
    <w:rsid w:val="00B733AC"/>
    <w:rsid w:val="00B7400F"/>
    <w:rsid w:val="00B740F1"/>
    <w:rsid w:val="00B7413A"/>
    <w:rsid w:val="00B7425C"/>
    <w:rsid w:val="00B74DCC"/>
    <w:rsid w:val="00B75B00"/>
    <w:rsid w:val="00B76534"/>
    <w:rsid w:val="00B779E4"/>
    <w:rsid w:val="00B80136"/>
    <w:rsid w:val="00B80B36"/>
    <w:rsid w:val="00B814A2"/>
    <w:rsid w:val="00B82EB9"/>
    <w:rsid w:val="00B83FB3"/>
    <w:rsid w:val="00B8472E"/>
    <w:rsid w:val="00B85107"/>
    <w:rsid w:val="00B86661"/>
    <w:rsid w:val="00B86822"/>
    <w:rsid w:val="00B869D3"/>
    <w:rsid w:val="00B87F60"/>
    <w:rsid w:val="00B903AC"/>
    <w:rsid w:val="00B9192F"/>
    <w:rsid w:val="00B924AF"/>
    <w:rsid w:val="00B934FE"/>
    <w:rsid w:val="00B93EDF"/>
    <w:rsid w:val="00B940C8"/>
    <w:rsid w:val="00B945C9"/>
    <w:rsid w:val="00B94702"/>
    <w:rsid w:val="00B94F05"/>
    <w:rsid w:val="00B950C2"/>
    <w:rsid w:val="00B9526B"/>
    <w:rsid w:val="00B9548F"/>
    <w:rsid w:val="00B95767"/>
    <w:rsid w:val="00B95CCC"/>
    <w:rsid w:val="00B965B7"/>
    <w:rsid w:val="00B96F95"/>
    <w:rsid w:val="00B97C4F"/>
    <w:rsid w:val="00B97E8C"/>
    <w:rsid w:val="00BA0379"/>
    <w:rsid w:val="00BA151D"/>
    <w:rsid w:val="00BA1A19"/>
    <w:rsid w:val="00BA36AA"/>
    <w:rsid w:val="00BA43E4"/>
    <w:rsid w:val="00BA456B"/>
    <w:rsid w:val="00BA4869"/>
    <w:rsid w:val="00BA5163"/>
    <w:rsid w:val="00BA7450"/>
    <w:rsid w:val="00BA7A0C"/>
    <w:rsid w:val="00BB0B3C"/>
    <w:rsid w:val="00BB29F5"/>
    <w:rsid w:val="00BB2C0D"/>
    <w:rsid w:val="00BB2DBE"/>
    <w:rsid w:val="00BB3063"/>
    <w:rsid w:val="00BB4B71"/>
    <w:rsid w:val="00BB4BA7"/>
    <w:rsid w:val="00BB4C3F"/>
    <w:rsid w:val="00BB5081"/>
    <w:rsid w:val="00BB5F4B"/>
    <w:rsid w:val="00BB6566"/>
    <w:rsid w:val="00BB6607"/>
    <w:rsid w:val="00BB6BFC"/>
    <w:rsid w:val="00BB6C2E"/>
    <w:rsid w:val="00BB736A"/>
    <w:rsid w:val="00BC059C"/>
    <w:rsid w:val="00BC0B7B"/>
    <w:rsid w:val="00BC1F59"/>
    <w:rsid w:val="00BC452E"/>
    <w:rsid w:val="00BC536E"/>
    <w:rsid w:val="00BC583F"/>
    <w:rsid w:val="00BC5C7B"/>
    <w:rsid w:val="00BC5F1E"/>
    <w:rsid w:val="00BC6812"/>
    <w:rsid w:val="00BC6CDD"/>
    <w:rsid w:val="00BC720E"/>
    <w:rsid w:val="00BC72EC"/>
    <w:rsid w:val="00BD0466"/>
    <w:rsid w:val="00BD0F7B"/>
    <w:rsid w:val="00BD1321"/>
    <w:rsid w:val="00BD13FA"/>
    <w:rsid w:val="00BD1674"/>
    <w:rsid w:val="00BD2910"/>
    <w:rsid w:val="00BD2CAB"/>
    <w:rsid w:val="00BD40E6"/>
    <w:rsid w:val="00BD56B1"/>
    <w:rsid w:val="00BD5733"/>
    <w:rsid w:val="00BD5BB5"/>
    <w:rsid w:val="00BD6571"/>
    <w:rsid w:val="00BE036C"/>
    <w:rsid w:val="00BE0543"/>
    <w:rsid w:val="00BE05BD"/>
    <w:rsid w:val="00BE09E9"/>
    <w:rsid w:val="00BE0C5A"/>
    <w:rsid w:val="00BE115E"/>
    <w:rsid w:val="00BE2550"/>
    <w:rsid w:val="00BE30E7"/>
    <w:rsid w:val="00BE371E"/>
    <w:rsid w:val="00BE3D52"/>
    <w:rsid w:val="00BE3E93"/>
    <w:rsid w:val="00BE5016"/>
    <w:rsid w:val="00BE52EE"/>
    <w:rsid w:val="00BE553D"/>
    <w:rsid w:val="00BE5F0B"/>
    <w:rsid w:val="00BE6811"/>
    <w:rsid w:val="00BE70B0"/>
    <w:rsid w:val="00BE7328"/>
    <w:rsid w:val="00BE79E6"/>
    <w:rsid w:val="00BF063A"/>
    <w:rsid w:val="00BF0914"/>
    <w:rsid w:val="00BF093C"/>
    <w:rsid w:val="00BF12D8"/>
    <w:rsid w:val="00BF3B96"/>
    <w:rsid w:val="00BF5525"/>
    <w:rsid w:val="00BF6D19"/>
    <w:rsid w:val="00BF7AE0"/>
    <w:rsid w:val="00C01221"/>
    <w:rsid w:val="00C01A1B"/>
    <w:rsid w:val="00C02962"/>
    <w:rsid w:val="00C03CF3"/>
    <w:rsid w:val="00C04268"/>
    <w:rsid w:val="00C04C87"/>
    <w:rsid w:val="00C05434"/>
    <w:rsid w:val="00C05773"/>
    <w:rsid w:val="00C059DE"/>
    <w:rsid w:val="00C06723"/>
    <w:rsid w:val="00C068F7"/>
    <w:rsid w:val="00C06FED"/>
    <w:rsid w:val="00C0737B"/>
    <w:rsid w:val="00C07BDE"/>
    <w:rsid w:val="00C07F01"/>
    <w:rsid w:val="00C1099C"/>
    <w:rsid w:val="00C10C79"/>
    <w:rsid w:val="00C12060"/>
    <w:rsid w:val="00C1220B"/>
    <w:rsid w:val="00C125A5"/>
    <w:rsid w:val="00C134F7"/>
    <w:rsid w:val="00C13C90"/>
    <w:rsid w:val="00C1420C"/>
    <w:rsid w:val="00C14A0A"/>
    <w:rsid w:val="00C14C0C"/>
    <w:rsid w:val="00C156BE"/>
    <w:rsid w:val="00C15C14"/>
    <w:rsid w:val="00C164F1"/>
    <w:rsid w:val="00C16569"/>
    <w:rsid w:val="00C16B3D"/>
    <w:rsid w:val="00C1794A"/>
    <w:rsid w:val="00C2030E"/>
    <w:rsid w:val="00C20A3A"/>
    <w:rsid w:val="00C213F5"/>
    <w:rsid w:val="00C23496"/>
    <w:rsid w:val="00C2349B"/>
    <w:rsid w:val="00C23DAB"/>
    <w:rsid w:val="00C24CEF"/>
    <w:rsid w:val="00C25489"/>
    <w:rsid w:val="00C254D4"/>
    <w:rsid w:val="00C2625B"/>
    <w:rsid w:val="00C27DE1"/>
    <w:rsid w:val="00C30217"/>
    <w:rsid w:val="00C30AC4"/>
    <w:rsid w:val="00C31B41"/>
    <w:rsid w:val="00C31F3D"/>
    <w:rsid w:val="00C324F3"/>
    <w:rsid w:val="00C334FA"/>
    <w:rsid w:val="00C342A0"/>
    <w:rsid w:val="00C34A45"/>
    <w:rsid w:val="00C3518A"/>
    <w:rsid w:val="00C353D1"/>
    <w:rsid w:val="00C35770"/>
    <w:rsid w:val="00C358E2"/>
    <w:rsid w:val="00C35CF0"/>
    <w:rsid w:val="00C35E07"/>
    <w:rsid w:val="00C35E44"/>
    <w:rsid w:val="00C360D7"/>
    <w:rsid w:val="00C36E09"/>
    <w:rsid w:val="00C36E25"/>
    <w:rsid w:val="00C36F3E"/>
    <w:rsid w:val="00C37B89"/>
    <w:rsid w:val="00C407B5"/>
    <w:rsid w:val="00C40891"/>
    <w:rsid w:val="00C40B23"/>
    <w:rsid w:val="00C40C17"/>
    <w:rsid w:val="00C41DDE"/>
    <w:rsid w:val="00C4222B"/>
    <w:rsid w:val="00C42394"/>
    <w:rsid w:val="00C4395B"/>
    <w:rsid w:val="00C44795"/>
    <w:rsid w:val="00C47B8C"/>
    <w:rsid w:val="00C47BBD"/>
    <w:rsid w:val="00C503A8"/>
    <w:rsid w:val="00C50E35"/>
    <w:rsid w:val="00C5155E"/>
    <w:rsid w:val="00C51BD3"/>
    <w:rsid w:val="00C52AA4"/>
    <w:rsid w:val="00C52C63"/>
    <w:rsid w:val="00C52EDF"/>
    <w:rsid w:val="00C541D2"/>
    <w:rsid w:val="00C54B13"/>
    <w:rsid w:val="00C552E2"/>
    <w:rsid w:val="00C55E17"/>
    <w:rsid w:val="00C562CD"/>
    <w:rsid w:val="00C57C1D"/>
    <w:rsid w:val="00C57CB8"/>
    <w:rsid w:val="00C6081C"/>
    <w:rsid w:val="00C62765"/>
    <w:rsid w:val="00C62E2F"/>
    <w:rsid w:val="00C63145"/>
    <w:rsid w:val="00C63717"/>
    <w:rsid w:val="00C642AA"/>
    <w:rsid w:val="00C654B2"/>
    <w:rsid w:val="00C65CFD"/>
    <w:rsid w:val="00C66B2B"/>
    <w:rsid w:val="00C66BFB"/>
    <w:rsid w:val="00C67BF0"/>
    <w:rsid w:val="00C706C0"/>
    <w:rsid w:val="00C70C52"/>
    <w:rsid w:val="00C70FAE"/>
    <w:rsid w:val="00C71BD6"/>
    <w:rsid w:val="00C73202"/>
    <w:rsid w:val="00C73B12"/>
    <w:rsid w:val="00C74AD9"/>
    <w:rsid w:val="00C74FAE"/>
    <w:rsid w:val="00C753E6"/>
    <w:rsid w:val="00C75D64"/>
    <w:rsid w:val="00C7600B"/>
    <w:rsid w:val="00C76218"/>
    <w:rsid w:val="00C77524"/>
    <w:rsid w:val="00C7773B"/>
    <w:rsid w:val="00C77E61"/>
    <w:rsid w:val="00C77F76"/>
    <w:rsid w:val="00C809C8"/>
    <w:rsid w:val="00C81E04"/>
    <w:rsid w:val="00C82192"/>
    <w:rsid w:val="00C82D51"/>
    <w:rsid w:val="00C82F25"/>
    <w:rsid w:val="00C831D6"/>
    <w:rsid w:val="00C843B1"/>
    <w:rsid w:val="00C846D5"/>
    <w:rsid w:val="00C84EB8"/>
    <w:rsid w:val="00C86DD9"/>
    <w:rsid w:val="00C8759E"/>
    <w:rsid w:val="00C87C11"/>
    <w:rsid w:val="00C87D34"/>
    <w:rsid w:val="00C90040"/>
    <w:rsid w:val="00C90FA1"/>
    <w:rsid w:val="00C91643"/>
    <w:rsid w:val="00C9170E"/>
    <w:rsid w:val="00C922CD"/>
    <w:rsid w:val="00C932A9"/>
    <w:rsid w:val="00C9368A"/>
    <w:rsid w:val="00C94329"/>
    <w:rsid w:val="00C944A5"/>
    <w:rsid w:val="00C94A71"/>
    <w:rsid w:val="00C95707"/>
    <w:rsid w:val="00C961DA"/>
    <w:rsid w:val="00C9632A"/>
    <w:rsid w:val="00C9656C"/>
    <w:rsid w:val="00C969D1"/>
    <w:rsid w:val="00C96B1C"/>
    <w:rsid w:val="00C9718A"/>
    <w:rsid w:val="00CA1032"/>
    <w:rsid w:val="00CA10B9"/>
    <w:rsid w:val="00CA31D8"/>
    <w:rsid w:val="00CA3819"/>
    <w:rsid w:val="00CA409A"/>
    <w:rsid w:val="00CA4F39"/>
    <w:rsid w:val="00CA55F1"/>
    <w:rsid w:val="00CA5931"/>
    <w:rsid w:val="00CA5E1A"/>
    <w:rsid w:val="00CA690D"/>
    <w:rsid w:val="00CA7233"/>
    <w:rsid w:val="00CA74BA"/>
    <w:rsid w:val="00CB092A"/>
    <w:rsid w:val="00CB0A49"/>
    <w:rsid w:val="00CB158C"/>
    <w:rsid w:val="00CB1DF1"/>
    <w:rsid w:val="00CB1E2B"/>
    <w:rsid w:val="00CB2898"/>
    <w:rsid w:val="00CB2EDA"/>
    <w:rsid w:val="00CB3E36"/>
    <w:rsid w:val="00CB457B"/>
    <w:rsid w:val="00CB4993"/>
    <w:rsid w:val="00CB58AE"/>
    <w:rsid w:val="00CB5C2D"/>
    <w:rsid w:val="00CB6055"/>
    <w:rsid w:val="00CB60CA"/>
    <w:rsid w:val="00CB7026"/>
    <w:rsid w:val="00CB7626"/>
    <w:rsid w:val="00CB7D8B"/>
    <w:rsid w:val="00CC0A7A"/>
    <w:rsid w:val="00CC165F"/>
    <w:rsid w:val="00CC3B72"/>
    <w:rsid w:val="00CC57B9"/>
    <w:rsid w:val="00CC6287"/>
    <w:rsid w:val="00CC6BF4"/>
    <w:rsid w:val="00CC6D86"/>
    <w:rsid w:val="00CD0C29"/>
    <w:rsid w:val="00CD2C3A"/>
    <w:rsid w:val="00CD4EF4"/>
    <w:rsid w:val="00CD52F7"/>
    <w:rsid w:val="00CD5445"/>
    <w:rsid w:val="00CD5BAE"/>
    <w:rsid w:val="00CD6D47"/>
    <w:rsid w:val="00CD6F49"/>
    <w:rsid w:val="00CD7CA0"/>
    <w:rsid w:val="00CE0395"/>
    <w:rsid w:val="00CE04D9"/>
    <w:rsid w:val="00CE0C1D"/>
    <w:rsid w:val="00CE2162"/>
    <w:rsid w:val="00CE2626"/>
    <w:rsid w:val="00CE28D0"/>
    <w:rsid w:val="00CE4001"/>
    <w:rsid w:val="00CE42C4"/>
    <w:rsid w:val="00CE4D63"/>
    <w:rsid w:val="00CE4FAA"/>
    <w:rsid w:val="00CE59F9"/>
    <w:rsid w:val="00CE5C9A"/>
    <w:rsid w:val="00CE6495"/>
    <w:rsid w:val="00CE6AF7"/>
    <w:rsid w:val="00CE6B29"/>
    <w:rsid w:val="00CE742A"/>
    <w:rsid w:val="00CE7C03"/>
    <w:rsid w:val="00CE7C73"/>
    <w:rsid w:val="00CE7DBE"/>
    <w:rsid w:val="00CF0606"/>
    <w:rsid w:val="00CF06D3"/>
    <w:rsid w:val="00CF10D3"/>
    <w:rsid w:val="00CF14A9"/>
    <w:rsid w:val="00CF1A97"/>
    <w:rsid w:val="00CF3EE2"/>
    <w:rsid w:val="00CF44DD"/>
    <w:rsid w:val="00CF4A83"/>
    <w:rsid w:val="00CF5012"/>
    <w:rsid w:val="00CF52EA"/>
    <w:rsid w:val="00CF6494"/>
    <w:rsid w:val="00CF651A"/>
    <w:rsid w:val="00CF6A80"/>
    <w:rsid w:val="00CF7BE7"/>
    <w:rsid w:val="00D0003E"/>
    <w:rsid w:val="00D00421"/>
    <w:rsid w:val="00D006D4"/>
    <w:rsid w:val="00D009EB"/>
    <w:rsid w:val="00D013CA"/>
    <w:rsid w:val="00D02357"/>
    <w:rsid w:val="00D0387E"/>
    <w:rsid w:val="00D038D2"/>
    <w:rsid w:val="00D03B86"/>
    <w:rsid w:val="00D03F34"/>
    <w:rsid w:val="00D04643"/>
    <w:rsid w:val="00D04F58"/>
    <w:rsid w:val="00D04FFD"/>
    <w:rsid w:val="00D0589A"/>
    <w:rsid w:val="00D05928"/>
    <w:rsid w:val="00D059D3"/>
    <w:rsid w:val="00D0741B"/>
    <w:rsid w:val="00D078B0"/>
    <w:rsid w:val="00D106A2"/>
    <w:rsid w:val="00D10773"/>
    <w:rsid w:val="00D11785"/>
    <w:rsid w:val="00D120EF"/>
    <w:rsid w:val="00D12533"/>
    <w:rsid w:val="00D131B2"/>
    <w:rsid w:val="00D136F4"/>
    <w:rsid w:val="00D14427"/>
    <w:rsid w:val="00D144C6"/>
    <w:rsid w:val="00D1609E"/>
    <w:rsid w:val="00D17A81"/>
    <w:rsid w:val="00D17DE3"/>
    <w:rsid w:val="00D20493"/>
    <w:rsid w:val="00D205E9"/>
    <w:rsid w:val="00D21680"/>
    <w:rsid w:val="00D22BCE"/>
    <w:rsid w:val="00D22E6B"/>
    <w:rsid w:val="00D22EAD"/>
    <w:rsid w:val="00D239E9"/>
    <w:rsid w:val="00D23A47"/>
    <w:rsid w:val="00D25247"/>
    <w:rsid w:val="00D25462"/>
    <w:rsid w:val="00D26AF7"/>
    <w:rsid w:val="00D2719F"/>
    <w:rsid w:val="00D27426"/>
    <w:rsid w:val="00D274B3"/>
    <w:rsid w:val="00D27E41"/>
    <w:rsid w:val="00D27E76"/>
    <w:rsid w:val="00D3066E"/>
    <w:rsid w:val="00D30724"/>
    <w:rsid w:val="00D31F79"/>
    <w:rsid w:val="00D32026"/>
    <w:rsid w:val="00D327DC"/>
    <w:rsid w:val="00D34AAD"/>
    <w:rsid w:val="00D34C2C"/>
    <w:rsid w:val="00D35174"/>
    <w:rsid w:val="00D351B3"/>
    <w:rsid w:val="00D37043"/>
    <w:rsid w:val="00D3748A"/>
    <w:rsid w:val="00D37A60"/>
    <w:rsid w:val="00D400CE"/>
    <w:rsid w:val="00D4053B"/>
    <w:rsid w:val="00D40AC4"/>
    <w:rsid w:val="00D4161C"/>
    <w:rsid w:val="00D4183B"/>
    <w:rsid w:val="00D41F43"/>
    <w:rsid w:val="00D43F88"/>
    <w:rsid w:val="00D4419B"/>
    <w:rsid w:val="00D44222"/>
    <w:rsid w:val="00D45038"/>
    <w:rsid w:val="00D45CF2"/>
    <w:rsid w:val="00D460A4"/>
    <w:rsid w:val="00D462E6"/>
    <w:rsid w:val="00D46F56"/>
    <w:rsid w:val="00D47E3D"/>
    <w:rsid w:val="00D50A6F"/>
    <w:rsid w:val="00D50C76"/>
    <w:rsid w:val="00D51885"/>
    <w:rsid w:val="00D51CBF"/>
    <w:rsid w:val="00D52053"/>
    <w:rsid w:val="00D52841"/>
    <w:rsid w:val="00D55880"/>
    <w:rsid w:val="00D564FB"/>
    <w:rsid w:val="00D56F0B"/>
    <w:rsid w:val="00D57164"/>
    <w:rsid w:val="00D57ECF"/>
    <w:rsid w:val="00D60350"/>
    <w:rsid w:val="00D608C6"/>
    <w:rsid w:val="00D60E42"/>
    <w:rsid w:val="00D61504"/>
    <w:rsid w:val="00D6206F"/>
    <w:rsid w:val="00D6262C"/>
    <w:rsid w:val="00D63381"/>
    <w:rsid w:val="00D63C48"/>
    <w:rsid w:val="00D63E91"/>
    <w:rsid w:val="00D6489B"/>
    <w:rsid w:val="00D65944"/>
    <w:rsid w:val="00D65D76"/>
    <w:rsid w:val="00D6652C"/>
    <w:rsid w:val="00D66990"/>
    <w:rsid w:val="00D66A3A"/>
    <w:rsid w:val="00D6743E"/>
    <w:rsid w:val="00D71395"/>
    <w:rsid w:val="00D71B74"/>
    <w:rsid w:val="00D71D6D"/>
    <w:rsid w:val="00D73500"/>
    <w:rsid w:val="00D7358E"/>
    <w:rsid w:val="00D73D43"/>
    <w:rsid w:val="00D73E38"/>
    <w:rsid w:val="00D743FE"/>
    <w:rsid w:val="00D7466A"/>
    <w:rsid w:val="00D7526B"/>
    <w:rsid w:val="00D77D88"/>
    <w:rsid w:val="00D77EE9"/>
    <w:rsid w:val="00D81354"/>
    <w:rsid w:val="00D81832"/>
    <w:rsid w:val="00D81C1E"/>
    <w:rsid w:val="00D82268"/>
    <w:rsid w:val="00D82AB7"/>
    <w:rsid w:val="00D8332B"/>
    <w:rsid w:val="00D844FF"/>
    <w:rsid w:val="00D8494F"/>
    <w:rsid w:val="00D849C2"/>
    <w:rsid w:val="00D8568C"/>
    <w:rsid w:val="00D85FC0"/>
    <w:rsid w:val="00D86071"/>
    <w:rsid w:val="00D8767E"/>
    <w:rsid w:val="00D877E3"/>
    <w:rsid w:val="00D90C3D"/>
    <w:rsid w:val="00D91590"/>
    <w:rsid w:val="00D923AF"/>
    <w:rsid w:val="00D92DD1"/>
    <w:rsid w:val="00D92F6C"/>
    <w:rsid w:val="00D93347"/>
    <w:rsid w:val="00D9376E"/>
    <w:rsid w:val="00D93B05"/>
    <w:rsid w:val="00D93D11"/>
    <w:rsid w:val="00D94013"/>
    <w:rsid w:val="00D94438"/>
    <w:rsid w:val="00D94B42"/>
    <w:rsid w:val="00D94E09"/>
    <w:rsid w:val="00D9500B"/>
    <w:rsid w:val="00D95562"/>
    <w:rsid w:val="00D96550"/>
    <w:rsid w:val="00D9714C"/>
    <w:rsid w:val="00D971BB"/>
    <w:rsid w:val="00D97754"/>
    <w:rsid w:val="00D97DCE"/>
    <w:rsid w:val="00DA1844"/>
    <w:rsid w:val="00DA2994"/>
    <w:rsid w:val="00DA2C8E"/>
    <w:rsid w:val="00DA2FB7"/>
    <w:rsid w:val="00DA3209"/>
    <w:rsid w:val="00DA33E0"/>
    <w:rsid w:val="00DA34E6"/>
    <w:rsid w:val="00DA35E9"/>
    <w:rsid w:val="00DA413D"/>
    <w:rsid w:val="00DA4487"/>
    <w:rsid w:val="00DA4560"/>
    <w:rsid w:val="00DA470A"/>
    <w:rsid w:val="00DA50D3"/>
    <w:rsid w:val="00DA64A7"/>
    <w:rsid w:val="00DA6FD5"/>
    <w:rsid w:val="00DB267D"/>
    <w:rsid w:val="00DB35D8"/>
    <w:rsid w:val="00DB3988"/>
    <w:rsid w:val="00DB4D4E"/>
    <w:rsid w:val="00DB4DC4"/>
    <w:rsid w:val="00DB4ECC"/>
    <w:rsid w:val="00DB5C2C"/>
    <w:rsid w:val="00DB5D22"/>
    <w:rsid w:val="00DB74D3"/>
    <w:rsid w:val="00DC1706"/>
    <w:rsid w:val="00DC17EF"/>
    <w:rsid w:val="00DC18D2"/>
    <w:rsid w:val="00DC25CB"/>
    <w:rsid w:val="00DC2C2A"/>
    <w:rsid w:val="00DC2E1F"/>
    <w:rsid w:val="00DC333E"/>
    <w:rsid w:val="00DC3468"/>
    <w:rsid w:val="00DC3510"/>
    <w:rsid w:val="00DC43D8"/>
    <w:rsid w:val="00DC479B"/>
    <w:rsid w:val="00DC48A7"/>
    <w:rsid w:val="00DC49FA"/>
    <w:rsid w:val="00DC5589"/>
    <w:rsid w:val="00DC5C83"/>
    <w:rsid w:val="00DC62D5"/>
    <w:rsid w:val="00DC6CB0"/>
    <w:rsid w:val="00DD0806"/>
    <w:rsid w:val="00DD0A47"/>
    <w:rsid w:val="00DD0DED"/>
    <w:rsid w:val="00DD182C"/>
    <w:rsid w:val="00DD1AB3"/>
    <w:rsid w:val="00DD1C26"/>
    <w:rsid w:val="00DD1CFB"/>
    <w:rsid w:val="00DD260D"/>
    <w:rsid w:val="00DD28C8"/>
    <w:rsid w:val="00DD3B78"/>
    <w:rsid w:val="00DD3D36"/>
    <w:rsid w:val="00DD4262"/>
    <w:rsid w:val="00DD4612"/>
    <w:rsid w:val="00DD5610"/>
    <w:rsid w:val="00DD56B2"/>
    <w:rsid w:val="00DD6A6B"/>
    <w:rsid w:val="00DD6E84"/>
    <w:rsid w:val="00DD6FB6"/>
    <w:rsid w:val="00DD7EAA"/>
    <w:rsid w:val="00DD7EEC"/>
    <w:rsid w:val="00DD7F2C"/>
    <w:rsid w:val="00DE0ED2"/>
    <w:rsid w:val="00DE0FA0"/>
    <w:rsid w:val="00DE1718"/>
    <w:rsid w:val="00DE2805"/>
    <w:rsid w:val="00DE2A04"/>
    <w:rsid w:val="00DE30BF"/>
    <w:rsid w:val="00DE46DE"/>
    <w:rsid w:val="00DE47E9"/>
    <w:rsid w:val="00DE4BD8"/>
    <w:rsid w:val="00DE4D94"/>
    <w:rsid w:val="00DE6586"/>
    <w:rsid w:val="00DE695A"/>
    <w:rsid w:val="00DF02F6"/>
    <w:rsid w:val="00DF2489"/>
    <w:rsid w:val="00DF26D3"/>
    <w:rsid w:val="00DF2BFA"/>
    <w:rsid w:val="00DF31C6"/>
    <w:rsid w:val="00DF34E0"/>
    <w:rsid w:val="00DF44E2"/>
    <w:rsid w:val="00DF51EF"/>
    <w:rsid w:val="00DF5848"/>
    <w:rsid w:val="00DF5C94"/>
    <w:rsid w:val="00DF6877"/>
    <w:rsid w:val="00DF7032"/>
    <w:rsid w:val="00DF7059"/>
    <w:rsid w:val="00DF7AA5"/>
    <w:rsid w:val="00E00FDE"/>
    <w:rsid w:val="00E019FC"/>
    <w:rsid w:val="00E01E25"/>
    <w:rsid w:val="00E0253B"/>
    <w:rsid w:val="00E03466"/>
    <w:rsid w:val="00E03881"/>
    <w:rsid w:val="00E03ABE"/>
    <w:rsid w:val="00E03CA7"/>
    <w:rsid w:val="00E05002"/>
    <w:rsid w:val="00E05AC1"/>
    <w:rsid w:val="00E06638"/>
    <w:rsid w:val="00E06C0A"/>
    <w:rsid w:val="00E07305"/>
    <w:rsid w:val="00E07773"/>
    <w:rsid w:val="00E077A8"/>
    <w:rsid w:val="00E07DCF"/>
    <w:rsid w:val="00E118A9"/>
    <w:rsid w:val="00E124B4"/>
    <w:rsid w:val="00E12FF2"/>
    <w:rsid w:val="00E143F6"/>
    <w:rsid w:val="00E15E9B"/>
    <w:rsid w:val="00E15F83"/>
    <w:rsid w:val="00E16073"/>
    <w:rsid w:val="00E160B1"/>
    <w:rsid w:val="00E16349"/>
    <w:rsid w:val="00E1675A"/>
    <w:rsid w:val="00E176AE"/>
    <w:rsid w:val="00E206F4"/>
    <w:rsid w:val="00E209F9"/>
    <w:rsid w:val="00E20A06"/>
    <w:rsid w:val="00E20A21"/>
    <w:rsid w:val="00E215C8"/>
    <w:rsid w:val="00E21BCD"/>
    <w:rsid w:val="00E221A5"/>
    <w:rsid w:val="00E22E40"/>
    <w:rsid w:val="00E2338E"/>
    <w:rsid w:val="00E23CA6"/>
    <w:rsid w:val="00E25330"/>
    <w:rsid w:val="00E254BA"/>
    <w:rsid w:val="00E25C66"/>
    <w:rsid w:val="00E26BB1"/>
    <w:rsid w:val="00E30962"/>
    <w:rsid w:val="00E31921"/>
    <w:rsid w:val="00E326AC"/>
    <w:rsid w:val="00E330F4"/>
    <w:rsid w:val="00E338A0"/>
    <w:rsid w:val="00E341A0"/>
    <w:rsid w:val="00E357C3"/>
    <w:rsid w:val="00E358BA"/>
    <w:rsid w:val="00E35D0E"/>
    <w:rsid w:val="00E3612F"/>
    <w:rsid w:val="00E36574"/>
    <w:rsid w:val="00E366AC"/>
    <w:rsid w:val="00E37086"/>
    <w:rsid w:val="00E37540"/>
    <w:rsid w:val="00E37AC7"/>
    <w:rsid w:val="00E40008"/>
    <w:rsid w:val="00E42558"/>
    <w:rsid w:val="00E42A72"/>
    <w:rsid w:val="00E433ED"/>
    <w:rsid w:val="00E43445"/>
    <w:rsid w:val="00E44647"/>
    <w:rsid w:val="00E45D9F"/>
    <w:rsid w:val="00E477E4"/>
    <w:rsid w:val="00E50624"/>
    <w:rsid w:val="00E50A4B"/>
    <w:rsid w:val="00E52404"/>
    <w:rsid w:val="00E52575"/>
    <w:rsid w:val="00E532E3"/>
    <w:rsid w:val="00E5391B"/>
    <w:rsid w:val="00E54F43"/>
    <w:rsid w:val="00E5516C"/>
    <w:rsid w:val="00E55E54"/>
    <w:rsid w:val="00E5611A"/>
    <w:rsid w:val="00E61469"/>
    <w:rsid w:val="00E62902"/>
    <w:rsid w:val="00E6397C"/>
    <w:rsid w:val="00E644DC"/>
    <w:rsid w:val="00E64E9B"/>
    <w:rsid w:val="00E66055"/>
    <w:rsid w:val="00E6628F"/>
    <w:rsid w:val="00E66379"/>
    <w:rsid w:val="00E66B0E"/>
    <w:rsid w:val="00E66BF6"/>
    <w:rsid w:val="00E66C26"/>
    <w:rsid w:val="00E718CF"/>
    <w:rsid w:val="00E71A51"/>
    <w:rsid w:val="00E72F4F"/>
    <w:rsid w:val="00E732F8"/>
    <w:rsid w:val="00E73B2B"/>
    <w:rsid w:val="00E745B7"/>
    <w:rsid w:val="00E74F4B"/>
    <w:rsid w:val="00E756BA"/>
    <w:rsid w:val="00E76324"/>
    <w:rsid w:val="00E765B2"/>
    <w:rsid w:val="00E768CC"/>
    <w:rsid w:val="00E77121"/>
    <w:rsid w:val="00E8146B"/>
    <w:rsid w:val="00E82C4C"/>
    <w:rsid w:val="00E830E1"/>
    <w:rsid w:val="00E83986"/>
    <w:rsid w:val="00E839B9"/>
    <w:rsid w:val="00E8558D"/>
    <w:rsid w:val="00E85EA2"/>
    <w:rsid w:val="00E87151"/>
    <w:rsid w:val="00E87153"/>
    <w:rsid w:val="00E875A6"/>
    <w:rsid w:val="00E90448"/>
    <w:rsid w:val="00E917CC"/>
    <w:rsid w:val="00E920DE"/>
    <w:rsid w:val="00E940D0"/>
    <w:rsid w:val="00E943BF"/>
    <w:rsid w:val="00E9461A"/>
    <w:rsid w:val="00E94961"/>
    <w:rsid w:val="00E950A0"/>
    <w:rsid w:val="00E95AA8"/>
    <w:rsid w:val="00E95DF1"/>
    <w:rsid w:val="00E96C94"/>
    <w:rsid w:val="00E97DD2"/>
    <w:rsid w:val="00EA0A22"/>
    <w:rsid w:val="00EA2770"/>
    <w:rsid w:val="00EA2BA3"/>
    <w:rsid w:val="00EA3050"/>
    <w:rsid w:val="00EA35B3"/>
    <w:rsid w:val="00EA3ECC"/>
    <w:rsid w:val="00EA3EF7"/>
    <w:rsid w:val="00EA549F"/>
    <w:rsid w:val="00EA5D32"/>
    <w:rsid w:val="00EA7F90"/>
    <w:rsid w:val="00EB03EB"/>
    <w:rsid w:val="00EB0C1D"/>
    <w:rsid w:val="00EB1793"/>
    <w:rsid w:val="00EB363D"/>
    <w:rsid w:val="00EB4486"/>
    <w:rsid w:val="00EB67EC"/>
    <w:rsid w:val="00EB6935"/>
    <w:rsid w:val="00EB69D3"/>
    <w:rsid w:val="00EB6CB7"/>
    <w:rsid w:val="00EB78FB"/>
    <w:rsid w:val="00EB7FFB"/>
    <w:rsid w:val="00EC080C"/>
    <w:rsid w:val="00EC13B9"/>
    <w:rsid w:val="00EC191A"/>
    <w:rsid w:val="00EC1AC3"/>
    <w:rsid w:val="00EC3742"/>
    <w:rsid w:val="00EC3F4C"/>
    <w:rsid w:val="00EC4140"/>
    <w:rsid w:val="00EC4AA2"/>
    <w:rsid w:val="00EC4E1C"/>
    <w:rsid w:val="00EC5818"/>
    <w:rsid w:val="00EC607A"/>
    <w:rsid w:val="00EC692C"/>
    <w:rsid w:val="00EC6A4F"/>
    <w:rsid w:val="00EC6B0E"/>
    <w:rsid w:val="00EC6EEF"/>
    <w:rsid w:val="00EC75BE"/>
    <w:rsid w:val="00EC77F4"/>
    <w:rsid w:val="00ED0577"/>
    <w:rsid w:val="00ED0D95"/>
    <w:rsid w:val="00ED2029"/>
    <w:rsid w:val="00ED22CC"/>
    <w:rsid w:val="00ED3200"/>
    <w:rsid w:val="00ED407B"/>
    <w:rsid w:val="00ED41D4"/>
    <w:rsid w:val="00ED53F7"/>
    <w:rsid w:val="00ED5E3C"/>
    <w:rsid w:val="00ED6DBA"/>
    <w:rsid w:val="00EE156D"/>
    <w:rsid w:val="00EE1EC4"/>
    <w:rsid w:val="00EE257F"/>
    <w:rsid w:val="00EE2FB5"/>
    <w:rsid w:val="00EE454D"/>
    <w:rsid w:val="00EE5454"/>
    <w:rsid w:val="00EE5A4A"/>
    <w:rsid w:val="00EE60FA"/>
    <w:rsid w:val="00EE6585"/>
    <w:rsid w:val="00EE6C8D"/>
    <w:rsid w:val="00EE77B5"/>
    <w:rsid w:val="00EE7D7C"/>
    <w:rsid w:val="00EF02B7"/>
    <w:rsid w:val="00EF10D2"/>
    <w:rsid w:val="00EF112A"/>
    <w:rsid w:val="00EF1953"/>
    <w:rsid w:val="00EF1E5A"/>
    <w:rsid w:val="00EF2A4D"/>
    <w:rsid w:val="00EF34E0"/>
    <w:rsid w:val="00F005E8"/>
    <w:rsid w:val="00F00D61"/>
    <w:rsid w:val="00F00DC3"/>
    <w:rsid w:val="00F014BC"/>
    <w:rsid w:val="00F02AC1"/>
    <w:rsid w:val="00F032B9"/>
    <w:rsid w:val="00F034FF"/>
    <w:rsid w:val="00F04F88"/>
    <w:rsid w:val="00F06366"/>
    <w:rsid w:val="00F0675F"/>
    <w:rsid w:val="00F06FB0"/>
    <w:rsid w:val="00F10796"/>
    <w:rsid w:val="00F10D85"/>
    <w:rsid w:val="00F1192D"/>
    <w:rsid w:val="00F11A15"/>
    <w:rsid w:val="00F12531"/>
    <w:rsid w:val="00F12D0C"/>
    <w:rsid w:val="00F12E91"/>
    <w:rsid w:val="00F13122"/>
    <w:rsid w:val="00F1380D"/>
    <w:rsid w:val="00F14781"/>
    <w:rsid w:val="00F152BA"/>
    <w:rsid w:val="00F166BA"/>
    <w:rsid w:val="00F16DFC"/>
    <w:rsid w:val="00F1717F"/>
    <w:rsid w:val="00F203B2"/>
    <w:rsid w:val="00F21933"/>
    <w:rsid w:val="00F236B4"/>
    <w:rsid w:val="00F23A7A"/>
    <w:rsid w:val="00F23D17"/>
    <w:rsid w:val="00F23FB7"/>
    <w:rsid w:val="00F24464"/>
    <w:rsid w:val="00F25594"/>
    <w:rsid w:val="00F258E4"/>
    <w:rsid w:val="00F26191"/>
    <w:rsid w:val="00F26999"/>
    <w:rsid w:val="00F26E68"/>
    <w:rsid w:val="00F314FD"/>
    <w:rsid w:val="00F3160C"/>
    <w:rsid w:val="00F31CC4"/>
    <w:rsid w:val="00F33223"/>
    <w:rsid w:val="00F34908"/>
    <w:rsid w:val="00F34DED"/>
    <w:rsid w:val="00F34E41"/>
    <w:rsid w:val="00F36474"/>
    <w:rsid w:val="00F364CD"/>
    <w:rsid w:val="00F36954"/>
    <w:rsid w:val="00F36DD0"/>
    <w:rsid w:val="00F36DF7"/>
    <w:rsid w:val="00F37781"/>
    <w:rsid w:val="00F40705"/>
    <w:rsid w:val="00F4087D"/>
    <w:rsid w:val="00F40940"/>
    <w:rsid w:val="00F40A48"/>
    <w:rsid w:val="00F40E36"/>
    <w:rsid w:val="00F41233"/>
    <w:rsid w:val="00F41562"/>
    <w:rsid w:val="00F415EB"/>
    <w:rsid w:val="00F43125"/>
    <w:rsid w:val="00F431FD"/>
    <w:rsid w:val="00F43C3B"/>
    <w:rsid w:val="00F43F25"/>
    <w:rsid w:val="00F44759"/>
    <w:rsid w:val="00F45146"/>
    <w:rsid w:val="00F45700"/>
    <w:rsid w:val="00F458DD"/>
    <w:rsid w:val="00F46617"/>
    <w:rsid w:val="00F46B25"/>
    <w:rsid w:val="00F50382"/>
    <w:rsid w:val="00F50CD0"/>
    <w:rsid w:val="00F50EAB"/>
    <w:rsid w:val="00F516A0"/>
    <w:rsid w:val="00F51AB8"/>
    <w:rsid w:val="00F5265C"/>
    <w:rsid w:val="00F53635"/>
    <w:rsid w:val="00F53E41"/>
    <w:rsid w:val="00F55109"/>
    <w:rsid w:val="00F569F0"/>
    <w:rsid w:val="00F57106"/>
    <w:rsid w:val="00F57B9B"/>
    <w:rsid w:val="00F60291"/>
    <w:rsid w:val="00F61228"/>
    <w:rsid w:val="00F6260E"/>
    <w:rsid w:val="00F62C4E"/>
    <w:rsid w:val="00F65332"/>
    <w:rsid w:val="00F65CA7"/>
    <w:rsid w:val="00F65DD7"/>
    <w:rsid w:val="00F66903"/>
    <w:rsid w:val="00F66AE7"/>
    <w:rsid w:val="00F67879"/>
    <w:rsid w:val="00F67A98"/>
    <w:rsid w:val="00F70146"/>
    <w:rsid w:val="00F70CCA"/>
    <w:rsid w:val="00F71591"/>
    <w:rsid w:val="00F71B9C"/>
    <w:rsid w:val="00F71E2E"/>
    <w:rsid w:val="00F726E4"/>
    <w:rsid w:val="00F7323D"/>
    <w:rsid w:val="00F73913"/>
    <w:rsid w:val="00F73ECE"/>
    <w:rsid w:val="00F74031"/>
    <w:rsid w:val="00F744C1"/>
    <w:rsid w:val="00F75459"/>
    <w:rsid w:val="00F76D1D"/>
    <w:rsid w:val="00F77046"/>
    <w:rsid w:val="00F778CE"/>
    <w:rsid w:val="00F77E8E"/>
    <w:rsid w:val="00F8100B"/>
    <w:rsid w:val="00F82032"/>
    <w:rsid w:val="00F82167"/>
    <w:rsid w:val="00F82207"/>
    <w:rsid w:val="00F82D63"/>
    <w:rsid w:val="00F831F1"/>
    <w:rsid w:val="00F833EC"/>
    <w:rsid w:val="00F83B41"/>
    <w:rsid w:val="00F84301"/>
    <w:rsid w:val="00F84F5D"/>
    <w:rsid w:val="00F84FE4"/>
    <w:rsid w:val="00F853EA"/>
    <w:rsid w:val="00F863E8"/>
    <w:rsid w:val="00F86410"/>
    <w:rsid w:val="00F86890"/>
    <w:rsid w:val="00F86892"/>
    <w:rsid w:val="00F90326"/>
    <w:rsid w:val="00F904B6"/>
    <w:rsid w:val="00F92040"/>
    <w:rsid w:val="00F9212D"/>
    <w:rsid w:val="00F928D8"/>
    <w:rsid w:val="00F931AA"/>
    <w:rsid w:val="00F93733"/>
    <w:rsid w:val="00F9395C"/>
    <w:rsid w:val="00F93C97"/>
    <w:rsid w:val="00F95953"/>
    <w:rsid w:val="00F964F2"/>
    <w:rsid w:val="00F9719A"/>
    <w:rsid w:val="00F976AE"/>
    <w:rsid w:val="00F979B1"/>
    <w:rsid w:val="00FA0509"/>
    <w:rsid w:val="00FA0835"/>
    <w:rsid w:val="00FA0CC6"/>
    <w:rsid w:val="00FA12DD"/>
    <w:rsid w:val="00FA3823"/>
    <w:rsid w:val="00FA3A0C"/>
    <w:rsid w:val="00FA3D57"/>
    <w:rsid w:val="00FA4722"/>
    <w:rsid w:val="00FA474C"/>
    <w:rsid w:val="00FA686F"/>
    <w:rsid w:val="00FA6E23"/>
    <w:rsid w:val="00FA6E82"/>
    <w:rsid w:val="00FA7DD5"/>
    <w:rsid w:val="00FB01D7"/>
    <w:rsid w:val="00FB022B"/>
    <w:rsid w:val="00FB04FA"/>
    <w:rsid w:val="00FB0934"/>
    <w:rsid w:val="00FB1A82"/>
    <w:rsid w:val="00FB2354"/>
    <w:rsid w:val="00FB23B1"/>
    <w:rsid w:val="00FB2921"/>
    <w:rsid w:val="00FB2BFC"/>
    <w:rsid w:val="00FB3C68"/>
    <w:rsid w:val="00FB3EEE"/>
    <w:rsid w:val="00FB423F"/>
    <w:rsid w:val="00FB480F"/>
    <w:rsid w:val="00FB4966"/>
    <w:rsid w:val="00FB629B"/>
    <w:rsid w:val="00FB64B3"/>
    <w:rsid w:val="00FB7D14"/>
    <w:rsid w:val="00FC01DB"/>
    <w:rsid w:val="00FC061B"/>
    <w:rsid w:val="00FC347F"/>
    <w:rsid w:val="00FC3715"/>
    <w:rsid w:val="00FC379E"/>
    <w:rsid w:val="00FC428A"/>
    <w:rsid w:val="00FC44EC"/>
    <w:rsid w:val="00FC49A7"/>
    <w:rsid w:val="00FC4E7A"/>
    <w:rsid w:val="00FC577F"/>
    <w:rsid w:val="00FC5CB1"/>
    <w:rsid w:val="00FC5DEC"/>
    <w:rsid w:val="00FC683C"/>
    <w:rsid w:val="00FC791A"/>
    <w:rsid w:val="00FC7EEA"/>
    <w:rsid w:val="00FD0412"/>
    <w:rsid w:val="00FD0EC4"/>
    <w:rsid w:val="00FD0FC1"/>
    <w:rsid w:val="00FD1A9C"/>
    <w:rsid w:val="00FD1D40"/>
    <w:rsid w:val="00FD220A"/>
    <w:rsid w:val="00FD22EE"/>
    <w:rsid w:val="00FD2E36"/>
    <w:rsid w:val="00FD3ADD"/>
    <w:rsid w:val="00FD413D"/>
    <w:rsid w:val="00FD5013"/>
    <w:rsid w:val="00FD5479"/>
    <w:rsid w:val="00FE0342"/>
    <w:rsid w:val="00FE0366"/>
    <w:rsid w:val="00FE1441"/>
    <w:rsid w:val="00FE2BDC"/>
    <w:rsid w:val="00FE32FC"/>
    <w:rsid w:val="00FE39A5"/>
    <w:rsid w:val="00FE4158"/>
    <w:rsid w:val="00FE469D"/>
    <w:rsid w:val="00FE4B22"/>
    <w:rsid w:val="00FE4DB4"/>
    <w:rsid w:val="00FE559A"/>
    <w:rsid w:val="00FE55DB"/>
    <w:rsid w:val="00FE63CD"/>
    <w:rsid w:val="00FE76CC"/>
    <w:rsid w:val="00FF0B7A"/>
    <w:rsid w:val="00FF179E"/>
    <w:rsid w:val="00FF17B8"/>
    <w:rsid w:val="00FF1A57"/>
    <w:rsid w:val="00FF1B1B"/>
    <w:rsid w:val="00FF1DAC"/>
    <w:rsid w:val="00FF300A"/>
    <w:rsid w:val="00FF32C9"/>
    <w:rsid w:val="00FF4919"/>
    <w:rsid w:val="00FF49B5"/>
    <w:rsid w:val="00FF5320"/>
    <w:rsid w:val="00FF5557"/>
    <w:rsid w:val="00FF7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154DD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color w:val="000000" w:themeColor="text1"/>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F0139"/>
    <w:pPr>
      <w:jc w:val="both"/>
    </w:pPr>
  </w:style>
  <w:style w:type="paragraph" w:styleId="Heading1">
    <w:name w:val="heading 1"/>
    <w:basedOn w:val="Normal"/>
    <w:next w:val="Normal"/>
    <w:link w:val="Heading1Char"/>
    <w:qFormat/>
    <w:rsid w:val="00AD4AA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8A119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8A1190"/>
    <w:rPr>
      <w:rFonts w:asciiTheme="majorHAnsi" w:eastAsiaTheme="majorEastAsia" w:hAnsiTheme="majorHAnsi" w:cstheme="majorBidi"/>
      <w:b/>
      <w:bCs/>
      <w:color w:val="4F81BD" w:themeColor="accent1"/>
      <w:sz w:val="26"/>
      <w:szCs w:val="26"/>
    </w:rPr>
  </w:style>
  <w:style w:type="paragraph" w:styleId="ListParagraph">
    <w:name w:val="List Paragraph"/>
    <w:aliases w:val="lp1"/>
    <w:basedOn w:val="Normal"/>
    <w:link w:val="ListParagraphChar"/>
    <w:uiPriority w:val="34"/>
    <w:qFormat/>
    <w:rsid w:val="000E3430"/>
    <w:pPr>
      <w:ind w:left="720"/>
      <w:contextualSpacing/>
    </w:pPr>
  </w:style>
  <w:style w:type="paragraph" w:styleId="Header">
    <w:name w:val="header"/>
    <w:basedOn w:val="Normal"/>
    <w:link w:val="HeaderChar"/>
    <w:unhideWhenUsed/>
    <w:rsid w:val="00AE19E3"/>
    <w:pPr>
      <w:tabs>
        <w:tab w:val="center" w:pos="4680"/>
        <w:tab w:val="right" w:pos="9360"/>
      </w:tabs>
    </w:pPr>
  </w:style>
  <w:style w:type="character" w:customStyle="1" w:styleId="HeaderChar">
    <w:name w:val="Header Char"/>
    <w:basedOn w:val="DefaultParagraphFont"/>
    <w:link w:val="Header"/>
    <w:rsid w:val="00AE19E3"/>
  </w:style>
  <w:style w:type="paragraph" w:styleId="Footer">
    <w:name w:val="footer"/>
    <w:basedOn w:val="Normal"/>
    <w:link w:val="FooterChar"/>
    <w:uiPriority w:val="99"/>
    <w:unhideWhenUsed/>
    <w:rsid w:val="00AE19E3"/>
    <w:pPr>
      <w:tabs>
        <w:tab w:val="center" w:pos="4680"/>
        <w:tab w:val="right" w:pos="9360"/>
      </w:tabs>
    </w:pPr>
  </w:style>
  <w:style w:type="character" w:customStyle="1" w:styleId="FooterChar">
    <w:name w:val="Footer Char"/>
    <w:basedOn w:val="DefaultParagraphFont"/>
    <w:link w:val="Footer"/>
    <w:uiPriority w:val="99"/>
    <w:rsid w:val="00AE19E3"/>
  </w:style>
  <w:style w:type="paragraph" w:styleId="BalloonText">
    <w:name w:val="Balloon Text"/>
    <w:basedOn w:val="Normal"/>
    <w:link w:val="BalloonTextChar"/>
    <w:semiHidden/>
    <w:unhideWhenUsed/>
    <w:rsid w:val="008A0E91"/>
    <w:rPr>
      <w:rFonts w:ascii="Segoe UI" w:hAnsi="Segoe UI" w:cs="Segoe UI"/>
      <w:sz w:val="18"/>
      <w:szCs w:val="18"/>
    </w:rPr>
  </w:style>
  <w:style w:type="character" w:customStyle="1" w:styleId="BalloonTextChar">
    <w:name w:val="Balloon Text Char"/>
    <w:basedOn w:val="DefaultParagraphFont"/>
    <w:link w:val="BalloonText"/>
    <w:semiHidden/>
    <w:rsid w:val="008A0E91"/>
    <w:rPr>
      <w:rFonts w:ascii="Segoe UI" w:hAnsi="Segoe UI" w:cs="Segoe UI"/>
      <w:sz w:val="18"/>
      <w:szCs w:val="18"/>
    </w:rPr>
  </w:style>
  <w:style w:type="table" w:styleId="TableGrid">
    <w:name w:val="Table Grid"/>
    <w:basedOn w:val="TableNormal"/>
    <w:rsid w:val="00630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p1 Char"/>
    <w:basedOn w:val="DefaultParagraphFont"/>
    <w:link w:val="ListParagraph"/>
    <w:uiPriority w:val="34"/>
    <w:locked/>
    <w:rsid w:val="00EC191A"/>
  </w:style>
  <w:style w:type="character" w:customStyle="1" w:styleId="tgc">
    <w:name w:val="_tgc"/>
    <w:basedOn w:val="DefaultParagraphFont"/>
    <w:rsid w:val="00546179"/>
  </w:style>
  <w:style w:type="paragraph" w:styleId="NoSpacing">
    <w:name w:val="No Spacing"/>
    <w:qFormat/>
    <w:rsid w:val="00EB363D"/>
    <w:pPr>
      <w:ind w:left="720" w:hanging="360"/>
    </w:pPr>
    <w:rPr>
      <w:rFonts w:ascii="Calibri" w:eastAsia="Calibri" w:hAnsi="Calibri"/>
      <w:color w:val="auto"/>
      <w:sz w:val="22"/>
      <w:szCs w:val="22"/>
    </w:rPr>
  </w:style>
  <w:style w:type="character" w:styleId="Hyperlink">
    <w:name w:val="Hyperlink"/>
    <w:basedOn w:val="DefaultParagraphFont"/>
    <w:unhideWhenUsed/>
    <w:rsid w:val="00990934"/>
    <w:rPr>
      <w:color w:val="0000FF" w:themeColor="hyperlink"/>
      <w:u w:val="single"/>
    </w:rPr>
  </w:style>
  <w:style w:type="character" w:styleId="FollowedHyperlink">
    <w:name w:val="FollowedHyperlink"/>
    <w:basedOn w:val="DefaultParagraphFont"/>
    <w:semiHidden/>
    <w:unhideWhenUsed/>
    <w:rsid w:val="00474E4D"/>
    <w:rPr>
      <w:color w:val="800080" w:themeColor="followedHyperlink"/>
      <w:u w:val="single"/>
    </w:rPr>
  </w:style>
  <w:style w:type="paragraph" w:styleId="Title">
    <w:name w:val="Title"/>
    <w:basedOn w:val="Normal"/>
    <w:link w:val="TitleChar"/>
    <w:qFormat/>
    <w:rsid w:val="00AC7F81"/>
    <w:pPr>
      <w:jc w:val="center"/>
    </w:pPr>
    <w:rPr>
      <w:rFonts w:ascii="Times New Roman" w:hAnsi="Times New Roman"/>
      <w:b/>
      <w:bCs/>
      <w:color w:val="auto"/>
      <w:sz w:val="24"/>
      <w:szCs w:val="20"/>
    </w:rPr>
  </w:style>
  <w:style w:type="character" w:customStyle="1" w:styleId="TitleChar">
    <w:name w:val="Title Char"/>
    <w:basedOn w:val="DefaultParagraphFont"/>
    <w:link w:val="Title"/>
    <w:rsid w:val="00AC7F81"/>
    <w:rPr>
      <w:rFonts w:ascii="Times New Roman" w:hAnsi="Times New Roman"/>
      <w:b/>
      <w:bCs/>
      <w:color w:val="auto"/>
      <w:sz w:val="24"/>
      <w:szCs w:val="20"/>
    </w:rPr>
  </w:style>
  <w:style w:type="paragraph" w:styleId="NormalWeb">
    <w:name w:val="Normal (Web)"/>
    <w:basedOn w:val="Normal"/>
    <w:uiPriority w:val="99"/>
    <w:semiHidden/>
    <w:unhideWhenUsed/>
    <w:rsid w:val="00B03B7D"/>
    <w:pPr>
      <w:spacing w:before="100" w:beforeAutospacing="1" w:after="100" w:afterAutospacing="1"/>
    </w:pPr>
    <w:rPr>
      <w:rFonts w:ascii="Times New Roman" w:hAnsi="Times New Roman"/>
      <w:color w:val="auto"/>
      <w:sz w:val="24"/>
    </w:rPr>
  </w:style>
  <w:style w:type="paragraph" w:styleId="CommentText">
    <w:name w:val="annotation text"/>
    <w:basedOn w:val="Normal"/>
    <w:link w:val="CommentTextChar"/>
    <w:unhideWhenUsed/>
    <w:rsid w:val="007B2D9E"/>
    <w:rPr>
      <w:rFonts w:ascii="Times New Roman" w:eastAsiaTheme="minorEastAsia" w:hAnsi="Times New Roman"/>
      <w:sz w:val="22"/>
      <w:szCs w:val="22"/>
      <w:lang w:eastAsia="ja-JP"/>
    </w:rPr>
  </w:style>
  <w:style w:type="character" w:customStyle="1" w:styleId="CommentTextChar">
    <w:name w:val="Comment Text Char"/>
    <w:basedOn w:val="DefaultParagraphFont"/>
    <w:link w:val="CommentText"/>
    <w:rsid w:val="007B2D9E"/>
    <w:rPr>
      <w:rFonts w:ascii="Times New Roman" w:eastAsiaTheme="minorEastAsia" w:hAnsi="Times New Roman"/>
      <w:sz w:val="22"/>
      <w:szCs w:val="22"/>
      <w:lang w:eastAsia="ja-JP"/>
    </w:rPr>
  </w:style>
  <w:style w:type="character" w:styleId="UnresolvedMention">
    <w:name w:val="Unresolved Mention"/>
    <w:basedOn w:val="DefaultParagraphFont"/>
    <w:uiPriority w:val="99"/>
    <w:semiHidden/>
    <w:unhideWhenUsed/>
    <w:rsid w:val="005F3EAB"/>
    <w:rPr>
      <w:color w:val="605E5C"/>
      <w:shd w:val="clear" w:color="auto" w:fill="E1DFDD"/>
    </w:rPr>
  </w:style>
  <w:style w:type="paragraph" w:customStyle="1" w:styleId="Default">
    <w:name w:val="Default"/>
    <w:rsid w:val="00131CD8"/>
    <w:pPr>
      <w:autoSpaceDE w:val="0"/>
      <w:autoSpaceDN w:val="0"/>
      <w:adjustRightInd w:val="0"/>
    </w:pPr>
    <w:rPr>
      <w:rFonts w:ascii="Times New Roman" w:hAnsi="Times New Roman"/>
      <w:color w:val="000000"/>
      <w:sz w:val="24"/>
    </w:rPr>
  </w:style>
  <w:style w:type="paragraph" w:styleId="FootnoteText">
    <w:name w:val="footnote text"/>
    <w:basedOn w:val="Normal"/>
    <w:link w:val="FootnoteTextChar"/>
    <w:unhideWhenUsed/>
    <w:rsid w:val="00D65944"/>
    <w:rPr>
      <w:szCs w:val="20"/>
    </w:rPr>
  </w:style>
  <w:style w:type="character" w:customStyle="1" w:styleId="FootnoteTextChar">
    <w:name w:val="Footnote Text Char"/>
    <w:basedOn w:val="DefaultParagraphFont"/>
    <w:link w:val="FootnoteText"/>
    <w:rsid w:val="00D65944"/>
    <w:rPr>
      <w:szCs w:val="20"/>
    </w:rPr>
  </w:style>
  <w:style w:type="character" w:styleId="FootnoteReference">
    <w:name w:val="footnote reference"/>
    <w:basedOn w:val="DefaultParagraphFont"/>
    <w:semiHidden/>
    <w:unhideWhenUsed/>
    <w:rsid w:val="00D65944"/>
    <w:rPr>
      <w:vertAlign w:val="superscript"/>
    </w:rPr>
  </w:style>
  <w:style w:type="paragraph" w:styleId="EndnoteText">
    <w:name w:val="endnote text"/>
    <w:basedOn w:val="Normal"/>
    <w:link w:val="EndnoteTextChar"/>
    <w:semiHidden/>
    <w:unhideWhenUsed/>
    <w:rsid w:val="006867A6"/>
    <w:rPr>
      <w:szCs w:val="20"/>
    </w:rPr>
  </w:style>
  <w:style w:type="character" w:customStyle="1" w:styleId="EndnoteTextChar">
    <w:name w:val="Endnote Text Char"/>
    <w:basedOn w:val="DefaultParagraphFont"/>
    <w:link w:val="EndnoteText"/>
    <w:semiHidden/>
    <w:rsid w:val="006867A6"/>
    <w:rPr>
      <w:szCs w:val="20"/>
    </w:rPr>
  </w:style>
  <w:style w:type="character" w:styleId="EndnoteReference">
    <w:name w:val="endnote reference"/>
    <w:basedOn w:val="DefaultParagraphFont"/>
    <w:semiHidden/>
    <w:unhideWhenUsed/>
    <w:rsid w:val="006867A6"/>
    <w:rPr>
      <w:vertAlign w:val="superscript"/>
    </w:rPr>
  </w:style>
  <w:style w:type="character" w:customStyle="1" w:styleId="lt-line-clampline">
    <w:name w:val="lt-line-clamp__line"/>
    <w:basedOn w:val="DefaultParagraphFont"/>
    <w:rsid w:val="00B51162"/>
  </w:style>
  <w:style w:type="character" w:styleId="CommentReference">
    <w:name w:val="annotation reference"/>
    <w:basedOn w:val="DefaultParagraphFont"/>
    <w:uiPriority w:val="99"/>
    <w:semiHidden/>
    <w:unhideWhenUsed/>
    <w:rsid w:val="006B00CD"/>
    <w:rPr>
      <w:sz w:val="16"/>
      <w:szCs w:val="16"/>
    </w:rPr>
  </w:style>
  <w:style w:type="paragraph" w:styleId="CommentSubject">
    <w:name w:val="annotation subject"/>
    <w:basedOn w:val="CommentText"/>
    <w:next w:val="CommentText"/>
    <w:link w:val="CommentSubjectChar"/>
    <w:semiHidden/>
    <w:unhideWhenUsed/>
    <w:rsid w:val="006B00CD"/>
    <w:rPr>
      <w:rFonts w:ascii="Arial" w:eastAsia="Times New Roman" w:hAnsi="Arial"/>
      <w:b/>
      <w:bCs/>
      <w:sz w:val="20"/>
      <w:szCs w:val="20"/>
      <w:lang w:eastAsia="en-US"/>
    </w:rPr>
  </w:style>
  <w:style w:type="character" w:customStyle="1" w:styleId="CommentSubjectChar">
    <w:name w:val="Comment Subject Char"/>
    <w:basedOn w:val="CommentTextChar"/>
    <w:link w:val="CommentSubject"/>
    <w:semiHidden/>
    <w:rsid w:val="006B00CD"/>
    <w:rPr>
      <w:rFonts w:ascii="Times New Roman" w:eastAsiaTheme="minorEastAsia" w:hAnsi="Times New Roman"/>
      <w:b/>
      <w:bCs/>
      <w:sz w:val="22"/>
      <w:szCs w:val="20"/>
      <w:lang w:eastAsia="ja-JP"/>
    </w:rPr>
  </w:style>
  <w:style w:type="table" w:customStyle="1" w:styleId="TableGrid1">
    <w:name w:val="Table Grid1"/>
    <w:basedOn w:val="TableNormal"/>
    <w:next w:val="TableGrid"/>
    <w:rsid w:val="009749AA"/>
    <w:rPr>
      <w:rFonts w:ascii="Times New Roman" w:hAnsi="Times New Roman"/>
      <w:color w:val="auto"/>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D4AA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53418">
      <w:bodyDiv w:val="1"/>
      <w:marLeft w:val="0"/>
      <w:marRight w:val="0"/>
      <w:marTop w:val="0"/>
      <w:marBottom w:val="0"/>
      <w:divBdr>
        <w:top w:val="none" w:sz="0" w:space="0" w:color="auto"/>
        <w:left w:val="none" w:sz="0" w:space="0" w:color="auto"/>
        <w:bottom w:val="none" w:sz="0" w:space="0" w:color="auto"/>
        <w:right w:val="none" w:sz="0" w:space="0" w:color="auto"/>
      </w:divBdr>
    </w:div>
    <w:div w:id="121850798">
      <w:bodyDiv w:val="1"/>
      <w:marLeft w:val="0"/>
      <w:marRight w:val="0"/>
      <w:marTop w:val="0"/>
      <w:marBottom w:val="0"/>
      <w:divBdr>
        <w:top w:val="none" w:sz="0" w:space="0" w:color="auto"/>
        <w:left w:val="none" w:sz="0" w:space="0" w:color="auto"/>
        <w:bottom w:val="none" w:sz="0" w:space="0" w:color="auto"/>
        <w:right w:val="none" w:sz="0" w:space="0" w:color="auto"/>
      </w:divBdr>
    </w:div>
    <w:div w:id="186020457">
      <w:bodyDiv w:val="1"/>
      <w:marLeft w:val="0"/>
      <w:marRight w:val="0"/>
      <w:marTop w:val="0"/>
      <w:marBottom w:val="0"/>
      <w:divBdr>
        <w:top w:val="none" w:sz="0" w:space="0" w:color="auto"/>
        <w:left w:val="none" w:sz="0" w:space="0" w:color="auto"/>
        <w:bottom w:val="none" w:sz="0" w:space="0" w:color="auto"/>
        <w:right w:val="none" w:sz="0" w:space="0" w:color="auto"/>
      </w:divBdr>
    </w:div>
    <w:div w:id="214515118">
      <w:bodyDiv w:val="1"/>
      <w:marLeft w:val="0"/>
      <w:marRight w:val="0"/>
      <w:marTop w:val="0"/>
      <w:marBottom w:val="0"/>
      <w:divBdr>
        <w:top w:val="none" w:sz="0" w:space="0" w:color="auto"/>
        <w:left w:val="none" w:sz="0" w:space="0" w:color="auto"/>
        <w:bottom w:val="none" w:sz="0" w:space="0" w:color="auto"/>
        <w:right w:val="none" w:sz="0" w:space="0" w:color="auto"/>
      </w:divBdr>
      <w:divsChild>
        <w:div w:id="855270294">
          <w:marLeft w:val="0"/>
          <w:marRight w:val="0"/>
          <w:marTop w:val="0"/>
          <w:marBottom w:val="0"/>
          <w:divBdr>
            <w:top w:val="none" w:sz="0" w:space="0" w:color="auto"/>
            <w:left w:val="none" w:sz="0" w:space="0" w:color="auto"/>
            <w:bottom w:val="none" w:sz="0" w:space="0" w:color="auto"/>
            <w:right w:val="none" w:sz="0" w:space="0" w:color="auto"/>
          </w:divBdr>
          <w:divsChild>
            <w:div w:id="2132477306">
              <w:marLeft w:val="0"/>
              <w:marRight w:val="0"/>
              <w:marTop w:val="0"/>
              <w:marBottom w:val="0"/>
              <w:divBdr>
                <w:top w:val="none" w:sz="0" w:space="0" w:color="auto"/>
                <w:left w:val="none" w:sz="0" w:space="0" w:color="auto"/>
                <w:bottom w:val="none" w:sz="0" w:space="0" w:color="auto"/>
                <w:right w:val="none" w:sz="0" w:space="0" w:color="auto"/>
              </w:divBdr>
              <w:divsChild>
                <w:div w:id="758061601">
                  <w:marLeft w:val="0"/>
                  <w:marRight w:val="0"/>
                  <w:marTop w:val="0"/>
                  <w:marBottom w:val="0"/>
                  <w:divBdr>
                    <w:top w:val="none" w:sz="0" w:space="0" w:color="auto"/>
                    <w:left w:val="none" w:sz="0" w:space="0" w:color="auto"/>
                    <w:bottom w:val="none" w:sz="0" w:space="0" w:color="auto"/>
                    <w:right w:val="none" w:sz="0" w:space="0" w:color="auto"/>
                  </w:divBdr>
                  <w:divsChild>
                    <w:div w:id="1717461360">
                      <w:marLeft w:val="0"/>
                      <w:marRight w:val="0"/>
                      <w:marTop w:val="0"/>
                      <w:marBottom w:val="0"/>
                      <w:divBdr>
                        <w:top w:val="none" w:sz="0" w:space="0" w:color="auto"/>
                        <w:left w:val="none" w:sz="0" w:space="0" w:color="auto"/>
                        <w:bottom w:val="none" w:sz="0" w:space="0" w:color="auto"/>
                        <w:right w:val="none" w:sz="0" w:space="0" w:color="auto"/>
                      </w:divBdr>
                      <w:divsChild>
                        <w:div w:id="28190451">
                          <w:marLeft w:val="0"/>
                          <w:marRight w:val="0"/>
                          <w:marTop w:val="0"/>
                          <w:marBottom w:val="0"/>
                          <w:divBdr>
                            <w:top w:val="none" w:sz="0" w:space="0" w:color="auto"/>
                            <w:left w:val="none" w:sz="0" w:space="0" w:color="auto"/>
                            <w:bottom w:val="none" w:sz="0" w:space="0" w:color="auto"/>
                            <w:right w:val="none" w:sz="0" w:space="0" w:color="auto"/>
                          </w:divBdr>
                        </w:div>
                        <w:div w:id="88628414">
                          <w:marLeft w:val="0"/>
                          <w:marRight w:val="0"/>
                          <w:marTop w:val="0"/>
                          <w:marBottom w:val="0"/>
                          <w:divBdr>
                            <w:top w:val="none" w:sz="0" w:space="0" w:color="auto"/>
                            <w:left w:val="none" w:sz="0" w:space="0" w:color="auto"/>
                            <w:bottom w:val="none" w:sz="0" w:space="0" w:color="auto"/>
                            <w:right w:val="none" w:sz="0" w:space="0" w:color="auto"/>
                          </w:divBdr>
                        </w:div>
                        <w:div w:id="529414999">
                          <w:marLeft w:val="0"/>
                          <w:marRight w:val="0"/>
                          <w:marTop w:val="0"/>
                          <w:marBottom w:val="0"/>
                          <w:divBdr>
                            <w:top w:val="none" w:sz="0" w:space="0" w:color="auto"/>
                            <w:left w:val="none" w:sz="0" w:space="0" w:color="auto"/>
                            <w:bottom w:val="none" w:sz="0" w:space="0" w:color="auto"/>
                            <w:right w:val="none" w:sz="0" w:space="0" w:color="auto"/>
                          </w:divBdr>
                        </w:div>
                        <w:div w:id="154798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872298">
      <w:bodyDiv w:val="1"/>
      <w:marLeft w:val="0"/>
      <w:marRight w:val="0"/>
      <w:marTop w:val="0"/>
      <w:marBottom w:val="0"/>
      <w:divBdr>
        <w:top w:val="none" w:sz="0" w:space="0" w:color="auto"/>
        <w:left w:val="none" w:sz="0" w:space="0" w:color="auto"/>
        <w:bottom w:val="none" w:sz="0" w:space="0" w:color="auto"/>
        <w:right w:val="none" w:sz="0" w:space="0" w:color="auto"/>
      </w:divBdr>
    </w:div>
    <w:div w:id="516118814">
      <w:bodyDiv w:val="1"/>
      <w:marLeft w:val="0"/>
      <w:marRight w:val="0"/>
      <w:marTop w:val="0"/>
      <w:marBottom w:val="0"/>
      <w:divBdr>
        <w:top w:val="none" w:sz="0" w:space="0" w:color="auto"/>
        <w:left w:val="none" w:sz="0" w:space="0" w:color="auto"/>
        <w:bottom w:val="none" w:sz="0" w:space="0" w:color="auto"/>
        <w:right w:val="none" w:sz="0" w:space="0" w:color="auto"/>
      </w:divBdr>
    </w:div>
    <w:div w:id="532500152">
      <w:bodyDiv w:val="1"/>
      <w:marLeft w:val="0"/>
      <w:marRight w:val="0"/>
      <w:marTop w:val="0"/>
      <w:marBottom w:val="0"/>
      <w:divBdr>
        <w:top w:val="none" w:sz="0" w:space="0" w:color="auto"/>
        <w:left w:val="none" w:sz="0" w:space="0" w:color="auto"/>
        <w:bottom w:val="none" w:sz="0" w:space="0" w:color="auto"/>
        <w:right w:val="none" w:sz="0" w:space="0" w:color="auto"/>
      </w:divBdr>
    </w:div>
    <w:div w:id="562714992">
      <w:bodyDiv w:val="1"/>
      <w:marLeft w:val="0"/>
      <w:marRight w:val="0"/>
      <w:marTop w:val="0"/>
      <w:marBottom w:val="0"/>
      <w:divBdr>
        <w:top w:val="none" w:sz="0" w:space="0" w:color="auto"/>
        <w:left w:val="none" w:sz="0" w:space="0" w:color="auto"/>
        <w:bottom w:val="none" w:sz="0" w:space="0" w:color="auto"/>
        <w:right w:val="none" w:sz="0" w:space="0" w:color="auto"/>
      </w:divBdr>
    </w:div>
    <w:div w:id="589319337">
      <w:bodyDiv w:val="1"/>
      <w:marLeft w:val="0"/>
      <w:marRight w:val="0"/>
      <w:marTop w:val="0"/>
      <w:marBottom w:val="0"/>
      <w:divBdr>
        <w:top w:val="none" w:sz="0" w:space="0" w:color="auto"/>
        <w:left w:val="none" w:sz="0" w:space="0" w:color="auto"/>
        <w:bottom w:val="none" w:sz="0" w:space="0" w:color="auto"/>
        <w:right w:val="none" w:sz="0" w:space="0" w:color="auto"/>
      </w:divBdr>
    </w:div>
    <w:div w:id="684283548">
      <w:bodyDiv w:val="1"/>
      <w:marLeft w:val="0"/>
      <w:marRight w:val="0"/>
      <w:marTop w:val="0"/>
      <w:marBottom w:val="0"/>
      <w:divBdr>
        <w:top w:val="none" w:sz="0" w:space="0" w:color="auto"/>
        <w:left w:val="none" w:sz="0" w:space="0" w:color="auto"/>
        <w:bottom w:val="none" w:sz="0" w:space="0" w:color="auto"/>
        <w:right w:val="none" w:sz="0" w:space="0" w:color="auto"/>
      </w:divBdr>
    </w:div>
    <w:div w:id="836654306">
      <w:bodyDiv w:val="1"/>
      <w:marLeft w:val="0"/>
      <w:marRight w:val="0"/>
      <w:marTop w:val="0"/>
      <w:marBottom w:val="0"/>
      <w:divBdr>
        <w:top w:val="none" w:sz="0" w:space="0" w:color="auto"/>
        <w:left w:val="none" w:sz="0" w:space="0" w:color="auto"/>
        <w:bottom w:val="none" w:sz="0" w:space="0" w:color="auto"/>
        <w:right w:val="none" w:sz="0" w:space="0" w:color="auto"/>
      </w:divBdr>
      <w:divsChild>
        <w:div w:id="172189711">
          <w:marLeft w:val="0"/>
          <w:marRight w:val="0"/>
          <w:marTop w:val="0"/>
          <w:marBottom w:val="0"/>
          <w:divBdr>
            <w:top w:val="none" w:sz="0" w:space="0" w:color="auto"/>
            <w:left w:val="none" w:sz="0" w:space="0" w:color="auto"/>
            <w:bottom w:val="none" w:sz="0" w:space="0" w:color="auto"/>
            <w:right w:val="none" w:sz="0" w:space="0" w:color="auto"/>
          </w:divBdr>
          <w:divsChild>
            <w:div w:id="1009330706">
              <w:marLeft w:val="0"/>
              <w:marRight w:val="0"/>
              <w:marTop w:val="0"/>
              <w:marBottom w:val="0"/>
              <w:divBdr>
                <w:top w:val="none" w:sz="0" w:space="0" w:color="auto"/>
                <w:left w:val="none" w:sz="0" w:space="0" w:color="auto"/>
                <w:bottom w:val="none" w:sz="0" w:space="0" w:color="auto"/>
                <w:right w:val="none" w:sz="0" w:space="0" w:color="auto"/>
              </w:divBdr>
              <w:divsChild>
                <w:div w:id="764811167">
                  <w:marLeft w:val="0"/>
                  <w:marRight w:val="0"/>
                  <w:marTop w:val="0"/>
                  <w:marBottom w:val="0"/>
                  <w:divBdr>
                    <w:top w:val="none" w:sz="0" w:space="0" w:color="auto"/>
                    <w:left w:val="none" w:sz="0" w:space="0" w:color="auto"/>
                    <w:bottom w:val="none" w:sz="0" w:space="0" w:color="auto"/>
                    <w:right w:val="none" w:sz="0" w:space="0" w:color="auto"/>
                  </w:divBdr>
                  <w:divsChild>
                    <w:div w:id="1831940854">
                      <w:marLeft w:val="0"/>
                      <w:marRight w:val="0"/>
                      <w:marTop w:val="0"/>
                      <w:marBottom w:val="0"/>
                      <w:divBdr>
                        <w:top w:val="none" w:sz="0" w:space="0" w:color="auto"/>
                        <w:left w:val="none" w:sz="0" w:space="0" w:color="auto"/>
                        <w:bottom w:val="none" w:sz="0" w:space="0" w:color="auto"/>
                        <w:right w:val="none" w:sz="0" w:space="0" w:color="auto"/>
                      </w:divBdr>
                      <w:divsChild>
                        <w:div w:id="273023776">
                          <w:marLeft w:val="0"/>
                          <w:marRight w:val="0"/>
                          <w:marTop w:val="0"/>
                          <w:marBottom w:val="0"/>
                          <w:divBdr>
                            <w:top w:val="none" w:sz="0" w:space="0" w:color="auto"/>
                            <w:left w:val="none" w:sz="0" w:space="0" w:color="auto"/>
                            <w:bottom w:val="none" w:sz="0" w:space="0" w:color="auto"/>
                            <w:right w:val="none" w:sz="0" w:space="0" w:color="auto"/>
                          </w:divBdr>
                        </w:div>
                        <w:div w:id="806319263">
                          <w:marLeft w:val="0"/>
                          <w:marRight w:val="0"/>
                          <w:marTop w:val="0"/>
                          <w:marBottom w:val="0"/>
                          <w:divBdr>
                            <w:top w:val="none" w:sz="0" w:space="0" w:color="auto"/>
                            <w:left w:val="none" w:sz="0" w:space="0" w:color="auto"/>
                            <w:bottom w:val="none" w:sz="0" w:space="0" w:color="auto"/>
                            <w:right w:val="none" w:sz="0" w:space="0" w:color="auto"/>
                          </w:divBdr>
                        </w:div>
                        <w:div w:id="198701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354918">
      <w:bodyDiv w:val="1"/>
      <w:marLeft w:val="0"/>
      <w:marRight w:val="0"/>
      <w:marTop w:val="0"/>
      <w:marBottom w:val="0"/>
      <w:divBdr>
        <w:top w:val="none" w:sz="0" w:space="0" w:color="auto"/>
        <w:left w:val="none" w:sz="0" w:space="0" w:color="auto"/>
        <w:bottom w:val="none" w:sz="0" w:space="0" w:color="auto"/>
        <w:right w:val="none" w:sz="0" w:space="0" w:color="auto"/>
      </w:divBdr>
    </w:div>
    <w:div w:id="1487548645">
      <w:bodyDiv w:val="1"/>
      <w:marLeft w:val="0"/>
      <w:marRight w:val="0"/>
      <w:marTop w:val="0"/>
      <w:marBottom w:val="0"/>
      <w:divBdr>
        <w:top w:val="none" w:sz="0" w:space="0" w:color="auto"/>
        <w:left w:val="none" w:sz="0" w:space="0" w:color="auto"/>
        <w:bottom w:val="none" w:sz="0" w:space="0" w:color="auto"/>
        <w:right w:val="none" w:sz="0" w:space="0" w:color="auto"/>
      </w:divBdr>
    </w:div>
    <w:div w:id="1491368830">
      <w:bodyDiv w:val="1"/>
      <w:marLeft w:val="0"/>
      <w:marRight w:val="0"/>
      <w:marTop w:val="0"/>
      <w:marBottom w:val="0"/>
      <w:divBdr>
        <w:top w:val="none" w:sz="0" w:space="0" w:color="auto"/>
        <w:left w:val="none" w:sz="0" w:space="0" w:color="auto"/>
        <w:bottom w:val="none" w:sz="0" w:space="0" w:color="auto"/>
        <w:right w:val="none" w:sz="0" w:space="0" w:color="auto"/>
      </w:divBdr>
    </w:div>
    <w:div w:id="1548839776">
      <w:bodyDiv w:val="1"/>
      <w:marLeft w:val="0"/>
      <w:marRight w:val="0"/>
      <w:marTop w:val="0"/>
      <w:marBottom w:val="0"/>
      <w:divBdr>
        <w:top w:val="none" w:sz="0" w:space="0" w:color="auto"/>
        <w:left w:val="none" w:sz="0" w:space="0" w:color="auto"/>
        <w:bottom w:val="none" w:sz="0" w:space="0" w:color="auto"/>
        <w:right w:val="none" w:sz="0" w:space="0" w:color="auto"/>
      </w:divBdr>
      <w:divsChild>
        <w:div w:id="1012991809">
          <w:marLeft w:val="0"/>
          <w:marRight w:val="0"/>
          <w:marTop w:val="0"/>
          <w:marBottom w:val="0"/>
          <w:divBdr>
            <w:top w:val="none" w:sz="0" w:space="0" w:color="auto"/>
            <w:left w:val="none" w:sz="0" w:space="0" w:color="auto"/>
            <w:bottom w:val="none" w:sz="0" w:space="0" w:color="auto"/>
            <w:right w:val="none" w:sz="0" w:space="0" w:color="auto"/>
          </w:divBdr>
          <w:divsChild>
            <w:div w:id="1087461650">
              <w:marLeft w:val="0"/>
              <w:marRight w:val="0"/>
              <w:marTop w:val="0"/>
              <w:marBottom w:val="0"/>
              <w:divBdr>
                <w:top w:val="none" w:sz="0" w:space="0" w:color="auto"/>
                <w:left w:val="none" w:sz="0" w:space="0" w:color="auto"/>
                <w:bottom w:val="none" w:sz="0" w:space="0" w:color="auto"/>
                <w:right w:val="none" w:sz="0" w:space="0" w:color="auto"/>
              </w:divBdr>
              <w:divsChild>
                <w:div w:id="1897398350">
                  <w:marLeft w:val="0"/>
                  <w:marRight w:val="0"/>
                  <w:marTop w:val="0"/>
                  <w:marBottom w:val="0"/>
                  <w:divBdr>
                    <w:top w:val="none" w:sz="0" w:space="0" w:color="auto"/>
                    <w:left w:val="none" w:sz="0" w:space="0" w:color="auto"/>
                    <w:bottom w:val="none" w:sz="0" w:space="0" w:color="auto"/>
                    <w:right w:val="none" w:sz="0" w:space="0" w:color="auto"/>
                  </w:divBdr>
                  <w:divsChild>
                    <w:div w:id="875502890">
                      <w:marLeft w:val="0"/>
                      <w:marRight w:val="0"/>
                      <w:marTop w:val="0"/>
                      <w:marBottom w:val="0"/>
                      <w:divBdr>
                        <w:top w:val="none" w:sz="0" w:space="0" w:color="auto"/>
                        <w:left w:val="none" w:sz="0" w:space="0" w:color="auto"/>
                        <w:bottom w:val="none" w:sz="0" w:space="0" w:color="auto"/>
                        <w:right w:val="none" w:sz="0" w:space="0" w:color="auto"/>
                      </w:divBdr>
                      <w:divsChild>
                        <w:div w:id="1668822321">
                          <w:marLeft w:val="0"/>
                          <w:marRight w:val="0"/>
                          <w:marTop w:val="0"/>
                          <w:marBottom w:val="0"/>
                          <w:divBdr>
                            <w:top w:val="none" w:sz="0" w:space="0" w:color="auto"/>
                            <w:left w:val="none" w:sz="0" w:space="0" w:color="auto"/>
                            <w:bottom w:val="none" w:sz="0" w:space="0" w:color="auto"/>
                            <w:right w:val="none" w:sz="0" w:space="0" w:color="auto"/>
                          </w:divBdr>
                        </w:div>
                        <w:div w:id="2051105298">
                          <w:marLeft w:val="0"/>
                          <w:marRight w:val="150"/>
                          <w:marTop w:val="150"/>
                          <w:marBottom w:val="150"/>
                          <w:divBdr>
                            <w:top w:val="none" w:sz="0" w:space="0" w:color="auto"/>
                            <w:left w:val="none" w:sz="0" w:space="0" w:color="auto"/>
                            <w:bottom w:val="single" w:sz="6" w:space="0" w:color="90C23D"/>
                            <w:right w:val="none" w:sz="0" w:space="0" w:color="auto"/>
                          </w:divBdr>
                        </w:div>
                      </w:divsChild>
                    </w:div>
                  </w:divsChild>
                </w:div>
              </w:divsChild>
            </w:div>
          </w:divsChild>
        </w:div>
      </w:divsChild>
    </w:div>
    <w:div w:id="1884320588">
      <w:bodyDiv w:val="1"/>
      <w:marLeft w:val="0"/>
      <w:marRight w:val="0"/>
      <w:marTop w:val="0"/>
      <w:marBottom w:val="0"/>
      <w:divBdr>
        <w:top w:val="none" w:sz="0" w:space="0" w:color="auto"/>
        <w:left w:val="none" w:sz="0" w:space="0" w:color="auto"/>
        <w:bottom w:val="none" w:sz="0" w:space="0" w:color="auto"/>
        <w:right w:val="none" w:sz="0" w:space="0" w:color="auto"/>
      </w:divBdr>
    </w:div>
    <w:div w:id="2022731957">
      <w:bodyDiv w:val="1"/>
      <w:marLeft w:val="0"/>
      <w:marRight w:val="0"/>
      <w:marTop w:val="0"/>
      <w:marBottom w:val="0"/>
      <w:divBdr>
        <w:top w:val="none" w:sz="0" w:space="0" w:color="auto"/>
        <w:left w:val="none" w:sz="0" w:space="0" w:color="auto"/>
        <w:bottom w:val="none" w:sz="0" w:space="0" w:color="auto"/>
        <w:right w:val="none" w:sz="0" w:space="0" w:color="auto"/>
      </w:divBdr>
      <w:divsChild>
        <w:div w:id="505288665">
          <w:marLeft w:val="0"/>
          <w:marRight w:val="0"/>
          <w:marTop w:val="0"/>
          <w:marBottom w:val="0"/>
          <w:divBdr>
            <w:top w:val="none" w:sz="0" w:space="0" w:color="auto"/>
            <w:left w:val="none" w:sz="0" w:space="0" w:color="auto"/>
            <w:bottom w:val="none" w:sz="0" w:space="0" w:color="auto"/>
            <w:right w:val="none" w:sz="0" w:space="0" w:color="auto"/>
          </w:divBdr>
          <w:divsChild>
            <w:div w:id="1294872230">
              <w:marLeft w:val="0"/>
              <w:marRight w:val="0"/>
              <w:marTop w:val="0"/>
              <w:marBottom w:val="0"/>
              <w:divBdr>
                <w:top w:val="none" w:sz="0" w:space="0" w:color="auto"/>
                <w:left w:val="none" w:sz="0" w:space="0" w:color="auto"/>
                <w:bottom w:val="none" w:sz="0" w:space="0" w:color="auto"/>
                <w:right w:val="none" w:sz="0" w:space="0" w:color="auto"/>
              </w:divBdr>
              <w:divsChild>
                <w:div w:id="633800937">
                  <w:marLeft w:val="0"/>
                  <w:marRight w:val="0"/>
                  <w:marTop w:val="0"/>
                  <w:marBottom w:val="0"/>
                  <w:divBdr>
                    <w:top w:val="none" w:sz="0" w:space="0" w:color="auto"/>
                    <w:left w:val="none" w:sz="0" w:space="0" w:color="auto"/>
                    <w:bottom w:val="none" w:sz="0" w:space="0" w:color="auto"/>
                    <w:right w:val="none" w:sz="0" w:space="0" w:color="auto"/>
                  </w:divBdr>
                  <w:divsChild>
                    <w:div w:id="1017580446">
                      <w:marLeft w:val="0"/>
                      <w:marRight w:val="0"/>
                      <w:marTop w:val="0"/>
                      <w:marBottom w:val="0"/>
                      <w:divBdr>
                        <w:top w:val="none" w:sz="0" w:space="0" w:color="auto"/>
                        <w:left w:val="none" w:sz="0" w:space="0" w:color="auto"/>
                        <w:bottom w:val="none" w:sz="0" w:space="0" w:color="auto"/>
                        <w:right w:val="none" w:sz="0" w:space="0" w:color="auto"/>
                      </w:divBdr>
                      <w:divsChild>
                        <w:div w:id="951715252">
                          <w:marLeft w:val="0"/>
                          <w:marRight w:val="0"/>
                          <w:marTop w:val="0"/>
                          <w:marBottom w:val="0"/>
                          <w:divBdr>
                            <w:top w:val="none" w:sz="0" w:space="0" w:color="auto"/>
                            <w:left w:val="none" w:sz="0" w:space="0" w:color="auto"/>
                            <w:bottom w:val="none" w:sz="0" w:space="0" w:color="auto"/>
                            <w:right w:val="none" w:sz="0" w:space="0" w:color="auto"/>
                          </w:divBdr>
                        </w:div>
                        <w:div w:id="1317419554">
                          <w:marLeft w:val="0"/>
                          <w:marRight w:val="0"/>
                          <w:marTop w:val="0"/>
                          <w:marBottom w:val="0"/>
                          <w:divBdr>
                            <w:top w:val="none" w:sz="0" w:space="0" w:color="auto"/>
                            <w:left w:val="none" w:sz="0" w:space="0" w:color="auto"/>
                            <w:bottom w:val="none" w:sz="0" w:space="0" w:color="auto"/>
                            <w:right w:val="none" w:sz="0" w:space="0" w:color="auto"/>
                          </w:divBdr>
                        </w:div>
                        <w:div w:id="136047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tionalpublicsafetypartnership.org/clearinghouse/resource/41" TargetMode="External"/><Relationship Id="rId18" Type="http://schemas.openxmlformats.org/officeDocument/2006/relationships/hyperlink" Target="https://www.zoomgov.com/j/1615412073?pwd=S1IxaWNJeCsvOEpZN3hSZ1VJQzN1dz09"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it.ojp.gov/"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28cfr.ncirc.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bi.gov/services/cjis/nics)"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it.ojp.gov/glob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DE031095E5AA40AAE93673017747BB" ma:contentTypeVersion="8" ma:contentTypeDescription="Create a new document." ma:contentTypeScope="" ma:versionID="8488f1716cba9f7a8b1525a428865f5c">
  <xsd:schema xmlns:xsd="http://www.w3.org/2001/XMLSchema" xmlns:xs="http://www.w3.org/2001/XMLSchema" xmlns:p="http://schemas.microsoft.com/office/2006/metadata/properties" xmlns:ns2="57150fcc-57ee-4518-bc63-d05597a8b5c9" targetNamespace="http://schemas.microsoft.com/office/2006/metadata/properties" ma:root="true" ma:fieldsID="5aaaba415707f77bfc0e659b9c4232cc" ns2:_="">
    <xsd:import namespace="57150fcc-57ee-4518-bc63-d05597a8b5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150fcc-57ee-4518-bc63-d05597a8b5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B18AA-2B8B-43FE-8790-EFC3ED92C8C2}">
  <ds:schemaRefs>
    <ds:schemaRef ds:uri="http://schemas.microsoft.com/sharepoint/v3/contenttype/forms"/>
  </ds:schemaRefs>
</ds:datastoreItem>
</file>

<file path=customXml/itemProps2.xml><?xml version="1.0" encoding="utf-8"?>
<ds:datastoreItem xmlns:ds="http://schemas.openxmlformats.org/officeDocument/2006/customXml" ds:itemID="{DDB2C0FE-B92D-48F3-9269-6180942F5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150fcc-57ee-4518-bc63-d05597a8b5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CBA5CC-6A94-46EB-A43E-F8107C1511ED}">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57150fcc-57ee-4518-bc63-d05597a8b5c9"/>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9A871DE-FCBB-4DFF-91AF-015668E2F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6169</Words>
  <Characters>36475</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42559</CharactersWithSpaces>
  <SharedDoc>false</SharedDoc>
  <HLinks>
    <vt:vector size="12" baseType="variant">
      <vt:variant>
        <vt:i4>655427</vt:i4>
      </vt:variant>
      <vt:variant>
        <vt:i4>0</vt:i4>
      </vt:variant>
      <vt:variant>
        <vt:i4>0</vt:i4>
      </vt:variant>
      <vt:variant>
        <vt:i4>5</vt:i4>
      </vt:variant>
      <vt:variant>
        <vt:lpwstr>http://www.it.ojp.gov/global</vt:lpwstr>
      </vt:variant>
      <vt:variant>
        <vt:lpwstr/>
      </vt:variant>
      <vt:variant>
        <vt:i4>4259871</vt:i4>
      </vt:variant>
      <vt:variant>
        <vt:i4>3</vt:i4>
      </vt:variant>
      <vt:variant>
        <vt:i4>0</vt:i4>
      </vt:variant>
      <vt:variant>
        <vt:i4>5</vt:i4>
      </vt:variant>
      <vt:variant>
        <vt:lpwstr>https://ncric.zoom.us/j/317301606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2021-03-18T18:17:00Z</dcterms:created>
  <dcterms:modified xsi:type="dcterms:W3CDTF">2021-03-18T18:17:00Z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0x0101004BDE031095E5AA40AAE93673017747BB</vt:lpwstr>
  </property>
</Properties>
</file>