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00F" w:rsidRPr="00EE75C0" w:rsidRDefault="00B2000F" w:rsidP="00132A7F">
      <w:pPr>
        <w:spacing w:line="216" w:lineRule="auto"/>
        <w:jc w:val="center"/>
        <w:rPr>
          <w:rFonts w:ascii="BernhardMod BT" w:hAnsi="BernhardMod BT"/>
          <w:b/>
          <w:sz w:val="32"/>
          <w:szCs w:val="32"/>
        </w:rPr>
      </w:pPr>
      <w:r>
        <w:rPr>
          <w:rFonts w:ascii="BernhardMod BT" w:hAnsi="BernhardMod BT"/>
          <w:b/>
          <w:sz w:val="32"/>
          <w:szCs w:val="32"/>
        </w:rPr>
        <w:t xml:space="preserve">Global Justice Information </w:t>
      </w:r>
      <w:r w:rsidRPr="006C2A30">
        <w:rPr>
          <w:rFonts w:ascii="BernhardMod BT" w:hAnsi="BernhardMod BT"/>
          <w:b/>
          <w:sz w:val="32"/>
          <w:szCs w:val="32"/>
        </w:rPr>
        <w:t xml:space="preserve">Sharing Initiative </w:t>
      </w:r>
      <w:r>
        <w:rPr>
          <w:rFonts w:ascii="BernhardMod BT" w:hAnsi="BernhardMod BT"/>
          <w:b/>
          <w:sz w:val="32"/>
          <w:szCs w:val="32"/>
        </w:rPr>
        <w:t xml:space="preserve">(Global) </w:t>
      </w:r>
      <w:r>
        <w:rPr>
          <w:rFonts w:ascii="BernhardMod BT" w:hAnsi="BernhardMod BT"/>
          <w:b/>
          <w:sz w:val="32"/>
          <w:szCs w:val="32"/>
        </w:rPr>
        <w:br/>
      </w:r>
      <w:r w:rsidRPr="006C2A30">
        <w:rPr>
          <w:rFonts w:ascii="BernhardMod BT" w:hAnsi="BernhardMod BT" w:cs="Tahoma"/>
          <w:b/>
          <w:sz w:val="32"/>
          <w:szCs w:val="32"/>
        </w:rPr>
        <w:t xml:space="preserve">Advisory Committee (GAC) </w:t>
      </w:r>
      <w:r>
        <w:rPr>
          <w:rFonts w:ascii="BernhardMod BT" w:hAnsi="BernhardMod BT"/>
          <w:b/>
          <w:sz w:val="32"/>
          <w:szCs w:val="32"/>
        </w:rPr>
        <w:br/>
      </w:r>
      <w:r>
        <w:rPr>
          <w:rFonts w:ascii="BernhardMod BT" w:hAnsi="BernhardMod BT" w:cs="Tahoma"/>
          <w:b/>
          <w:bCs/>
          <w:noProof/>
          <w:sz w:val="32"/>
          <w:szCs w:val="32"/>
        </w:rPr>
        <w:t xml:space="preserve">Biannual Meeting:  </w:t>
      </w:r>
      <w:r w:rsidR="00A54664">
        <w:rPr>
          <w:rFonts w:ascii="BernhardMod BT" w:hAnsi="BernhardMod BT" w:cs="Tahoma"/>
          <w:b/>
          <w:bCs/>
          <w:noProof/>
          <w:sz w:val="32"/>
          <w:szCs w:val="32"/>
        </w:rPr>
        <w:t>Fall</w:t>
      </w:r>
      <w:r w:rsidR="00694749">
        <w:rPr>
          <w:rFonts w:ascii="BernhardMod BT" w:hAnsi="BernhardMod BT" w:cs="Tahoma"/>
          <w:b/>
          <w:bCs/>
          <w:noProof/>
          <w:sz w:val="32"/>
          <w:szCs w:val="32"/>
        </w:rPr>
        <w:t xml:space="preserve"> 2013</w:t>
      </w:r>
    </w:p>
    <w:p w:rsidR="00DE45F4" w:rsidRPr="00537DD7" w:rsidRDefault="00AE31C8" w:rsidP="00DE45F4">
      <w:pPr>
        <w:spacing w:before="160" w:line="216" w:lineRule="auto"/>
        <w:ind w:left="2160"/>
        <w:jc w:val="center"/>
        <w:rPr>
          <w:rFonts w:ascii="BernhardMod BT" w:hAnsi="BernhardMod BT"/>
          <w:bCs/>
          <w:sz w:val="28"/>
          <w:szCs w:val="28"/>
        </w:rPr>
      </w:pPr>
      <w:r w:rsidRPr="00537DD7">
        <w:rPr>
          <w:rFonts w:ascii="BernhardMod BT" w:hAnsi="BernhardMod BT"/>
          <w:i/>
          <w:noProof/>
          <w:sz w:val="28"/>
          <w:szCs w:val="28"/>
        </w:rPr>
        <w:drawing>
          <wp:anchor distT="0" distB="0" distL="114300" distR="114300" simplePos="0" relativeHeight="251693056" behindDoc="0" locked="0" layoutInCell="1" allowOverlap="1" wp14:anchorId="09B00DD5" wp14:editId="420F67D1">
            <wp:simplePos x="0" y="0"/>
            <wp:positionH relativeFrom="column">
              <wp:posOffset>-179070</wp:posOffset>
            </wp:positionH>
            <wp:positionV relativeFrom="paragraph">
              <wp:posOffset>294005</wp:posOffset>
            </wp:positionV>
            <wp:extent cx="1590040" cy="640080"/>
            <wp:effectExtent l="0" t="0" r="0" b="0"/>
            <wp:wrapNone/>
            <wp:docPr id="4" name="Picture 2" descr="B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JA2009_blu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0040" cy="640080"/>
                    </a:xfrm>
                    <a:prstGeom prst="rect">
                      <a:avLst/>
                    </a:prstGeom>
                    <a:noFill/>
                    <a:ln>
                      <a:noFill/>
                    </a:ln>
                  </pic:spPr>
                </pic:pic>
              </a:graphicData>
            </a:graphic>
          </wp:anchor>
        </w:drawing>
      </w:r>
      <w:r w:rsidRPr="00537DD7">
        <w:rPr>
          <w:rFonts w:ascii="BernhardMod BT" w:hAnsi="BernhardMod BT"/>
          <w:i/>
          <w:noProof/>
          <w:sz w:val="28"/>
          <w:szCs w:val="28"/>
        </w:rPr>
        <w:drawing>
          <wp:anchor distT="0" distB="0" distL="114300" distR="114300" simplePos="0" relativeHeight="251694080" behindDoc="1" locked="0" layoutInCell="1" allowOverlap="1" wp14:anchorId="31843D4B" wp14:editId="393036B8">
            <wp:simplePos x="0" y="0"/>
            <wp:positionH relativeFrom="column">
              <wp:posOffset>4903470</wp:posOffset>
            </wp:positionH>
            <wp:positionV relativeFrom="paragraph">
              <wp:posOffset>158750</wp:posOffset>
            </wp:positionV>
            <wp:extent cx="1110615" cy="1005840"/>
            <wp:effectExtent l="0" t="0" r="0" b="0"/>
            <wp:wrapTight wrapText="bothSides">
              <wp:wrapPolygon edited="0">
                <wp:start x="0" y="0"/>
                <wp:lineTo x="0" y="21273"/>
                <wp:lineTo x="21118" y="21273"/>
                <wp:lineTo x="21118" y="0"/>
                <wp:lineTo x="0" y="0"/>
              </wp:wrapPolygon>
            </wp:wrapTight>
            <wp:docPr id="3" name="Picture 1" descr="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ean.IIR\AppData\Local\Microsoft\Windows\Temporary Internet Files\Content.Word\global.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0615" cy="1005840"/>
                    </a:xfrm>
                    <a:prstGeom prst="rect">
                      <a:avLst/>
                    </a:prstGeom>
                    <a:noFill/>
                    <a:ln>
                      <a:noFill/>
                    </a:ln>
                  </pic:spPr>
                </pic:pic>
              </a:graphicData>
            </a:graphic>
          </wp:anchor>
        </w:drawing>
      </w:r>
      <w:r w:rsidR="00DE45F4" w:rsidRPr="00537DD7">
        <w:rPr>
          <w:rFonts w:ascii="BernhardMod BT" w:hAnsi="BernhardMod BT"/>
          <w:bCs/>
          <w:sz w:val="28"/>
          <w:szCs w:val="28"/>
        </w:rPr>
        <w:t xml:space="preserve">Hilton Crystal City at </w:t>
      </w:r>
      <w:r w:rsidR="00DE45F4">
        <w:rPr>
          <w:rFonts w:ascii="BernhardMod BT" w:hAnsi="BernhardMod BT"/>
          <w:bCs/>
          <w:sz w:val="28"/>
          <w:szCs w:val="28"/>
        </w:rPr>
        <w:br/>
      </w:r>
      <w:r w:rsidR="00DE45F4" w:rsidRPr="00537DD7">
        <w:rPr>
          <w:rFonts w:ascii="BernhardMod BT" w:hAnsi="BernhardMod BT"/>
          <w:bCs/>
          <w:sz w:val="28"/>
          <w:szCs w:val="28"/>
        </w:rPr>
        <w:t>Washington Reagan National Airport</w:t>
      </w:r>
      <w:r w:rsidR="00DE45F4" w:rsidRPr="00537DD7">
        <w:rPr>
          <w:rFonts w:ascii="BernhardMod BT" w:hAnsi="BernhardMod BT" w:cs="Tahoma"/>
          <w:sz w:val="28"/>
          <w:szCs w:val="28"/>
        </w:rPr>
        <w:br/>
      </w:r>
      <w:r w:rsidR="00DE45F4" w:rsidRPr="00537DD7">
        <w:rPr>
          <w:rFonts w:ascii="BernhardMod BT" w:hAnsi="BernhardMod BT"/>
        </w:rPr>
        <w:t>2399 Jefferson Davis Highway</w:t>
      </w:r>
      <w:r w:rsidR="00DE45F4" w:rsidRPr="00537DD7">
        <w:rPr>
          <w:rFonts w:ascii="BernhardMod BT" w:hAnsi="BernhardMod BT" w:cs="Tahoma"/>
        </w:rPr>
        <w:br/>
      </w:r>
      <w:r w:rsidR="00DE45F4" w:rsidRPr="00537DD7">
        <w:rPr>
          <w:rFonts w:ascii="BernhardMod BT" w:hAnsi="BernhardMod BT"/>
        </w:rPr>
        <w:t>Arlington</w:t>
      </w:r>
      <w:r w:rsidR="00DE45F4">
        <w:rPr>
          <w:rFonts w:ascii="BernhardMod BT" w:hAnsi="BernhardMod BT"/>
        </w:rPr>
        <w:t>, VA 22202</w:t>
      </w:r>
      <w:r w:rsidR="00DE45F4" w:rsidRPr="00537DD7">
        <w:rPr>
          <w:rFonts w:ascii="BernhardMod BT" w:hAnsi="BernhardMod BT"/>
        </w:rPr>
        <w:t xml:space="preserve"> </w:t>
      </w:r>
      <w:r w:rsidR="00DE45F4" w:rsidRPr="00537DD7">
        <w:rPr>
          <w:rFonts w:ascii="BernhardMod BT" w:hAnsi="BernhardMod BT"/>
        </w:rPr>
        <w:sym w:font="Symbol" w:char="F0A8"/>
      </w:r>
      <w:r w:rsidR="00DE45F4">
        <w:rPr>
          <w:rFonts w:ascii="BernhardMod BT" w:hAnsi="BernhardMod BT"/>
        </w:rPr>
        <w:t xml:space="preserve"> (703) 41</w:t>
      </w:r>
      <w:r w:rsidR="00DE45F4" w:rsidRPr="00537DD7">
        <w:rPr>
          <w:rFonts w:ascii="BernhardMod BT" w:hAnsi="BernhardMod BT"/>
        </w:rPr>
        <w:t>8-</w:t>
      </w:r>
      <w:r w:rsidR="00DE45F4">
        <w:rPr>
          <w:rFonts w:ascii="BernhardMod BT" w:hAnsi="BernhardMod BT"/>
        </w:rPr>
        <w:t>6800</w:t>
      </w:r>
    </w:p>
    <w:p w:rsidR="00B2000F" w:rsidRPr="0095777E" w:rsidRDefault="00B2000F" w:rsidP="00B2000F">
      <w:pPr>
        <w:spacing w:line="216" w:lineRule="auto"/>
        <w:jc w:val="center"/>
        <w:rPr>
          <w:rFonts w:ascii="BernhardMod BT" w:hAnsi="BernhardMod BT"/>
          <w:sz w:val="16"/>
          <w:szCs w:val="16"/>
        </w:rPr>
      </w:pPr>
    </w:p>
    <w:p w:rsidR="00B2000F" w:rsidRPr="00B2000F" w:rsidRDefault="00A54664" w:rsidP="00565200">
      <w:pPr>
        <w:ind w:left="2160"/>
        <w:jc w:val="center"/>
        <w:rPr>
          <w:rFonts w:ascii="BernhardMod BT" w:hAnsi="BernhardMod BT" w:cs="Tahoma"/>
          <w:b/>
          <w:sz w:val="28"/>
          <w:szCs w:val="28"/>
        </w:rPr>
      </w:pPr>
      <w:r>
        <w:rPr>
          <w:rFonts w:ascii="BernhardMod BT" w:hAnsi="BernhardMod BT" w:cs="Tahoma"/>
          <w:b/>
          <w:sz w:val="28"/>
          <w:szCs w:val="28"/>
        </w:rPr>
        <w:t>October 30</w:t>
      </w:r>
      <w:r w:rsidR="00DE45F4">
        <w:rPr>
          <w:rFonts w:ascii="BernhardMod BT" w:hAnsi="BernhardMod BT" w:cs="Tahoma"/>
          <w:b/>
          <w:sz w:val="28"/>
          <w:szCs w:val="28"/>
        </w:rPr>
        <w:t>, 2013</w:t>
      </w:r>
    </w:p>
    <w:p w:rsidR="00B2000F" w:rsidRDefault="00B2000F" w:rsidP="00AE31C8">
      <w:pPr>
        <w:tabs>
          <w:tab w:val="left" w:pos="4680"/>
        </w:tabs>
        <w:jc w:val="center"/>
        <w:rPr>
          <w:rFonts w:ascii="BernhardMod BT" w:hAnsi="BernhardMod BT"/>
          <w:b/>
          <w:sz w:val="28"/>
          <w:szCs w:val="28"/>
        </w:rPr>
      </w:pPr>
    </w:p>
    <w:p w:rsidR="00E61706" w:rsidRDefault="00E61706" w:rsidP="00E61706">
      <w:pPr>
        <w:jc w:val="center"/>
        <w:rPr>
          <w:rFonts w:ascii="BernhardMod BT" w:hAnsi="BernhardMod BT"/>
          <w:b/>
          <w:sz w:val="28"/>
          <w:szCs w:val="28"/>
        </w:rPr>
      </w:pPr>
      <w:r>
        <w:rPr>
          <w:rFonts w:ascii="BernhardMod BT" w:hAnsi="BernhardMod BT"/>
          <w:b/>
          <w:sz w:val="28"/>
          <w:szCs w:val="28"/>
        </w:rPr>
        <w:t xml:space="preserve">Summary Points and </w:t>
      </w:r>
    </w:p>
    <w:p w:rsidR="00E61706" w:rsidRDefault="00E61706" w:rsidP="00E61706">
      <w:pPr>
        <w:jc w:val="center"/>
        <w:rPr>
          <w:rFonts w:ascii="BernhardMod BT" w:hAnsi="BernhardMod BT"/>
          <w:b/>
          <w:sz w:val="28"/>
          <w:szCs w:val="28"/>
        </w:rPr>
      </w:pPr>
      <w:r>
        <w:rPr>
          <w:rFonts w:ascii="BernhardMod BT" w:hAnsi="BernhardMod BT"/>
          <w:b/>
          <w:sz w:val="28"/>
          <w:szCs w:val="28"/>
        </w:rPr>
        <w:t xml:space="preserve">Formal Recommendations </w:t>
      </w:r>
    </w:p>
    <w:p w:rsidR="00E61706" w:rsidRPr="00B36AD0" w:rsidRDefault="00E61706" w:rsidP="00E61706">
      <w:pPr>
        <w:jc w:val="center"/>
        <w:rPr>
          <w:rFonts w:ascii="BernhardMod BT" w:hAnsi="BernhardMod BT"/>
          <w:sz w:val="28"/>
          <w:szCs w:val="28"/>
        </w:rPr>
      </w:pPr>
    </w:p>
    <w:p w:rsidR="00E61706" w:rsidRPr="00B36AD0" w:rsidRDefault="00E61706" w:rsidP="00963B23">
      <w:pPr>
        <w:rPr>
          <w:rFonts w:ascii="Palatino Linotype" w:hAnsi="Palatino Linotype"/>
          <w:bCs/>
        </w:rPr>
      </w:pPr>
      <w:r w:rsidRPr="00B36AD0">
        <w:rPr>
          <w:rFonts w:ascii="Palatino Linotype" w:hAnsi="Palatino Linotype"/>
        </w:rPr>
        <w:t>Operating under the guidance and support of the Bureau of Justice Assistance (</w:t>
      </w:r>
      <w:hyperlink r:id="rId11" w:history="1">
        <w:r w:rsidRPr="00B36AD0">
          <w:rPr>
            <w:rStyle w:val="Hyperlink"/>
            <w:rFonts w:ascii="Palatino Linotype" w:hAnsi="Palatino Linotype"/>
          </w:rPr>
          <w:t>BJA</w:t>
        </w:r>
      </w:hyperlink>
      <w:r w:rsidR="003D0A5F" w:rsidRPr="00B36AD0">
        <w:rPr>
          <w:rFonts w:ascii="Palatino Linotype" w:hAnsi="Palatino Linotype"/>
        </w:rPr>
        <w:t xml:space="preserve"> or “Bureau”</w:t>
      </w:r>
      <w:r w:rsidRPr="00B36AD0">
        <w:rPr>
          <w:rFonts w:ascii="Palatino Linotype" w:hAnsi="Palatino Linotype"/>
        </w:rPr>
        <w:t>), Office of Justice Programs (</w:t>
      </w:r>
      <w:hyperlink r:id="rId12" w:history="1">
        <w:r w:rsidRPr="00022FFC">
          <w:rPr>
            <w:rStyle w:val="Hyperlink"/>
            <w:rFonts w:ascii="Palatino Linotype" w:hAnsi="Palatino Linotype"/>
          </w:rPr>
          <w:t>OJP</w:t>
        </w:r>
      </w:hyperlink>
      <w:r w:rsidRPr="00B36AD0">
        <w:rPr>
          <w:rFonts w:ascii="Palatino Linotype" w:hAnsi="Palatino Linotype"/>
        </w:rPr>
        <w:t xml:space="preserve"> or “Office”), U.S. Department of Justice (DOJ or “Department”), the Global Justice Information Sharing Initiative (“</w:t>
      </w:r>
      <w:hyperlink r:id="rId13" w:history="1">
        <w:r w:rsidRPr="00B36AD0">
          <w:rPr>
            <w:rStyle w:val="Hyperlink"/>
            <w:rFonts w:ascii="Palatino Linotype" w:hAnsi="Palatino Linotype"/>
          </w:rPr>
          <w:t>Glob</w:t>
        </w:r>
        <w:r w:rsidR="00022FFC">
          <w:rPr>
            <w:rStyle w:val="Hyperlink"/>
            <w:rFonts w:ascii="Palatino Linotype" w:hAnsi="Palatino Linotype"/>
          </w:rPr>
          <w:t>al</w:t>
        </w:r>
      </w:hyperlink>
      <w:r w:rsidRPr="00B36AD0">
        <w:rPr>
          <w:rFonts w:ascii="Palatino Linotype" w:hAnsi="Palatino Linotype"/>
        </w:rPr>
        <w:t>” or “Initiative”)</w:t>
      </w:r>
      <w:r w:rsidR="00FC36F3" w:rsidRPr="00B36AD0">
        <w:rPr>
          <w:rStyle w:val="FootnoteReference"/>
          <w:rFonts w:ascii="Palatino Linotype" w:hAnsi="Palatino Linotype"/>
          <w:sz w:val="24"/>
        </w:rPr>
        <w:footnoteReference w:id="1"/>
      </w:r>
      <w:r w:rsidRPr="00B36AD0">
        <w:rPr>
          <w:rFonts w:ascii="Palatino Linotype" w:hAnsi="Palatino Linotype"/>
        </w:rPr>
        <w:t xml:space="preserve"> Advisory Committee (</w:t>
      </w:r>
      <w:hyperlink r:id="rId14" w:history="1">
        <w:r w:rsidR="00022FFC" w:rsidRPr="00022FFC">
          <w:rPr>
            <w:rStyle w:val="Hyperlink"/>
            <w:rFonts w:ascii="Palatino Linotype" w:hAnsi="Palatino Linotype"/>
          </w:rPr>
          <w:t>GAC</w:t>
        </w:r>
      </w:hyperlink>
      <w:r w:rsidRPr="00B36AD0">
        <w:rPr>
          <w:rFonts w:ascii="Palatino Linotype" w:hAnsi="Palatino Linotype"/>
        </w:rPr>
        <w:t xml:space="preserve"> or “Committee”) held its </w:t>
      </w:r>
      <w:r w:rsidR="00E01C26">
        <w:rPr>
          <w:rFonts w:ascii="Palatino Linotype" w:hAnsi="Palatino Linotype"/>
        </w:rPr>
        <w:t>fall</w:t>
      </w:r>
      <w:r w:rsidR="003744A1" w:rsidRPr="00B36AD0">
        <w:rPr>
          <w:rFonts w:ascii="Palatino Linotype" w:hAnsi="Palatino Linotype"/>
        </w:rPr>
        <w:t xml:space="preserve"> 2013</w:t>
      </w:r>
      <w:r w:rsidRPr="00B36AD0">
        <w:rPr>
          <w:rFonts w:ascii="Palatino Linotype" w:hAnsi="Palatino Linotype"/>
        </w:rPr>
        <w:t xml:space="preserve"> meeting </w:t>
      </w:r>
      <w:r w:rsidR="00BF3642" w:rsidRPr="00B36AD0">
        <w:rPr>
          <w:rFonts w:ascii="Palatino Linotype" w:hAnsi="Palatino Linotype"/>
        </w:rPr>
        <w:t>i</w:t>
      </w:r>
      <w:r w:rsidRPr="00B36AD0">
        <w:rPr>
          <w:rFonts w:ascii="Palatino Linotype" w:hAnsi="Palatino Linotype"/>
        </w:rPr>
        <w:t xml:space="preserve">n </w:t>
      </w:r>
      <w:r w:rsidR="00E01C26">
        <w:rPr>
          <w:rFonts w:ascii="Palatino Linotype" w:hAnsi="Palatino Linotype"/>
        </w:rPr>
        <w:t>October</w:t>
      </w:r>
      <w:r w:rsidRPr="00B36AD0">
        <w:rPr>
          <w:rFonts w:ascii="Palatino Linotype" w:hAnsi="Palatino Linotype"/>
        </w:rPr>
        <w:t xml:space="preserve">.  </w:t>
      </w:r>
      <w:r w:rsidRPr="00B36AD0">
        <w:rPr>
          <w:rFonts w:ascii="Palatino Linotype" w:hAnsi="Palatino Linotype"/>
          <w:bCs/>
        </w:rPr>
        <w:t xml:space="preserve">The GAC is a Federal Advisory Committee to the highest-ranking justice officer in the nation—the U.S. Attorney General (AG)—on justice-related information sharing issues.  </w:t>
      </w:r>
    </w:p>
    <w:p w:rsidR="00E61706" w:rsidRPr="00B36AD0" w:rsidRDefault="00E61706" w:rsidP="009F5DDB">
      <w:pPr>
        <w:rPr>
          <w:rFonts w:ascii="Palatino Linotype" w:hAnsi="Palatino Linotype"/>
        </w:rPr>
      </w:pPr>
    </w:p>
    <w:p w:rsidR="00E61706" w:rsidRPr="00B36AD0" w:rsidRDefault="00E61706" w:rsidP="00963B23">
      <w:pPr>
        <w:rPr>
          <w:rFonts w:ascii="Palatino Linotype" w:hAnsi="Palatino Linotype"/>
        </w:rPr>
      </w:pPr>
      <w:r w:rsidRPr="00B36AD0">
        <w:rPr>
          <w:rFonts w:ascii="Palatino Linotype" w:hAnsi="Palatino Linotype"/>
        </w:rPr>
        <w:t xml:space="preserve">The GAC meets twice a year, in the spring and fall, in the Washington, DC, area.  These events are open to the public and announced in the </w:t>
      </w:r>
      <w:r w:rsidRPr="00B36AD0">
        <w:rPr>
          <w:rFonts w:ascii="Palatino Linotype" w:hAnsi="Palatino Linotype"/>
          <w:i/>
        </w:rPr>
        <w:t>Federal Register</w:t>
      </w:r>
      <w:r w:rsidRPr="00B36AD0">
        <w:rPr>
          <w:rFonts w:ascii="Palatino Linotype" w:hAnsi="Palatino Linotype"/>
        </w:rPr>
        <w:t xml:space="preserve">, located at </w:t>
      </w:r>
      <w:hyperlink r:id="rId15" w:history="1">
        <w:r w:rsidR="008070F4" w:rsidRPr="00B36AD0">
          <w:rPr>
            <w:rStyle w:val="Hyperlink"/>
            <w:rFonts w:ascii="Palatino Linotype" w:hAnsi="Palatino Linotype"/>
          </w:rPr>
          <w:t>https://www.federalregister.gov/</w:t>
        </w:r>
      </w:hyperlink>
      <w:r w:rsidR="008070F4" w:rsidRPr="00B36AD0">
        <w:rPr>
          <w:rFonts w:ascii="Palatino Linotype" w:hAnsi="Palatino Linotype"/>
        </w:rPr>
        <w:t>.</w:t>
      </w:r>
      <w:r w:rsidR="008070F4" w:rsidRPr="00B36AD0">
        <w:rPr>
          <w:rStyle w:val="FootnoteReference"/>
          <w:rFonts w:ascii="Palatino Linotype" w:hAnsi="Palatino Linotype"/>
          <w:sz w:val="24"/>
        </w:rPr>
        <w:footnoteReference w:id="2"/>
      </w:r>
      <w:r w:rsidR="008070F4" w:rsidRPr="00B36AD0">
        <w:rPr>
          <w:rFonts w:ascii="Palatino Linotype" w:hAnsi="Palatino Linotype"/>
        </w:rPr>
        <w:t xml:space="preserve">  </w:t>
      </w:r>
      <w:r w:rsidRPr="00B36AD0">
        <w:rPr>
          <w:rFonts w:ascii="Palatino Linotype" w:hAnsi="Palatino Linotype"/>
        </w:rPr>
        <w:t>Interested justice colleagues and members of the public are welcome to attend.</w:t>
      </w:r>
    </w:p>
    <w:p w:rsidR="00E61706" w:rsidRPr="00B36AD0" w:rsidRDefault="00E61706" w:rsidP="009F5DDB">
      <w:pPr>
        <w:rPr>
          <w:rFonts w:ascii="Palatino Linotype" w:hAnsi="Palatino Linotype"/>
          <w:bCs/>
        </w:rPr>
      </w:pPr>
    </w:p>
    <w:p w:rsidR="00E61706" w:rsidRPr="00B36AD0" w:rsidRDefault="00E61706" w:rsidP="00963B23">
      <w:pPr>
        <w:rPr>
          <w:rFonts w:ascii="Palatino Linotype" w:hAnsi="Palatino Linotype"/>
        </w:rPr>
      </w:pPr>
      <w:r w:rsidRPr="00B36AD0">
        <w:rPr>
          <w:rFonts w:ascii="Palatino Linotype" w:hAnsi="Palatino Linotype"/>
        </w:rPr>
        <w:t>The day’s program</w:t>
      </w:r>
      <w:r w:rsidRPr="00B36AD0">
        <w:rPr>
          <w:rStyle w:val="FootnoteReference"/>
          <w:rFonts w:ascii="Palatino Linotype" w:hAnsi="Palatino Linotype"/>
          <w:sz w:val="24"/>
        </w:rPr>
        <w:footnoteReference w:id="3"/>
      </w:r>
      <w:r w:rsidRPr="00B36AD0">
        <w:rPr>
          <w:rFonts w:ascii="Palatino Linotype" w:hAnsi="Palatino Linotype"/>
        </w:rPr>
        <w:t xml:space="preserve"> contained the following discussion points, recommendations, and action items.  In the interest of document structure and report comprehensibility, the order of events described herein does not necessarily mirror the agenda.  However, the </w:t>
      </w:r>
      <w:r w:rsidRPr="00B36AD0">
        <w:rPr>
          <w:rFonts w:ascii="Palatino Linotype" w:hAnsi="Palatino Linotype"/>
          <w:bCs/>
          <w:i/>
          <w:iCs/>
        </w:rPr>
        <w:t>content</w:t>
      </w:r>
      <w:r w:rsidRPr="00B36AD0">
        <w:rPr>
          <w:rFonts w:ascii="Palatino Linotype" w:hAnsi="Palatino Linotype"/>
          <w:bCs/>
        </w:rPr>
        <w:t xml:space="preserve"> </w:t>
      </w:r>
      <w:r w:rsidRPr="00B36AD0">
        <w:rPr>
          <w:rFonts w:ascii="Palatino Linotype" w:hAnsi="Palatino Linotype"/>
        </w:rPr>
        <w:t xml:space="preserve">is reflective of meeting activities and resolutions.  </w:t>
      </w:r>
    </w:p>
    <w:p w:rsidR="00CC5635" w:rsidRPr="00B36AD0" w:rsidRDefault="00CC5635" w:rsidP="00963B23">
      <w:pPr>
        <w:rPr>
          <w:rFonts w:ascii="Palatino Linotype" w:hAnsi="Palatino Linotype"/>
        </w:rPr>
      </w:pPr>
    </w:p>
    <w:p w:rsidR="003D0A3B" w:rsidRPr="00B36AD0" w:rsidRDefault="009E34EB" w:rsidP="003D0A3B">
      <w:pPr>
        <w:rPr>
          <w:rFonts w:ascii="Palatino Linotype" w:hAnsi="Palatino Linotype"/>
        </w:rPr>
      </w:pPr>
      <w:r w:rsidRPr="00B36AD0">
        <w:rPr>
          <w:rFonts w:ascii="Palatino Linotype" w:hAnsi="Palatino Linotype"/>
          <w:bCs/>
        </w:rPr>
        <w:t>The meeting</w:t>
      </w:r>
      <w:r w:rsidR="00CC5635" w:rsidRPr="00B36AD0">
        <w:rPr>
          <w:rFonts w:ascii="Palatino Linotype" w:hAnsi="Palatino Linotype"/>
          <w:bCs/>
        </w:rPr>
        <w:t xml:space="preserve"> took place at </w:t>
      </w:r>
      <w:r w:rsidR="00CC5635" w:rsidRPr="00B36AD0">
        <w:rPr>
          <w:rFonts w:ascii="Palatino Linotype" w:hAnsi="Palatino Linotype"/>
        </w:rPr>
        <w:t xml:space="preserve">the </w:t>
      </w:r>
      <w:r w:rsidR="003744A1" w:rsidRPr="00B36AD0">
        <w:rPr>
          <w:rFonts w:ascii="Palatino Linotype" w:hAnsi="Palatino Linotype"/>
          <w:bCs/>
        </w:rPr>
        <w:t xml:space="preserve">Hilton Crystal City at Washington Reagan National </w:t>
      </w:r>
      <w:r w:rsidR="00E02D70">
        <w:rPr>
          <w:rFonts w:ascii="Palatino Linotype" w:hAnsi="Palatino Linotype"/>
          <w:bCs/>
        </w:rPr>
        <w:br/>
      </w:r>
      <w:r w:rsidR="003744A1" w:rsidRPr="00B36AD0">
        <w:rPr>
          <w:rFonts w:ascii="Palatino Linotype" w:hAnsi="Palatino Linotype"/>
          <w:bCs/>
        </w:rPr>
        <w:t>Airport</w:t>
      </w:r>
      <w:r w:rsidR="003744A1" w:rsidRPr="00B36AD0">
        <w:rPr>
          <w:rFonts w:ascii="Palatino Linotype" w:hAnsi="Palatino Linotype"/>
        </w:rPr>
        <w:t xml:space="preserve"> </w:t>
      </w:r>
      <w:r w:rsidR="00CC5635" w:rsidRPr="00B36AD0">
        <w:rPr>
          <w:rFonts w:ascii="Palatino Linotype" w:hAnsi="Palatino Linotype"/>
        </w:rPr>
        <w:t>hotel</w:t>
      </w:r>
      <w:r w:rsidRPr="00B36AD0">
        <w:rPr>
          <w:rFonts w:ascii="Palatino Linotype" w:hAnsi="Palatino Linotype"/>
        </w:rPr>
        <w:t xml:space="preserve"> and</w:t>
      </w:r>
      <w:r w:rsidR="00CC5635" w:rsidRPr="00B36AD0">
        <w:rPr>
          <w:rFonts w:ascii="Palatino Linotype" w:hAnsi="Palatino Linotype"/>
        </w:rPr>
        <w:t xml:space="preserve"> was </w:t>
      </w:r>
      <w:r w:rsidR="00CC5635" w:rsidRPr="00B36AD0">
        <w:rPr>
          <w:rFonts w:ascii="Palatino Linotype" w:hAnsi="Palatino Linotype"/>
          <w:bCs/>
        </w:rPr>
        <w:t xml:space="preserve">called to order </w:t>
      </w:r>
      <w:r w:rsidR="00CC5635" w:rsidRPr="00B36AD0">
        <w:rPr>
          <w:rFonts w:ascii="Palatino Linotype" w:hAnsi="Palatino Linotype"/>
        </w:rPr>
        <w:t xml:space="preserve">at 8:30 a.m. by </w:t>
      </w:r>
      <w:r w:rsidR="003D0A3B" w:rsidRPr="00B36AD0">
        <w:rPr>
          <w:rFonts w:ascii="Palatino Linotype" w:hAnsi="Palatino Linotype"/>
          <w:bCs/>
        </w:rPr>
        <w:t xml:space="preserve">Mr. </w:t>
      </w:r>
      <w:r w:rsidR="00CC5635" w:rsidRPr="00B36AD0">
        <w:rPr>
          <w:rFonts w:ascii="Palatino Linotype" w:hAnsi="Palatino Linotype"/>
        </w:rPr>
        <w:t xml:space="preserve">Robert Boehmer, </w:t>
      </w:r>
      <w:r w:rsidR="003D0A3B" w:rsidRPr="00B36AD0">
        <w:rPr>
          <w:rFonts w:ascii="Palatino Linotype" w:hAnsi="Palatino Linotype"/>
          <w:bCs/>
        </w:rPr>
        <w:t xml:space="preserve">GAC Chairman, </w:t>
      </w:r>
      <w:r w:rsidR="00CC5635" w:rsidRPr="00B36AD0">
        <w:rPr>
          <w:rFonts w:ascii="Palatino Linotype" w:hAnsi="Palatino Linotype"/>
        </w:rPr>
        <w:t>Global member representing the National Criminal Justice Association (</w:t>
      </w:r>
      <w:hyperlink r:id="rId16" w:history="1">
        <w:r w:rsidR="00CC5635" w:rsidRPr="00B36AD0">
          <w:rPr>
            <w:rStyle w:val="Hyperlink"/>
            <w:rFonts w:ascii="Palatino Linotype" w:hAnsi="Palatino Linotype"/>
          </w:rPr>
          <w:t>NCJA</w:t>
        </w:r>
      </w:hyperlink>
      <w:r w:rsidRPr="00B36AD0">
        <w:rPr>
          <w:rFonts w:ascii="Palatino Linotype" w:hAnsi="Palatino Linotype"/>
        </w:rPr>
        <w:t xml:space="preserve">).  </w:t>
      </w:r>
      <w:r w:rsidR="00CC5635" w:rsidRPr="00B36AD0">
        <w:rPr>
          <w:rFonts w:ascii="Palatino Linotype" w:hAnsi="Palatino Linotype"/>
        </w:rPr>
        <w:t xml:space="preserve">Mr. Carl Wicklund, GAC member representing the American Probation and </w:t>
      </w:r>
      <w:r w:rsidR="00CC5635" w:rsidRPr="00B36AD0">
        <w:rPr>
          <w:rFonts w:ascii="Palatino Linotype" w:hAnsi="Palatino Linotype"/>
        </w:rPr>
        <w:lastRenderedPageBreak/>
        <w:t>Parole Association (</w:t>
      </w:r>
      <w:hyperlink r:id="rId17" w:history="1">
        <w:r w:rsidR="00CC5635" w:rsidRPr="00B36AD0">
          <w:rPr>
            <w:rStyle w:val="Hyperlink"/>
            <w:rFonts w:ascii="Palatino Linotype" w:hAnsi="Palatino Linotype"/>
          </w:rPr>
          <w:t>APPA</w:t>
        </w:r>
      </w:hyperlink>
      <w:r w:rsidR="00CC5635" w:rsidRPr="00B36AD0">
        <w:rPr>
          <w:rFonts w:ascii="Palatino Linotype" w:hAnsi="Palatino Linotype"/>
        </w:rPr>
        <w:t xml:space="preserve">), presided as Committee Vice Chair.  </w:t>
      </w:r>
      <w:r w:rsidR="008B5B70" w:rsidRPr="00B36AD0">
        <w:rPr>
          <w:rFonts w:ascii="Palatino Linotype" w:hAnsi="Palatino Linotype"/>
        </w:rPr>
        <w:t>BJA Associate Deputy Director J. Patrick McCreary presided as the Global Designated Federal Official (DFO).</w:t>
      </w:r>
      <w:r w:rsidR="003D0A3B" w:rsidRPr="00B36AD0">
        <w:rPr>
          <w:rFonts w:ascii="Palatino Linotype" w:hAnsi="Palatino Linotype"/>
        </w:rPr>
        <w:t xml:space="preserve">  </w:t>
      </w:r>
    </w:p>
    <w:p w:rsidR="003D0A3B" w:rsidRPr="00B36AD0" w:rsidRDefault="003D0A3B" w:rsidP="003D0A3B">
      <w:pPr>
        <w:rPr>
          <w:rFonts w:ascii="Palatino Linotype" w:hAnsi="Palatino Linotype"/>
        </w:rPr>
      </w:pPr>
    </w:p>
    <w:p w:rsidR="009E34EB" w:rsidRPr="00B36AD0" w:rsidRDefault="009E34EB" w:rsidP="003D0A3B">
      <w:pPr>
        <w:rPr>
          <w:rFonts w:ascii="Palatino Linotype" w:hAnsi="Palatino Linotype"/>
        </w:rPr>
      </w:pPr>
      <w:r w:rsidRPr="00B36AD0">
        <w:rPr>
          <w:rFonts w:ascii="Palatino Linotype" w:hAnsi="Palatino Linotype"/>
        </w:rPr>
        <w:t>GAC members, federal officials, guest speakers, observers, and staff provided roundtable introductions.</w:t>
      </w:r>
      <w:r w:rsidRPr="00B36AD0">
        <w:rPr>
          <w:rStyle w:val="FootnoteReference"/>
        </w:rPr>
        <w:footnoteReference w:id="4"/>
      </w:r>
    </w:p>
    <w:p w:rsidR="009E34EB" w:rsidRPr="00E820F4" w:rsidRDefault="009E34EB" w:rsidP="00CC5635">
      <w:pPr>
        <w:rPr>
          <w:rFonts w:ascii="Palatino Linotype" w:hAnsi="Palatino Linotype"/>
        </w:rPr>
      </w:pPr>
    </w:p>
    <w:p w:rsidR="00BE7E18" w:rsidRDefault="00BE7E18" w:rsidP="00BE7E18">
      <w:pPr>
        <w:keepNext/>
        <w:rPr>
          <w:rFonts w:ascii="Palatino Linotype" w:hAnsi="Palatino Linotype"/>
          <w:b/>
          <w:u w:val="single"/>
        </w:rPr>
      </w:pPr>
      <w:r>
        <w:rPr>
          <w:rFonts w:ascii="Palatino Linotype" w:hAnsi="Palatino Linotype"/>
          <w:b/>
          <w:u w:val="single"/>
        </w:rPr>
        <w:t xml:space="preserve">BJA Leadership </w:t>
      </w:r>
      <w:r w:rsidRPr="00E820F4">
        <w:rPr>
          <w:rFonts w:ascii="Palatino Linotype" w:hAnsi="Palatino Linotype"/>
          <w:b/>
          <w:u w:val="single"/>
        </w:rPr>
        <w:t>Welcoming Remarks</w:t>
      </w:r>
    </w:p>
    <w:p w:rsidR="00BE7E18" w:rsidRPr="00E820F4" w:rsidRDefault="00BE7E18" w:rsidP="00BE7E18">
      <w:pPr>
        <w:keepNext/>
        <w:rPr>
          <w:rFonts w:ascii="Palatino Linotype" w:hAnsi="Palatino Linotype"/>
          <w:b/>
          <w:u w:val="single"/>
        </w:rPr>
      </w:pPr>
    </w:p>
    <w:p w:rsidR="00CD74F6" w:rsidRPr="00AD2A85" w:rsidRDefault="00BE7E18" w:rsidP="00CD74F6">
      <w:pPr>
        <w:pStyle w:val="Default"/>
        <w:jc w:val="both"/>
        <w:rPr>
          <w:rFonts w:ascii="Palatino Linotype" w:hAnsi="Palatino Linotype"/>
        </w:rPr>
      </w:pPr>
      <w:r w:rsidRPr="00BE7E18">
        <w:rPr>
          <w:rFonts w:ascii="Palatino Linotype" w:hAnsi="Palatino Linotype"/>
        </w:rPr>
        <w:t xml:space="preserve">Chairman Boehmer introduced the </w:t>
      </w:r>
      <w:r w:rsidRPr="00BE7E18">
        <w:rPr>
          <w:rFonts w:ascii="Palatino Linotype" w:hAnsi="Palatino Linotype"/>
          <w:iCs/>
        </w:rPr>
        <w:t>Honorable Denise O’Donnell, BJA Director</w:t>
      </w:r>
      <w:r w:rsidRPr="00BE7E18">
        <w:rPr>
          <w:rFonts w:ascii="Palatino Linotype" w:hAnsi="Palatino Linotype"/>
        </w:rPr>
        <w:t xml:space="preserve">, </w:t>
      </w:r>
      <w:r>
        <w:rPr>
          <w:rFonts w:ascii="Palatino Linotype" w:hAnsi="Palatino Linotype"/>
        </w:rPr>
        <w:t xml:space="preserve">who </w:t>
      </w:r>
      <w:r w:rsidR="00022FFC">
        <w:rPr>
          <w:rFonts w:ascii="Palatino Linotype" w:hAnsi="Palatino Linotype"/>
        </w:rPr>
        <w:t xml:space="preserve">set the stage for a successful event and </w:t>
      </w:r>
      <w:r w:rsidRPr="00BE7E18">
        <w:rPr>
          <w:rFonts w:ascii="Palatino Linotype" w:hAnsi="Palatino Linotype"/>
        </w:rPr>
        <w:t xml:space="preserve">provided meeting momentum in her </w:t>
      </w:r>
      <w:r w:rsidRPr="00BE7E18">
        <w:rPr>
          <w:rFonts w:ascii="Palatino Linotype" w:hAnsi="Palatino Linotype"/>
          <w:bCs/>
        </w:rPr>
        <w:t>welcoming address</w:t>
      </w:r>
      <w:r w:rsidRPr="00BE7E18">
        <w:rPr>
          <w:rFonts w:ascii="Palatino Linotype" w:hAnsi="Palatino Linotype"/>
        </w:rPr>
        <w:t>.  </w:t>
      </w:r>
      <w:r w:rsidR="00CD74F6">
        <w:rPr>
          <w:rFonts w:ascii="Palatino Linotype" w:hAnsi="Palatino Linotype"/>
        </w:rPr>
        <w:t xml:space="preserve">She noted that </w:t>
      </w:r>
      <w:r w:rsidRPr="00BE7E18">
        <w:rPr>
          <w:rFonts w:ascii="Palatino Linotype" w:hAnsi="Palatino Linotype"/>
        </w:rPr>
        <w:t>BJA’s commitment to supporting pro</w:t>
      </w:r>
      <w:r w:rsidR="00CD74F6">
        <w:rPr>
          <w:rFonts w:ascii="Palatino Linotype" w:hAnsi="Palatino Linotype"/>
        </w:rPr>
        <w:t>jects that impact the field and advance</w:t>
      </w:r>
      <w:r w:rsidRPr="00BE7E18">
        <w:rPr>
          <w:rFonts w:ascii="Palatino Linotype" w:hAnsi="Palatino Linotype"/>
        </w:rPr>
        <w:t xml:space="preserve"> issue</w:t>
      </w:r>
      <w:r w:rsidR="00CD74F6">
        <w:rPr>
          <w:rFonts w:ascii="Palatino Linotype" w:hAnsi="Palatino Linotype"/>
        </w:rPr>
        <w:t xml:space="preserve">s also prioritized by Global is evidenced in BJA’s </w:t>
      </w:r>
      <w:r w:rsidRPr="00BE7E18">
        <w:rPr>
          <w:rFonts w:ascii="Palatino Linotype" w:hAnsi="Palatino Linotype"/>
        </w:rPr>
        <w:t xml:space="preserve">2013 justice information sharing </w:t>
      </w:r>
      <w:r w:rsidR="00CD74F6">
        <w:rPr>
          <w:rFonts w:ascii="Palatino Linotype" w:hAnsi="Palatino Linotype"/>
        </w:rPr>
        <w:t xml:space="preserve">(JIS) </w:t>
      </w:r>
      <w:r w:rsidRPr="00AD2A85">
        <w:rPr>
          <w:rFonts w:ascii="Palatino Linotype" w:hAnsi="Palatino Linotype"/>
        </w:rPr>
        <w:t xml:space="preserve">awards. </w:t>
      </w:r>
      <w:r w:rsidR="00CD74F6" w:rsidRPr="00AD2A85">
        <w:rPr>
          <w:rFonts w:ascii="Palatino Linotype" w:hAnsi="Palatino Linotype"/>
        </w:rPr>
        <w:t>These</w:t>
      </w:r>
      <w:r w:rsidRPr="00AD2A85">
        <w:rPr>
          <w:rFonts w:ascii="Palatino Linotype" w:hAnsi="Palatino Linotype"/>
        </w:rPr>
        <w:t xml:space="preserve"> projects </w:t>
      </w:r>
      <w:r w:rsidR="00CD74F6" w:rsidRPr="00AD2A85">
        <w:rPr>
          <w:rFonts w:ascii="Palatino Linotype" w:hAnsi="Palatino Linotype"/>
        </w:rPr>
        <w:t>are tackling</w:t>
      </w:r>
      <w:r w:rsidRPr="00AD2A85">
        <w:rPr>
          <w:rFonts w:ascii="Palatino Linotype" w:hAnsi="Palatino Linotype"/>
        </w:rPr>
        <w:t xml:space="preserve"> challenges and opportunities related to:</w:t>
      </w:r>
    </w:p>
    <w:p w:rsidR="00CD74F6" w:rsidRPr="00AD2A85" w:rsidRDefault="00CD74F6" w:rsidP="00CD74F6">
      <w:pPr>
        <w:pStyle w:val="Default"/>
        <w:jc w:val="both"/>
        <w:rPr>
          <w:rFonts w:ascii="Palatino Linotype" w:hAnsi="Palatino Linotype"/>
        </w:rPr>
      </w:pPr>
    </w:p>
    <w:p w:rsidR="00CD74F6" w:rsidRPr="00AD2A85" w:rsidRDefault="00BE7E18" w:rsidP="00E02D70">
      <w:pPr>
        <w:pStyle w:val="Default"/>
        <w:numPr>
          <w:ilvl w:val="0"/>
          <w:numId w:val="36"/>
        </w:numPr>
        <w:tabs>
          <w:tab w:val="clear" w:pos="720"/>
          <w:tab w:val="left" w:pos="1080"/>
        </w:tabs>
        <w:ind w:left="1080" w:right="720"/>
        <w:jc w:val="both"/>
        <w:rPr>
          <w:rFonts w:ascii="Palatino Linotype" w:hAnsi="Palatino Linotype"/>
        </w:rPr>
      </w:pPr>
      <w:r w:rsidRPr="00AD2A85">
        <w:rPr>
          <w:rFonts w:ascii="Palatino Linotype" w:hAnsi="Palatino Linotype"/>
        </w:rPr>
        <w:t>Use of state-of-the-art research and data to address justice business problems</w:t>
      </w:r>
    </w:p>
    <w:p w:rsidR="00CD74F6" w:rsidRPr="00AD2A85" w:rsidRDefault="00BE7E18" w:rsidP="00E02D70">
      <w:pPr>
        <w:pStyle w:val="Default"/>
        <w:numPr>
          <w:ilvl w:val="0"/>
          <w:numId w:val="36"/>
        </w:numPr>
        <w:tabs>
          <w:tab w:val="clear" w:pos="720"/>
          <w:tab w:val="left" w:pos="1080"/>
        </w:tabs>
        <w:ind w:left="1080" w:right="720"/>
        <w:jc w:val="both"/>
        <w:rPr>
          <w:rFonts w:ascii="Palatino Linotype" w:hAnsi="Palatino Linotype"/>
        </w:rPr>
      </w:pPr>
      <w:r w:rsidRPr="00AD2A85">
        <w:rPr>
          <w:rFonts w:ascii="Palatino Linotype" w:hAnsi="Palatino Linotype"/>
        </w:rPr>
        <w:t>Interagency information sharing</w:t>
      </w:r>
    </w:p>
    <w:p w:rsidR="00CD74F6" w:rsidRPr="00AD2A85" w:rsidRDefault="00BE7E18" w:rsidP="00E02D70">
      <w:pPr>
        <w:pStyle w:val="Default"/>
        <w:numPr>
          <w:ilvl w:val="0"/>
          <w:numId w:val="36"/>
        </w:numPr>
        <w:tabs>
          <w:tab w:val="clear" w:pos="720"/>
          <w:tab w:val="left" w:pos="1080"/>
        </w:tabs>
        <w:ind w:left="1080" w:right="720"/>
        <w:jc w:val="both"/>
        <w:rPr>
          <w:rFonts w:ascii="Palatino Linotype" w:hAnsi="Palatino Linotype"/>
        </w:rPr>
      </w:pPr>
      <w:r w:rsidRPr="00AD2A85">
        <w:rPr>
          <w:rFonts w:ascii="Palatino Linotype" w:hAnsi="Palatino Linotype"/>
        </w:rPr>
        <w:t>Offender management and reentry</w:t>
      </w:r>
    </w:p>
    <w:p w:rsidR="00CD74F6" w:rsidRPr="00AD2A85" w:rsidRDefault="00BE7E18" w:rsidP="00E02D70">
      <w:pPr>
        <w:pStyle w:val="Default"/>
        <w:numPr>
          <w:ilvl w:val="0"/>
          <w:numId w:val="36"/>
        </w:numPr>
        <w:tabs>
          <w:tab w:val="clear" w:pos="720"/>
          <w:tab w:val="left" w:pos="1080"/>
        </w:tabs>
        <w:ind w:left="1080" w:right="720"/>
        <w:jc w:val="both"/>
        <w:rPr>
          <w:rFonts w:ascii="Palatino Linotype" w:hAnsi="Palatino Linotype"/>
        </w:rPr>
      </w:pPr>
      <w:r w:rsidRPr="00AD2A85">
        <w:rPr>
          <w:rFonts w:ascii="Palatino Linotype" w:hAnsi="Palatino Linotype"/>
        </w:rPr>
        <w:t>Justice</w:t>
      </w:r>
      <w:r w:rsidR="00022FFC">
        <w:rPr>
          <w:rFonts w:ascii="Palatino Linotype" w:hAnsi="Palatino Linotype"/>
        </w:rPr>
        <w:t>-to-</w:t>
      </w:r>
      <w:r w:rsidRPr="00AD2A85">
        <w:rPr>
          <w:rFonts w:ascii="Palatino Linotype" w:hAnsi="Palatino Linotype"/>
        </w:rPr>
        <w:t>health/behavioral health information sharing and continuity of care issues</w:t>
      </w:r>
    </w:p>
    <w:p w:rsidR="00BE7E18" w:rsidRPr="00AD2A85" w:rsidRDefault="005F6C5E" w:rsidP="00E02D70">
      <w:pPr>
        <w:pStyle w:val="Default"/>
        <w:numPr>
          <w:ilvl w:val="0"/>
          <w:numId w:val="36"/>
        </w:numPr>
        <w:tabs>
          <w:tab w:val="clear" w:pos="720"/>
          <w:tab w:val="left" w:pos="1080"/>
        </w:tabs>
        <w:ind w:left="1080" w:right="720"/>
        <w:jc w:val="both"/>
        <w:rPr>
          <w:rFonts w:ascii="Palatino Linotype" w:hAnsi="Palatino Linotype"/>
        </w:rPr>
      </w:pPr>
      <w:hyperlink r:id="rId18" w:history="1">
        <w:r w:rsidR="00BE7E18" w:rsidRPr="00AD2A85">
          <w:rPr>
            <w:rStyle w:val="Hyperlink"/>
            <w:rFonts w:ascii="Palatino Linotype" w:hAnsi="Palatino Linotype"/>
            <w:color w:val="1155CC"/>
          </w:rPr>
          <w:t>Prison Rape Elimination Act</w:t>
        </w:r>
        <w:r w:rsidR="00BE7E18" w:rsidRPr="003B48C7">
          <w:rPr>
            <w:rStyle w:val="Hyperlink"/>
            <w:rFonts w:ascii="Palatino Linotype" w:hAnsi="Palatino Linotype"/>
            <w:color w:val="1155CC"/>
            <w:u w:val="none"/>
          </w:rPr>
          <w:t xml:space="preserve"> </w:t>
        </w:r>
      </w:hyperlink>
      <w:r w:rsidR="00CD74F6" w:rsidRPr="00AD2A85">
        <w:rPr>
          <w:rFonts w:ascii="Palatino Linotype" w:hAnsi="Palatino Linotype"/>
        </w:rPr>
        <w:t>standards</w:t>
      </w:r>
      <w:r w:rsidR="00BE7E18" w:rsidRPr="00AD2A85">
        <w:rPr>
          <w:rFonts w:ascii="Palatino Linotype" w:hAnsi="Palatino Linotype"/>
        </w:rPr>
        <w:t xml:space="preserve"> </w:t>
      </w:r>
    </w:p>
    <w:p w:rsidR="00CD74F6" w:rsidRDefault="00CD74F6" w:rsidP="00CD74F6">
      <w:pPr>
        <w:pStyle w:val="NormalWeb"/>
        <w:spacing w:before="0" w:beforeAutospacing="0" w:after="0" w:afterAutospacing="0"/>
        <w:rPr>
          <w:rFonts w:ascii="Palatino Linotype" w:hAnsi="Palatino Linotype"/>
          <w:color w:val="000000"/>
        </w:rPr>
      </w:pPr>
    </w:p>
    <w:p w:rsidR="0003233D" w:rsidRDefault="00BE7E18" w:rsidP="008E0637">
      <w:pPr>
        <w:rPr>
          <w:rFonts w:ascii="Palatino Linotype" w:hAnsi="Palatino Linotype"/>
        </w:rPr>
      </w:pPr>
      <w:r w:rsidRPr="00BD7DFF">
        <w:rPr>
          <w:rFonts w:ascii="Palatino Linotype" w:hAnsi="Palatino Linotype"/>
        </w:rPr>
        <w:t>Director O’Donnell concluded her remarks by noting, “T</w:t>
      </w:r>
      <w:r w:rsidR="00BD7DFF" w:rsidRPr="00BD7DFF">
        <w:rPr>
          <w:rFonts w:ascii="Palatino Linotype" w:hAnsi="Palatino Linotype"/>
        </w:rPr>
        <w:t>he best way to advertise Global,</w:t>
      </w:r>
      <w:r w:rsidRPr="00BD7DFF">
        <w:rPr>
          <w:rFonts w:ascii="Palatino Linotype" w:hAnsi="Palatino Linotype"/>
        </w:rPr>
        <w:t xml:space="preserve"> and to create awareness of Global tools and solutions, is to highlig</w:t>
      </w:r>
      <w:r w:rsidR="00CD74F6" w:rsidRPr="00BD7DFF">
        <w:rPr>
          <w:rFonts w:ascii="Palatino Linotype" w:hAnsi="Palatino Linotype"/>
        </w:rPr>
        <w:t xml:space="preserve">ht their application in </w:t>
      </w:r>
      <w:r w:rsidR="003B48C7">
        <w:rPr>
          <w:rFonts w:ascii="Palatino Linotype" w:hAnsi="Palatino Linotype"/>
        </w:rPr>
        <w:t xml:space="preserve">the </w:t>
      </w:r>
      <w:r w:rsidR="00CD74F6" w:rsidRPr="00BD7DFF">
        <w:rPr>
          <w:rFonts w:ascii="Palatino Linotype" w:hAnsi="Palatino Linotype"/>
        </w:rPr>
        <w:t>field.  This will demonstrate</w:t>
      </w:r>
      <w:r w:rsidRPr="00BD7DFF">
        <w:rPr>
          <w:rFonts w:ascii="Palatino Linotype" w:hAnsi="Palatino Linotype"/>
        </w:rPr>
        <w:t xml:space="preserve"> how your work </w:t>
      </w:r>
      <w:r w:rsidR="00CD74F6" w:rsidRPr="00BD7DFF">
        <w:rPr>
          <w:rFonts w:ascii="Palatino Linotype" w:hAnsi="Palatino Linotype"/>
        </w:rPr>
        <w:t xml:space="preserve">[around this membership table] </w:t>
      </w:r>
      <w:r w:rsidR="00BD7DFF" w:rsidRPr="00BD7DFF">
        <w:rPr>
          <w:rFonts w:ascii="Palatino Linotype" w:hAnsi="Palatino Linotype"/>
        </w:rPr>
        <w:t>translates in</w:t>
      </w:r>
      <w:r w:rsidRPr="00BD7DFF">
        <w:rPr>
          <w:rFonts w:ascii="Palatino Linotype" w:hAnsi="Palatino Linotype"/>
        </w:rPr>
        <w:t xml:space="preserve"> the real world.”  </w:t>
      </w:r>
      <w:r w:rsidR="00CD74F6" w:rsidRPr="00BD7DFF">
        <w:rPr>
          <w:rFonts w:ascii="Palatino Linotype" w:hAnsi="Palatino Linotype"/>
        </w:rPr>
        <w:t xml:space="preserve">This observation by the Director is a tenet that </w:t>
      </w:r>
      <w:r w:rsidR="00BD7DFF" w:rsidRPr="00BD7DFF">
        <w:rPr>
          <w:rFonts w:ascii="Palatino Linotype" w:hAnsi="Palatino Linotype"/>
        </w:rPr>
        <w:t>Committee</w:t>
      </w:r>
      <w:r w:rsidR="00CD74F6" w:rsidRPr="00BD7DFF">
        <w:rPr>
          <w:rFonts w:ascii="Palatino Linotype" w:hAnsi="Palatino Linotype"/>
        </w:rPr>
        <w:t xml:space="preserve"> leadership has incorporated into </w:t>
      </w:r>
      <w:r w:rsidR="00B47515" w:rsidRPr="00BD7DFF">
        <w:rPr>
          <w:rFonts w:ascii="Palatino Linotype" w:hAnsi="Palatino Linotype"/>
        </w:rPr>
        <w:t xml:space="preserve">overall </w:t>
      </w:r>
      <w:r w:rsidR="00BD7DFF" w:rsidRPr="00BD7DFF">
        <w:rPr>
          <w:rFonts w:ascii="Palatino Linotype" w:hAnsi="Palatino Linotype"/>
        </w:rPr>
        <w:t xml:space="preserve">Global </w:t>
      </w:r>
      <w:r w:rsidR="00B47515" w:rsidRPr="00BD7DFF">
        <w:rPr>
          <w:rFonts w:ascii="Palatino Linotype" w:hAnsi="Palatino Linotype"/>
        </w:rPr>
        <w:t>operations</w:t>
      </w:r>
      <w:r w:rsidR="00022FFC">
        <w:rPr>
          <w:rFonts w:ascii="Palatino Linotype" w:hAnsi="Palatino Linotype"/>
        </w:rPr>
        <w:t xml:space="preserve"> as well as</w:t>
      </w:r>
      <w:r w:rsidR="004D19F0">
        <w:rPr>
          <w:rFonts w:ascii="Palatino Linotype" w:hAnsi="Palatino Linotype"/>
        </w:rPr>
        <w:t xml:space="preserve"> </w:t>
      </w:r>
      <w:r w:rsidR="00BD7DFF" w:rsidRPr="00BD7DFF">
        <w:rPr>
          <w:rFonts w:ascii="Palatino Linotype" w:hAnsi="Palatino Linotype"/>
        </w:rPr>
        <w:t>GAC meeting</w:t>
      </w:r>
      <w:r w:rsidR="00022FFC">
        <w:rPr>
          <w:rFonts w:ascii="Palatino Linotype" w:hAnsi="Palatino Linotype"/>
        </w:rPr>
        <w:t>s</w:t>
      </w:r>
      <w:r w:rsidR="004D19F0">
        <w:rPr>
          <w:rFonts w:ascii="Palatino Linotype" w:hAnsi="Palatino Linotype"/>
        </w:rPr>
        <w:t xml:space="preserve"> by emphasizing the valuable benefits of</w:t>
      </w:r>
      <w:r w:rsidR="00B47515" w:rsidRPr="00BD7DFF">
        <w:rPr>
          <w:rFonts w:ascii="Palatino Linotype" w:hAnsi="Palatino Linotype"/>
        </w:rPr>
        <w:t xml:space="preserve"> peer-to-peer </w:t>
      </w:r>
      <w:r w:rsidR="004D19F0">
        <w:rPr>
          <w:rFonts w:ascii="Palatino Linotype" w:hAnsi="Palatino Linotype"/>
        </w:rPr>
        <w:t xml:space="preserve">project </w:t>
      </w:r>
      <w:r w:rsidR="00B47515" w:rsidRPr="00BD7DFF">
        <w:rPr>
          <w:rFonts w:ascii="Palatino Linotype" w:hAnsi="Palatino Linotype"/>
        </w:rPr>
        <w:t>sharing</w:t>
      </w:r>
      <w:r w:rsidR="004D19F0">
        <w:rPr>
          <w:rFonts w:ascii="Palatino Linotype" w:hAnsi="Palatino Linotype"/>
        </w:rPr>
        <w:t xml:space="preserve"> and storytelling</w:t>
      </w:r>
      <w:r w:rsidR="00B47515" w:rsidRPr="00BD7DFF">
        <w:rPr>
          <w:rFonts w:ascii="Palatino Linotype" w:hAnsi="Palatino Linotype"/>
        </w:rPr>
        <w:t xml:space="preserve">.  Chairman Boehmer reiterated a point made </w:t>
      </w:r>
      <w:r w:rsidR="00BD7DFF" w:rsidRPr="00BD7DFF">
        <w:rPr>
          <w:rFonts w:ascii="Palatino Linotype" w:hAnsi="Palatino Linotype"/>
        </w:rPr>
        <w:t xml:space="preserve">many times </w:t>
      </w:r>
      <w:r w:rsidR="00B47515" w:rsidRPr="00BD7DFF">
        <w:rPr>
          <w:rFonts w:ascii="Palatino Linotype" w:hAnsi="Palatino Linotype"/>
        </w:rPr>
        <w:t>at prio</w:t>
      </w:r>
      <w:r w:rsidR="00BD7DFF" w:rsidRPr="00BD7DFF">
        <w:rPr>
          <w:rFonts w:ascii="Palatino Linotype" w:hAnsi="Palatino Linotype"/>
        </w:rPr>
        <w:t xml:space="preserve">r Committee gatherings:  </w:t>
      </w:r>
      <w:r w:rsidR="004D19F0">
        <w:rPr>
          <w:rFonts w:ascii="Palatino Linotype" w:hAnsi="Palatino Linotype"/>
        </w:rPr>
        <w:t>d</w:t>
      </w:r>
      <w:r w:rsidR="00B47515" w:rsidRPr="00BD7DFF">
        <w:rPr>
          <w:rFonts w:ascii="Palatino Linotype" w:hAnsi="Palatino Linotype"/>
        </w:rPr>
        <w:t xml:space="preserve">ocumentation of </w:t>
      </w:r>
      <w:r w:rsidR="00022FFC">
        <w:rPr>
          <w:rFonts w:ascii="Palatino Linotype" w:hAnsi="Palatino Linotype"/>
        </w:rPr>
        <w:t>JIS</w:t>
      </w:r>
      <w:r w:rsidR="00B47515" w:rsidRPr="00BD7DFF">
        <w:rPr>
          <w:rFonts w:ascii="Palatino Linotype" w:hAnsi="Palatino Linotype"/>
        </w:rPr>
        <w:t xml:space="preserve"> successes, particularly those that leverage Glob</w:t>
      </w:r>
      <w:r w:rsidR="00BD7DFF" w:rsidRPr="00BD7DFF">
        <w:rPr>
          <w:rFonts w:ascii="Palatino Linotype" w:hAnsi="Palatino Linotype"/>
        </w:rPr>
        <w:t>al recommendation</w:t>
      </w:r>
      <w:r w:rsidR="004D19F0">
        <w:rPr>
          <w:rFonts w:ascii="Palatino Linotype" w:hAnsi="Palatino Linotype"/>
        </w:rPr>
        <w:t>s</w:t>
      </w:r>
      <w:r w:rsidR="00BD7DFF" w:rsidRPr="00BD7DFF">
        <w:rPr>
          <w:rFonts w:ascii="Palatino Linotype" w:hAnsi="Palatino Linotype"/>
        </w:rPr>
        <w:t>, is somethin</w:t>
      </w:r>
      <w:r w:rsidR="00BD7DFF">
        <w:rPr>
          <w:rFonts w:ascii="Palatino Linotype" w:hAnsi="Palatino Linotype"/>
        </w:rPr>
        <w:t>g</w:t>
      </w:r>
      <w:r w:rsidR="00B47515" w:rsidRPr="00BD7DFF">
        <w:rPr>
          <w:rFonts w:ascii="Palatino Linotype" w:hAnsi="Palatino Linotype"/>
        </w:rPr>
        <w:t xml:space="preserve"> all justice partners </w:t>
      </w:r>
      <w:r w:rsidR="00BD7DFF" w:rsidRPr="00BD7DFF">
        <w:rPr>
          <w:rFonts w:ascii="Palatino Linotype" w:hAnsi="Palatino Linotype"/>
        </w:rPr>
        <w:t xml:space="preserve">are </w:t>
      </w:r>
      <w:r w:rsidR="00BD7DFF">
        <w:rPr>
          <w:rFonts w:ascii="Palatino Linotype" w:hAnsi="Palatino Linotype"/>
        </w:rPr>
        <w:t xml:space="preserve">requested </w:t>
      </w:r>
      <w:r w:rsidR="004D19F0">
        <w:rPr>
          <w:rFonts w:ascii="Palatino Linotype" w:hAnsi="Palatino Linotype"/>
        </w:rPr>
        <w:t>to contribute</w:t>
      </w:r>
      <w:r w:rsidR="00B47515" w:rsidRPr="00BD7DFF">
        <w:rPr>
          <w:rFonts w:ascii="Palatino Linotype" w:hAnsi="Palatino Linotype"/>
        </w:rPr>
        <w:t xml:space="preserve">.  This is </w:t>
      </w:r>
      <w:r w:rsidR="00BD7DFF">
        <w:rPr>
          <w:rFonts w:ascii="Palatino Linotype" w:hAnsi="Palatino Linotype"/>
        </w:rPr>
        <w:t xml:space="preserve">certainly important for </w:t>
      </w:r>
      <w:r w:rsidR="004D19F0">
        <w:rPr>
          <w:rFonts w:ascii="Palatino Linotype" w:hAnsi="Palatino Linotype"/>
        </w:rPr>
        <w:t xml:space="preserve">the </w:t>
      </w:r>
      <w:r w:rsidR="00022FFC">
        <w:rPr>
          <w:rFonts w:ascii="Palatino Linotype" w:hAnsi="Palatino Linotype"/>
        </w:rPr>
        <w:t>encouragement provided</w:t>
      </w:r>
      <w:r w:rsidR="00B47515" w:rsidRPr="00BD7DFF">
        <w:rPr>
          <w:rFonts w:ascii="Palatino Linotype" w:hAnsi="Palatino Linotype"/>
        </w:rPr>
        <w:t xml:space="preserve"> during </w:t>
      </w:r>
      <w:r w:rsidR="00BD7DFF">
        <w:rPr>
          <w:rFonts w:ascii="Palatino Linotype" w:hAnsi="Palatino Linotype"/>
        </w:rPr>
        <w:t>the</w:t>
      </w:r>
      <w:r w:rsidR="004D19F0">
        <w:rPr>
          <w:rFonts w:ascii="Palatino Linotype" w:hAnsi="Palatino Linotype"/>
        </w:rPr>
        <w:t xml:space="preserve"> biannual </w:t>
      </w:r>
      <w:r w:rsidR="00022FFC">
        <w:rPr>
          <w:rFonts w:ascii="Palatino Linotype" w:hAnsi="Palatino Linotype"/>
        </w:rPr>
        <w:t>GAC</w:t>
      </w:r>
      <w:r w:rsidR="004D19F0">
        <w:rPr>
          <w:rFonts w:ascii="Palatino Linotype" w:hAnsi="Palatino Linotype"/>
        </w:rPr>
        <w:t xml:space="preserve"> events, but relaying </w:t>
      </w:r>
      <w:r w:rsidR="00BD7DFF">
        <w:rPr>
          <w:rFonts w:ascii="Palatino Linotype" w:hAnsi="Palatino Linotype"/>
        </w:rPr>
        <w:t>success stories has a more far-r</w:t>
      </w:r>
      <w:r w:rsidR="004D19F0">
        <w:rPr>
          <w:rFonts w:ascii="Palatino Linotype" w:hAnsi="Palatino Linotype"/>
        </w:rPr>
        <w:t xml:space="preserve">eaching and permanent effect.  Capturing the details and results of these </w:t>
      </w:r>
      <w:r w:rsidR="00BD7DFF">
        <w:rPr>
          <w:rFonts w:ascii="Palatino Linotype" w:hAnsi="Palatino Linotype"/>
        </w:rPr>
        <w:t xml:space="preserve">efforts </w:t>
      </w:r>
      <w:r w:rsidR="00B47515" w:rsidRPr="00BD7DFF">
        <w:rPr>
          <w:rFonts w:ascii="Palatino Linotype" w:hAnsi="Palatino Linotype"/>
        </w:rPr>
        <w:t>contribute</w:t>
      </w:r>
      <w:r w:rsidR="00A441E8">
        <w:rPr>
          <w:rFonts w:ascii="Palatino Linotype" w:hAnsi="Palatino Linotype"/>
        </w:rPr>
        <w:t>s</w:t>
      </w:r>
      <w:r w:rsidR="00B47515" w:rsidRPr="00BD7DFF">
        <w:rPr>
          <w:rFonts w:ascii="Palatino Linotype" w:hAnsi="Palatino Linotype"/>
        </w:rPr>
        <w:t xml:space="preserve"> to a body of data that can </w:t>
      </w:r>
      <w:r w:rsidR="00C326E7">
        <w:rPr>
          <w:rFonts w:ascii="Palatino Linotype" w:hAnsi="Palatino Linotype"/>
        </w:rPr>
        <w:t xml:space="preserve">be </w:t>
      </w:r>
      <w:r w:rsidR="00B47515" w:rsidRPr="00BD7DFF">
        <w:rPr>
          <w:rFonts w:ascii="Palatino Linotype" w:hAnsi="Palatino Linotype"/>
        </w:rPr>
        <w:t xml:space="preserve">evaluated to determine what is working, what needs improvement, and what can be reused, replicated, and mined for guidance as </w:t>
      </w:r>
      <w:r w:rsidR="00326D6E">
        <w:rPr>
          <w:rFonts w:ascii="Palatino Linotype" w:hAnsi="Palatino Linotype"/>
        </w:rPr>
        <w:t xml:space="preserve">individual projects and overall </w:t>
      </w:r>
      <w:r w:rsidR="00B47515" w:rsidRPr="00BD7DFF">
        <w:rPr>
          <w:rFonts w:ascii="Palatino Linotype" w:hAnsi="Palatino Linotype"/>
        </w:rPr>
        <w:t xml:space="preserve">Global </w:t>
      </w:r>
      <w:r w:rsidR="00B47515" w:rsidRPr="00BD7DFF">
        <w:rPr>
          <w:rFonts w:ascii="Palatino Linotype" w:hAnsi="Palatino Linotype"/>
        </w:rPr>
        <w:lastRenderedPageBreak/>
        <w:t>efforts move forward.</w:t>
      </w:r>
      <w:r w:rsidR="004D19F0">
        <w:rPr>
          <w:rFonts w:ascii="Palatino Linotype" w:hAnsi="Palatino Linotype"/>
        </w:rPr>
        <w:t xml:space="preserve">  To that end, </w:t>
      </w:r>
      <w:r w:rsidR="00022FFC">
        <w:rPr>
          <w:rFonts w:ascii="Palatino Linotype" w:hAnsi="Palatino Linotype"/>
        </w:rPr>
        <w:t>Committee</w:t>
      </w:r>
      <w:r w:rsidR="00BD7DFF" w:rsidRPr="004D19F0">
        <w:rPr>
          <w:rFonts w:ascii="Palatino Linotype" w:hAnsi="Palatino Linotype"/>
        </w:rPr>
        <w:t xml:space="preserve"> members, partners, and observers can contact</w:t>
      </w:r>
      <w:r w:rsidR="004D19F0">
        <w:rPr>
          <w:rFonts w:ascii="Palatino Linotype" w:hAnsi="Palatino Linotype"/>
        </w:rPr>
        <w:t xml:space="preserve"> </w:t>
      </w:r>
      <w:hyperlink r:id="rId19" w:history="1">
        <w:r w:rsidR="00BD7DFF" w:rsidRPr="004D19F0">
          <w:rPr>
            <w:rStyle w:val="Hyperlink"/>
            <w:rFonts w:ascii="Palatino Linotype" w:hAnsi="Palatino Linotype"/>
          </w:rPr>
          <w:t>dlindquist@iir.com</w:t>
        </w:r>
      </w:hyperlink>
      <w:r w:rsidR="00BD7DFF" w:rsidRPr="004D19F0">
        <w:rPr>
          <w:rFonts w:ascii="Palatino Linotype" w:hAnsi="Palatino Linotype"/>
        </w:rPr>
        <w:t xml:space="preserve"> for more information and </w:t>
      </w:r>
      <w:r w:rsidR="004D19F0">
        <w:rPr>
          <w:rFonts w:ascii="Palatino Linotype" w:hAnsi="Palatino Linotype"/>
        </w:rPr>
        <w:t xml:space="preserve">staff </w:t>
      </w:r>
      <w:r w:rsidR="00BD7DFF" w:rsidRPr="004D19F0">
        <w:rPr>
          <w:rFonts w:ascii="Palatino Linotype" w:hAnsi="Palatino Linotype"/>
        </w:rPr>
        <w:t xml:space="preserve">support in </w:t>
      </w:r>
      <w:r w:rsidR="00326D6E">
        <w:rPr>
          <w:rFonts w:ascii="Palatino Linotype" w:hAnsi="Palatino Linotype"/>
        </w:rPr>
        <w:t xml:space="preserve">documenting </w:t>
      </w:r>
      <w:r w:rsidR="004D19F0">
        <w:rPr>
          <w:rFonts w:ascii="Palatino Linotype" w:hAnsi="Palatino Linotype"/>
        </w:rPr>
        <w:t>project successes.</w:t>
      </w:r>
    </w:p>
    <w:p w:rsidR="00B60D5F" w:rsidRDefault="00B60D5F" w:rsidP="008E0637">
      <w:pPr>
        <w:rPr>
          <w:rFonts w:ascii="Palatino Linotype" w:hAnsi="Palatino Linotype"/>
        </w:rPr>
      </w:pPr>
    </w:p>
    <w:p w:rsidR="0003233D" w:rsidRDefault="0003233D" w:rsidP="0003233D">
      <w:pPr>
        <w:keepNext/>
        <w:rPr>
          <w:rFonts w:ascii="Palatino Linotype" w:hAnsi="Palatino Linotype"/>
          <w:b/>
          <w:u w:val="single"/>
        </w:rPr>
      </w:pPr>
      <w:r>
        <w:rPr>
          <w:rFonts w:ascii="Palatino Linotype" w:hAnsi="Palatino Linotype"/>
          <w:b/>
          <w:u w:val="single"/>
        </w:rPr>
        <w:t>“Global in Action”—Success Stories From the Field</w:t>
      </w:r>
    </w:p>
    <w:p w:rsidR="0003233D" w:rsidRPr="00B36AD0" w:rsidRDefault="0003233D" w:rsidP="0003233D">
      <w:pPr>
        <w:pStyle w:val="Default"/>
        <w:jc w:val="both"/>
        <w:rPr>
          <w:rFonts w:ascii="Palatino Linotype" w:hAnsi="Palatino Linotype"/>
        </w:rPr>
      </w:pPr>
    </w:p>
    <w:p w:rsidR="00B60D5F" w:rsidRDefault="004D19F0" w:rsidP="00384BB4">
      <w:pPr>
        <w:rPr>
          <w:rFonts w:ascii="Palatino Linotype" w:hAnsi="Palatino Linotype"/>
        </w:rPr>
      </w:pPr>
      <w:r>
        <w:rPr>
          <w:rFonts w:ascii="Palatino Linotype" w:hAnsi="Palatino Linotype"/>
        </w:rPr>
        <w:t xml:space="preserve">Continuing the theme and underscoring the value of peer-to-peer </w:t>
      </w:r>
      <w:r w:rsidR="00B60D5F">
        <w:rPr>
          <w:rFonts w:ascii="Palatino Linotype" w:hAnsi="Palatino Linotype"/>
        </w:rPr>
        <w:t>sharing of success stories</w:t>
      </w:r>
      <w:r>
        <w:rPr>
          <w:rFonts w:ascii="Palatino Linotype" w:hAnsi="Palatino Linotype"/>
        </w:rPr>
        <w:t xml:space="preserve">, </w:t>
      </w:r>
      <w:r w:rsidRPr="004D19F0">
        <w:rPr>
          <w:rFonts w:ascii="Palatino Linotype" w:hAnsi="Palatino Linotype"/>
        </w:rPr>
        <w:t>Chairman Boehme</w:t>
      </w:r>
      <w:r w:rsidR="00C14B6A">
        <w:rPr>
          <w:rFonts w:ascii="Palatino Linotype" w:hAnsi="Palatino Linotype"/>
        </w:rPr>
        <w:t xml:space="preserve">r </w:t>
      </w:r>
      <w:r w:rsidR="00B60D5F">
        <w:rPr>
          <w:rFonts w:ascii="Palatino Linotype" w:hAnsi="Palatino Linotype"/>
        </w:rPr>
        <w:t>introduced this topic by noting</w:t>
      </w:r>
      <w:r w:rsidR="00C14B6A">
        <w:rPr>
          <w:rFonts w:ascii="Palatino Linotype" w:hAnsi="Palatino Linotype"/>
        </w:rPr>
        <w:t xml:space="preserve"> that attendees would have</w:t>
      </w:r>
      <w:r>
        <w:rPr>
          <w:rFonts w:ascii="Palatino Linotype" w:hAnsi="Palatino Linotype"/>
        </w:rPr>
        <w:t xml:space="preserve"> the benefit of hearing</w:t>
      </w:r>
      <w:r w:rsidR="00C14B6A">
        <w:rPr>
          <w:rFonts w:ascii="Palatino Linotype" w:hAnsi="Palatino Linotype"/>
          <w:color w:val="000000"/>
        </w:rPr>
        <w:t xml:space="preserve"> about two </w:t>
      </w:r>
      <w:r w:rsidR="00384BB4">
        <w:rPr>
          <w:rFonts w:ascii="Palatino Linotype" w:hAnsi="Palatino Linotype"/>
          <w:color w:val="000000"/>
        </w:rPr>
        <w:t xml:space="preserve">groups’ </w:t>
      </w:r>
      <w:r w:rsidRPr="004D19F0">
        <w:rPr>
          <w:rFonts w:ascii="Palatino Linotype" w:hAnsi="Palatino Linotype"/>
          <w:color w:val="000000"/>
        </w:rPr>
        <w:t>impressive</w:t>
      </w:r>
      <w:r w:rsidR="00C14B6A">
        <w:rPr>
          <w:rFonts w:ascii="Palatino Linotype" w:hAnsi="Palatino Linotype"/>
          <w:bCs/>
          <w:color w:val="000000"/>
        </w:rPr>
        <w:t xml:space="preserve"> </w:t>
      </w:r>
      <w:r w:rsidR="00384BB4">
        <w:rPr>
          <w:rFonts w:ascii="Palatino Linotype" w:hAnsi="Palatino Linotype"/>
          <w:bCs/>
          <w:color w:val="000000"/>
        </w:rPr>
        <w:t xml:space="preserve">information sharing </w:t>
      </w:r>
      <w:r w:rsidR="00C14B6A">
        <w:rPr>
          <w:rFonts w:ascii="Palatino Linotype" w:hAnsi="Palatino Linotype"/>
          <w:bCs/>
          <w:color w:val="000000"/>
        </w:rPr>
        <w:t>efforts</w:t>
      </w:r>
      <w:r w:rsidR="00384BB4">
        <w:rPr>
          <w:rFonts w:ascii="Palatino Linotype" w:hAnsi="Palatino Linotype"/>
          <w:color w:val="000000"/>
        </w:rPr>
        <w:t xml:space="preserve">.  </w:t>
      </w:r>
      <w:r>
        <w:rPr>
          <w:rFonts w:ascii="Palatino Linotype" w:hAnsi="Palatino Linotype"/>
        </w:rPr>
        <w:t xml:space="preserve">This </w:t>
      </w:r>
      <w:r w:rsidR="0003233D" w:rsidRPr="00B36AD0">
        <w:rPr>
          <w:rFonts w:ascii="Palatino Linotype" w:hAnsi="Palatino Linotype"/>
        </w:rPr>
        <w:t>stand</w:t>
      </w:r>
      <w:r>
        <w:rPr>
          <w:rFonts w:ascii="Palatino Linotype" w:hAnsi="Palatino Linotype"/>
        </w:rPr>
        <w:t xml:space="preserve">ing </w:t>
      </w:r>
      <w:r w:rsidR="00C14B6A">
        <w:rPr>
          <w:rFonts w:ascii="Palatino Linotype" w:hAnsi="Palatino Linotype"/>
        </w:rPr>
        <w:t>“success stories from the field” agenda item provides</w:t>
      </w:r>
      <w:r w:rsidR="0003233D" w:rsidRPr="00B36AD0">
        <w:rPr>
          <w:rFonts w:ascii="Palatino Linotype" w:hAnsi="Palatino Linotype"/>
        </w:rPr>
        <w:t xml:space="preserve"> practitioners and executives with an opportunity to share evaluative briefings on implementations in the field:  what works, what could benefit from refinement, lessons learned for future adoption, and plans for follow-up activities, including possible </w:t>
      </w:r>
      <w:r w:rsidR="005D1D7C" w:rsidRPr="00B36AD0">
        <w:rPr>
          <w:rFonts w:ascii="Palatino Linotype" w:hAnsi="Palatino Linotype"/>
        </w:rPr>
        <w:t>touch points</w:t>
      </w:r>
      <w:r w:rsidR="0003233D" w:rsidRPr="00B36AD0">
        <w:rPr>
          <w:rFonts w:ascii="Palatino Linotype" w:hAnsi="Palatino Linotype"/>
        </w:rPr>
        <w:t xml:space="preserve"> for Global collaboration.</w:t>
      </w:r>
      <w:r w:rsidR="00384BB4">
        <w:rPr>
          <w:rFonts w:ascii="Palatino Linotype" w:hAnsi="Palatino Linotype"/>
        </w:rPr>
        <w:t xml:space="preserve"> </w:t>
      </w:r>
    </w:p>
    <w:p w:rsidR="00B60D5F" w:rsidRDefault="00B60D5F" w:rsidP="00384BB4">
      <w:pPr>
        <w:rPr>
          <w:rFonts w:ascii="Palatino Linotype" w:hAnsi="Palatino Linotype"/>
        </w:rPr>
      </w:pPr>
    </w:p>
    <w:p w:rsidR="00A27DAE" w:rsidRPr="00384BB4" w:rsidRDefault="00921896" w:rsidP="00384BB4">
      <w:pPr>
        <w:rPr>
          <w:rFonts w:ascii="Palatino Linotype" w:hAnsi="Palatino Linotype"/>
          <w:color w:val="000000"/>
        </w:rPr>
      </w:pPr>
      <w:r w:rsidRPr="00384BB4">
        <w:rPr>
          <w:rFonts w:ascii="Palatino Linotype" w:hAnsi="Palatino Linotype"/>
        </w:rPr>
        <w:t>BJA support</w:t>
      </w:r>
      <w:r w:rsidR="00C14B6A" w:rsidRPr="00384BB4">
        <w:rPr>
          <w:rFonts w:ascii="Palatino Linotype" w:hAnsi="Palatino Linotype"/>
        </w:rPr>
        <w:t>s</w:t>
      </w:r>
      <w:r w:rsidRPr="00384BB4">
        <w:rPr>
          <w:rFonts w:ascii="Palatino Linotype" w:hAnsi="Palatino Linotype"/>
        </w:rPr>
        <w:t xml:space="preserve"> and provide</w:t>
      </w:r>
      <w:r w:rsidR="00B60D5F">
        <w:rPr>
          <w:rFonts w:ascii="Palatino Linotype" w:hAnsi="Palatino Linotype"/>
        </w:rPr>
        <w:t>s</w:t>
      </w:r>
      <w:r w:rsidRPr="00384BB4">
        <w:rPr>
          <w:rFonts w:ascii="Palatino Linotype" w:hAnsi="Palatino Linotype"/>
        </w:rPr>
        <w:t xml:space="preserve"> guidance to programs that exemplify and advance the mission, visi</w:t>
      </w:r>
      <w:r w:rsidR="00C14B6A" w:rsidRPr="00384BB4">
        <w:rPr>
          <w:rFonts w:ascii="Palatino Linotype" w:hAnsi="Palatino Linotype"/>
        </w:rPr>
        <w:t xml:space="preserve">on, and goals of BJA and OJP </w:t>
      </w:r>
      <w:r w:rsidRPr="00384BB4">
        <w:rPr>
          <w:rFonts w:ascii="Palatino Linotype" w:hAnsi="Palatino Linotype"/>
        </w:rPr>
        <w:t xml:space="preserve">for the betterment of the justice practitioners and ultimately the communities they serve.  One such fundamental principle </w:t>
      </w:r>
      <w:r w:rsidR="00B60D5F">
        <w:rPr>
          <w:rFonts w:ascii="Palatino Linotype" w:hAnsi="Palatino Linotype"/>
        </w:rPr>
        <w:t>the organizations strive to perpetuate is the</w:t>
      </w:r>
      <w:r w:rsidRPr="00384BB4">
        <w:rPr>
          <w:rFonts w:ascii="Palatino Linotype" w:hAnsi="Palatino Linotype"/>
        </w:rPr>
        <w:t xml:space="preserve"> encourage</w:t>
      </w:r>
      <w:r w:rsidR="00B60D5F">
        <w:rPr>
          <w:rFonts w:ascii="Palatino Linotype" w:hAnsi="Palatino Linotype"/>
        </w:rPr>
        <w:t>ment and promotion of</w:t>
      </w:r>
      <w:r w:rsidRPr="00384BB4">
        <w:rPr>
          <w:rFonts w:ascii="Palatino Linotype" w:hAnsi="Palatino Linotype"/>
        </w:rPr>
        <w:t xml:space="preserve"> local decision</w:t>
      </w:r>
      <w:r w:rsidR="003B48C7">
        <w:rPr>
          <w:rFonts w:ascii="Palatino Linotype" w:hAnsi="Palatino Linotype"/>
        </w:rPr>
        <w:t xml:space="preserve"> </w:t>
      </w:r>
      <w:r w:rsidRPr="00384BB4">
        <w:rPr>
          <w:rFonts w:ascii="Palatino Linotype" w:hAnsi="Palatino Linotype"/>
        </w:rPr>
        <w:t>making and innovation through nat</w:t>
      </w:r>
      <w:r w:rsidR="00A27DAE" w:rsidRPr="00384BB4">
        <w:rPr>
          <w:rFonts w:ascii="Palatino Linotype" w:hAnsi="Palatino Linotype"/>
        </w:rPr>
        <w:t>ional leadership.  E</w:t>
      </w:r>
      <w:r w:rsidRPr="00384BB4">
        <w:rPr>
          <w:rFonts w:ascii="Palatino Linotype" w:hAnsi="Palatino Linotype"/>
        </w:rPr>
        <w:t>xample</w:t>
      </w:r>
      <w:r w:rsidR="00A27DAE" w:rsidRPr="00384BB4">
        <w:rPr>
          <w:rFonts w:ascii="Palatino Linotype" w:hAnsi="Palatino Linotype"/>
        </w:rPr>
        <w:t>s of this local empowerment are</w:t>
      </w:r>
      <w:r w:rsidRPr="00384BB4">
        <w:rPr>
          <w:rFonts w:ascii="Palatino Linotype" w:hAnsi="Palatino Linotype"/>
        </w:rPr>
        <w:t xml:space="preserve"> </w:t>
      </w:r>
      <w:r w:rsidR="00384BB4" w:rsidRPr="00384BB4">
        <w:rPr>
          <w:rFonts w:ascii="Palatino Linotype" w:hAnsi="Palatino Linotype"/>
        </w:rPr>
        <w:t>illustrated by the P</w:t>
      </w:r>
      <w:r w:rsidRPr="00384BB4">
        <w:rPr>
          <w:rFonts w:ascii="Palatino Linotype" w:hAnsi="Palatino Linotype"/>
        </w:rPr>
        <w:t>ennsylvania County Commissioners Association of Pen</w:t>
      </w:r>
      <w:r w:rsidR="00384BB4" w:rsidRPr="00384BB4">
        <w:rPr>
          <w:rFonts w:ascii="Palatino Linotype" w:hAnsi="Palatino Linotype"/>
        </w:rPr>
        <w:t>nsylvania (</w:t>
      </w:r>
      <w:hyperlink r:id="rId20" w:history="1">
        <w:r w:rsidR="00384BB4" w:rsidRPr="00580A7D">
          <w:rPr>
            <w:rStyle w:val="Hyperlink"/>
            <w:rFonts w:ascii="Palatino Linotype" w:hAnsi="Palatino Linotype"/>
          </w:rPr>
          <w:t>CCAP</w:t>
        </w:r>
      </w:hyperlink>
      <w:r w:rsidR="00384BB4" w:rsidRPr="00384BB4">
        <w:rPr>
          <w:rFonts w:ascii="Palatino Linotype" w:hAnsi="Palatino Linotype"/>
        </w:rPr>
        <w:t>, Association) and State o</w:t>
      </w:r>
      <w:r w:rsidR="00B60D5F">
        <w:rPr>
          <w:rFonts w:ascii="Palatino Linotype" w:hAnsi="Palatino Linotype"/>
        </w:rPr>
        <w:t xml:space="preserve">f Maine JIS successes, </w:t>
      </w:r>
      <w:r w:rsidR="00384BB4" w:rsidRPr="00384BB4">
        <w:rPr>
          <w:rFonts w:ascii="Palatino Linotype" w:hAnsi="Palatino Linotype"/>
        </w:rPr>
        <w:t>highlighted as follows:</w:t>
      </w:r>
    </w:p>
    <w:p w:rsidR="00384BB4" w:rsidRDefault="00384BB4" w:rsidP="00384BB4">
      <w:pPr>
        <w:rPr>
          <w:rFonts w:ascii="Palatino Linotype" w:hAnsi="Palatino Linotype"/>
        </w:rPr>
      </w:pPr>
    </w:p>
    <w:p w:rsidR="00C14B6A" w:rsidRPr="00DB2A5A" w:rsidRDefault="006D3D50" w:rsidP="00C326E7">
      <w:pPr>
        <w:pStyle w:val="ListParagraph"/>
        <w:numPr>
          <w:ilvl w:val="0"/>
          <w:numId w:val="36"/>
        </w:numPr>
        <w:tabs>
          <w:tab w:val="clear" w:pos="720"/>
        </w:tabs>
        <w:ind w:left="1080" w:right="720"/>
        <w:rPr>
          <w:rFonts w:ascii="Palatino Linotype" w:hAnsi="Palatino Linotype"/>
          <w:sz w:val="24"/>
          <w:szCs w:val="24"/>
        </w:rPr>
      </w:pPr>
      <w:r w:rsidRPr="006D3D50">
        <w:rPr>
          <w:rFonts w:ascii="Palatino Linotype" w:hAnsi="Palatino Linotype"/>
          <w:bCs/>
          <w:color w:val="000000"/>
          <w:sz w:val="24"/>
          <w:szCs w:val="24"/>
        </w:rPr>
        <w:t>Ms. Rita Reynolds</w:t>
      </w:r>
      <w:r w:rsidRPr="006D3D50">
        <w:rPr>
          <w:rFonts w:ascii="Palatino Linotype" w:hAnsi="Palatino Linotype"/>
          <w:color w:val="000000"/>
          <w:sz w:val="24"/>
          <w:szCs w:val="24"/>
        </w:rPr>
        <w:t xml:space="preserve">, Director of Technology Services and Telecommunications, </w:t>
      </w:r>
      <w:r>
        <w:rPr>
          <w:rFonts w:ascii="Palatino Linotype" w:hAnsi="Palatino Linotype"/>
          <w:bCs/>
          <w:color w:val="000000"/>
          <w:sz w:val="24"/>
          <w:szCs w:val="24"/>
        </w:rPr>
        <w:t>CCAP</w:t>
      </w:r>
      <w:r w:rsidRPr="006D3D50">
        <w:rPr>
          <w:rFonts w:ascii="Palatino Linotype" w:hAnsi="Palatino Linotype"/>
          <w:color w:val="000000"/>
          <w:sz w:val="24"/>
          <w:szCs w:val="24"/>
        </w:rPr>
        <w:t xml:space="preserve">, </w:t>
      </w:r>
      <w:r w:rsidR="00384BB4">
        <w:rPr>
          <w:rFonts w:ascii="Palatino Linotype" w:hAnsi="Palatino Linotype"/>
          <w:color w:val="000000"/>
          <w:sz w:val="24"/>
          <w:szCs w:val="24"/>
        </w:rPr>
        <w:t>briefed attendees on</w:t>
      </w:r>
      <w:r w:rsidRPr="006D3D50">
        <w:rPr>
          <w:rFonts w:ascii="Palatino Linotype" w:hAnsi="Palatino Linotype"/>
          <w:color w:val="000000"/>
          <w:sz w:val="24"/>
          <w:szCs w:val="24"/>
        </w:rPr>
        <w:t xml:space="preserve"> the </w:t>
      </w:r>
      <w:r>
        <w:rPr>
          <w:rFonts w:ascii="Palatino Linotype" w:hAnsi="Palatino Linotype"/>
          <w:bCs/>
          <w:color w:val="000000"/>
          <w:sz w:val="24"/>
          <w:szCs w:val="24"/>
        </w:rPr>
        <w:t xml:space="preserve">Association’s </w:t>
      </w:r>
      <w:r w:rsidRPr="006D3D50">
        <w:rPr>
          <w:rFonts w:ascii="Palatino Linotype" w:hAnsi="Palatino Linotype"/>
          <w:bCs/>
          <w:color w:val="000000"/>
          <w:sz w:val="24"/>
          <w:szCs w:val="24"/>
        </w:rPr>
        <w:t>Criminal Justice Unified Case Management System (UCM)</w:t>
      </w:r>
      <w:r>
        <w:rPr>
          <w:rFonts w:ascii="Palatino Linotype" w:hAnsi="Palatino Linotype"/>
          <w:color w:val="000000"/>
          <w:sz w:val="24"/>
          <w:szCs w:val="24"/>
        </w:rPr>
        <w:t>.</w:t>
      </w:r>
      <w:r>
        <w:rPr>
          <w:rStyle w:val="FootnoteReference"/>
          <w:color w:val="000000"/>
          <w:szCs w:val="24"/>
        </w:rPr>
        <w:footnoteReference w:id="5"/>
      </w:r>
      <w:r w:rsidRPr="006D3D50">
        <w:rPr>
          <w:rFonts w:ascii="Palatino Linotype" w:hAnsi="Palatino Linotype"/>
          <w:color w:val="000000"/>
          <w:sz w:val="24"/>
          <w:szCs w:val="24"/>
        </w:rPr>
        <w:t xml:space="preserve">  This project </w:t>
      </w:r>
      <w:r>
        <w:rPr>
          <w:rFonts w:ascii="Palatino Linotype" w:hAnsi="Palatino Linotype"/>
          <w:color w:val="000000"/>
          <w:sz w:val="24"/>
          <w:szCs w:val="24"/>
        </w:rPr>
        <w:t xml:space="preserve">is </w:t>
      </w:r>
      <w:r w:rsidRPr="006D3D50">
        <w:rPr>
          <w:rFonts w:ascii="Palatino Linotype" w:hAnsi="Palatino Linotype"/>
          <w:color w:val="000000"/>
          <w:sz w:val="24"/>
          <w:szCs w:val="24"/>
        </w:rPr>
        <w:t xml:space="preserve">notable </w:t>
      </w:r>
      <w:r w:rsidRPr="00DB2A5A">
        <w:rPr>
          <w:rFonts w:ascii="Palatino Linotype" w:hAnsi="Palatino Linotype"/>
          <w:color w:val="000000"/>
          <w:sz w:val="24"/>
          <w:szCs w:val="24"/>
        </w:rPr>
        <w:t>for many reasons, including being county-based.  (DFO McCreary</w:t>
      </w:r>
      <w:r w:rsidR="0034504E" w:rsidRPr="00DB2A5A">
        <w:rPr>
          <w:rFonts w:ascii="Palatino Linotype" w:hAnsi="Palatino Linotype"/>
          <w:color w:val="000000"/>
          <w:sz w:val="24"/>
          <w:szCs w:val="24"/>
        </w:rPr>
        <w:t xml:space="preserve"> com</w:t>
      </w:r>
      <w:r w:rsidR="00384BB4">
        <w:rPr>
          <w:rFonts w:ascii="Palatino Linotype" w:hAnsi="Palatino Linotype"/>
          <w:color w:val="000000"/>
          <w:sz w:val="24"/>
          <w:szCs w:val="24"/>
        </w:rPr>
        <w:t xml:space="preserve">mended this </w:t>
      </w:r>
      <w:r w:rsidR="00580A7D">
        <w:rPr>
          <w:rFonts w:ascii="Palatino Linotype" w:hAnsi="Palatino Linotype"/>
          <w:color w:val="000000"/>
          <w:sz w:val="24"/>
          <w:szCs w:val="24"/>
        </w:rPr>
        <w:t xml:space="preserve">unique </w:t>
      </w:r>
      <w:r w:rsidR="00384BB4">
        <w:rPr>
          <w:rFonts w:ascii="Palatino Linotype" w:hAnsi="Palatino Linotype"/>
          <w:color w:val="000000"/>
          <w:sz w:val="24"/>
          <w:szCs w:val="24"/>
        </w:rPr>
        <w:t>fact</w:t>
      </w:r>
      <w:r w:rsidR="00580A7D">
        <w:rPr>
          <w:rFonts w:ascii="Palatino Linotype" w:hAnsi="Palatino Linotype"/>
          <w:color w:val="000000"/>
          <w:sz w:val="24"/>
          <w:szCs w:val="24"/>
        </w:rPr>
        <w:t>or,</w:t>
      </w:r>
      <w:r w:rsidR="00384BB4">
        <w:rPr>
          <w:rFonts w:ascii="Palatino Linotype" w:hAnsi="Palatino Linotype"/>
          <w:color w:val="000000"/>
          <w:sz w:val="24"/>
          <w:szCs w:val="24"/>
        </w:rPr>
        <w:t xml:space="preserve"> by</w:t>
      </w:r>
      <w:r w:rsidR="0034504E" w:rsidRPr="00DB2A5A">
        <w:rPr>
          <w:rFonts w:ascii="Palatino Linotype" w:hAnsi="Palatino Linotype"/>
          <w:color w:val="000000"/>
          <w:sz w:val="24"/>
          <w:szCs w:val="24"/>
        </w:rPr>
        <w:t xml:space="preserve"> stating</w:t>
      </w:r>
      <w:r w:rsidR="003B48C7">
        <w:rPr>
          <w:rFonts w:ascii="Palatino Linotype" w:hAnsi="Palatino Linotype"/>
          <w:color w:val="000000"/>
          <w:sz w:val="24"/>
          <w:szCs w:val="24"/>
        </w:rPr>
        <w:t>,</w:t>
      </w:r>
      <w:r w:rsidR="0034504E" w:rsidRPr="00DB2A5A">
        <w:rPr>
          <w:rFonts w:ascii="Palatino Linotype" w:hAnsi="Palatino Linotype"/>
          <w:color w:val="000000"/>
          <w:sz w:val="24"/>
          <w:szCs w:val="24"/>
        </w:rPr>
        <w:t xml:space="preserve"> “BJA is proud of this</w:t>
      </w:r>
      <w:r w:rsidR="00580A7D">
        <w:rPr>
          <w:rFonts w:ascii="Palatino Linotype" w:hAnsi="Palatino Linotype"/>
          <w:color w:val="000000"/>
          <w:sz w:val="24"/>
          <w:szCs w:val="24"/>
        </w:rPr>
        <w:t xml:space="preserve"> accomplishment</w:t>
      </w:r>
      <w:r w:rsidR="0034504E" w:rsidRPr="00DB2A5A">
        <w:rPr>
          <w:rFonts w:ascii="Palatino Linotype" w:hAnsi="Palatino Linotype"/>
          <w:color w:val="000000"/>
          <w:sz w:val="24"/>
          <w:szCs w:val="24"/>
        </w:rPr>
        <w:t xml:space="preserve">:  we don’t often see </w:t>
      </w:r>
      <w:r w:rsidR="00DB2A5A" w:rsidRPr="00DB2A5A">
        <w:rPr>
          <w:rFonts w:ascii="Palatino Linotype" w:hAnsi="Palatino Linotype"/>
          <w:color w:val="000000"/>
          <w:sz w:val="24"/>
          <w:szCs w:val="24"/>
        </w:rPr>
        <w:t xml:space="preserve">applications from county commissioners.  </w:t>
      </w:r>
      <w:r w:rsidR="00DB2A5A" w:rsidRPr="00DB2A5A">
        <w:rPr>
          <w:rFonts w:ascii="Palatino Linotype" w:hAnsi="Palatino Linotype"/>
          <w:sz w:val="24"/>
          <w:szCs w:val="24"/>
        </w:rPr>
        <w:t>It’s a great example that leadership can come from anywhere, from a</w:t>
      </w:r>
      <w:r w:rsidR="00580A7D">
        <w:rPr>
          <w:rFonts w:ascii="Palatino Linotype" w:hAnsi="Palatino Linotype"/>
          <w:sz w:val="24"/>
          <w:szCs w:val="24"/>
        </w:rPr>
        <w:t>ny domain, and that’s credit to the Pennsylvania County Commissioners</w:t>
      </w:r>
      <w:r w:rsidR="00384BB4">
        <w:rPr>
          <w:rFonts w:ascii="Palatino Linotype" w:hAnsi="Palatino Linotype"/>
          <w:sz w:val="24"/>
          <w:szCs w:val="24"/>
        </w:rPr>
        <w:t>!</w:t>
      </w:r>
      <w:r w:rsidR="0034504E" w:rsidRPr="00DB2A5A">
        <w:rPr>
          <w:rFonts w:ascii="Palatino Linotype" w:hAnsi="Palatino Linotype"/>
          <w:color w:val="000000"/>
          <w:sz w:val="24"/>
          <w:szCs w:val="24"/>
        </w:rPr>
        <w:t xml:space="preserve">”)  </w:t>
      </w:r>
      <w:r w:rsidR="00921896" w:rsidRPr="00DB2A5A">
        <w:rPr>
          <w:rFonts w:ascii="Palatino Linotype" w:hAnsi="Palatino Linotype"/>
          <w:sz w:val="24"/>
          <w:szCs w:val="24"/>
        </w:rPr>
        <w:t xml:space="preserve">In 2007, as a result of years of the legacy approach of nurturing stand-alone systems (in this case, separate case management systems </w:t>
      </w:r>
      <w:r w:rsidR="00580A7D">
        <w:rPr>
          <w:rFonts w:ascii="Palatino Linotype" w:hAnsi="Palatino Linotype"/>
          <w:sz w:val="24"/>
          <w:szCs w:val="24"/>
        </w:rPr>
        <w:t xml:space="preserve">[CMSs] </w:t>
      </w:r>
      <w:r w:rsidR="00921896" w:rsidRPr="00DB2A5A">
        <w:rPr>
          <w:rFonts w:ascii="Palatino Linotype" w:hAnsi="Palatino Linotype"/>
          <w:sz w:val="24"/>
          <w:szCs w:val="24"/>
        </w:rPr>
        <w:t xml:space="preserve">for adult probation, jail, and </w:t>
      </w:r>
      <w:r w:rsidR="003B48C7">
        <w:rPr>
          <w:rFonts w:ascii="Palatino Linotype" w:hAnsi="Palatino Linotype"/>
          <w:sz w:val="24"/>
          <w:szCs w:val="24"/>
        </w:rPr>
        <w:t>d</w:t>
      </w:r>
      <w:r w:rsidR="00921896" w:rsidRPr="00DB2A5A">
        <w:rPr>
          <w:rFonts w:ascii="Palatino Linotype" w:hAnsi="Palatino Linotype"/>
          <w:sz w:val="24"/>
          <w:szCs w:val="24"/>
        </w:rPr>
        <w:t xml:space="preserve">istrict </w:t>
      </w:r>
      <w:r w:rsidR="003B48C7">
        <w:rPr>
          <w:rFonts w:ascii="Palatino Linotype" w:hAnsi="Palatino Linotype"/>
          <w:sz w:val="24"/>
          <w:szCs w:val="24"/>
        </w:rPr>
        <w:t>a</w:t>
      </w:r>
      <w:r w:rsidR="00921896" w:rsidRPr="00DB2A5A">
        <w:rPr>
          <w:rFonts w:ascii="Palatino Linotype" w:hAnsi="Palatino Linotype"/>
          <w:sz w:val="24"/>
          <w:szCs w:val="24"/>
        </w:rPr>
        <w:t>ttorneys)</w:t>
      </w:r>
      <w:r w:rsidR="00C326E7">
        <w:rPr>
          <w:rFonts w:ascii="Palatino Linotype" w:hAnsi="Palatino Linotype"/>
          <w:sz w:val="24"/>
          <w:szCs w:val="24"/>
        </w:rPr>
        <w:t>,</w:t>
      </w:r>
      <w:r w:rsidR="00921896" w:rsidRPr="00DB2A5A">
        <w:rPr>
          <w:rFonts w:ascii="Palatino Linotype" w:hAnsi="Palatino Linotype"/>
          <w:sz w:val="24"/>
          <w:szCs w:val="24"/>
        </w:rPr>
        <w:t xml:space="preserve"> Pennsylvania counties were facing the significant business challenges of</w:t>
      </w:r>
      <w:r w:rsidR="00580A7D">
        <w:rPr>
          <w:rFonts w:ascii="Palatino Linotype" w:hAnsi="Palatino Linotype"/>
          <w:sz w:val="24"/>
          <w:szCs w:val="24"/>
        </w:rPr>
        <w:t xml:space="preserve"> inefficient manual data entry, data quality issues,</w:t>
      </w:r>
      <w:r w:rsidR="00921896" w:rsidRPr="00DB2A5A">
        <w:rPr>
          <w:rFonts w:ascii="Palatino Linotype" w:hAnsi="Palatino Linotype"/>
          <w:sz w:val="24"/>
          <w:szCs w:val="24"/>
        </w:rPr>
        <w:t xml:space="preserve"> difficulties in using data</w:t>
      </w:r>
      <w:r w:rsidR="00580A7D">
        <w:rPr>
          <w:rFonts w:ascii="Palatino Linotype" w:hAnsi="Palatino Linotype"/>
          <w:sz w:val="24"/>
          <w:szCs w:val="24"/>
        </w:rPr>
        <w:t xml:space="preserve"> for management decision</w:t>
      </w:r>
      <w:r w:rsidR="003B48C7">
        <w:rPr>
          <w:rFonts w:ascii="Palatino Linotype" w:hAnsi="Palatino Linotype"/>
          <w:sz w:val="24"/>
          <w:szCs w:val="24"/>
        </w:rPr>
        <w:t xml:space="preserve"> </w:t>
      </w:r>
      <w:r w:rsidR="00580A7D">
        <w:rPr>
          <w:rFonts w:ascii="Palatino Linotype" w:hAnsi="Palatino Linotype"/>
          <w:sz w:val="24"/>
          <w:szCs w:val="24"/>
        </w:rPr>
        <w:t>making,</w:t>
      </w:r>
      <w:r w:rsidR="00921896" w:rsidRPr="00DB2A5A">
        <w:rPr>
          <w:rFonts w:ascii="Palatino Linotype" w:hAnsi="Palatino Linotype"/>
          <w:sz w:val="24"/>
          <w:szCs w:val="24"/>
        </w:rPr>
        <w:t xml:space="preserve"> and inefficient </w:t>
      </w:r>
      <w:r w:rsidR="00580A7D">
        <w:rPr>
          <w:rFonts w:ascii="Palatino Linotype" w:hAnsi="Palatino Linotype"/>
          <w:sz w:val="24"/>
          <w:szCs w:val="24"/>
        </w:rPr>
        <w:t>offender processing.  Though</w:t>
      </w:r>
      <w:r w:rsidR="00921896" w:rsidRPr="00DB2A5A">
        <w:rPr>
          <w:rFonts w:ascii="Palatino Linotype" w:hAnsi="Palatino Linotype"/>
          <w:sz w:val="24"/>
          <w:szCs w:val="24"/>
        </w:rPr>
        <w:t xml:space="preserve"> significant </w:t>
      </w:r>
      <w:r w:rsidR="00580A7D">
        <w:rPr>
          <w:rFonts w:ascii="Palatino Linotype" w:hAnsi="Palatino Linotype"/>
          <w:sz w:val="24"/>
          <w:szCs w:val="24"/>
        </w:rPr>
        <w:t xml:space="preserve">BJA </w:t>
      </w:r>
      <w:r w:rsidR="00580A7D">
        <w:rPr>
          <w:rFonts w:ascii="Palatino Linotype" w:hAnsi="Palatino Linotype"/>
          <w:sz w:val="24"/>
          <w:szCs w:val="24"/>
        </w:rPr>
        <w:lastRenderedPageBreak/>
        <w:t xml:space="preserve">and OJP </w:t>
      </w:r>
      <w:r w:rsidR="00921896" w:rsidRPr="00DB2A5A">
        <w:rPr>
          <w:rFonts w:ascii="Palatino Linotype" w:hAnsi="Palatino Linotype"/>
          <w:sz w:val="24"/>
          <w:szCs w:val="24"/>
        </w:rPr>
        <w:t xml:space="preserve">technical and policy </w:t>
      </w:r>
      <w:r w:rsidR="00580A7D">
        <w:rPr>
          <w:rFonts w:ascii="Palatino Linotype" w:hAnsi="Palatino Linotype"/>
          <w:sz w:val="24"/>
          <w:szCs w:val="24"/>
        </w:rPr>
        <w:t>achievements</w:t>
      </w:r>
      <w:r w:rsidR="00921896" w:rsidRPr="00DB2A5A">
        <w:rPr>
          <w:rFonts w:ascii="Palatino Linotype" w:hAnsi="Palatino Linotype"/>
          <w:sz w:val="24"/>
          <w:szCs w:val="24"/>
        </w:rPr>
        <w:t xml:space="preserve"> in the areas of data exchange, data quality, and national standards, </w:t>
      </w:r>
      <w:r w:rsidR="00580A7D">
        <w:rPr>
          <w:rFonts w:ascii="Palatino Linotype" w:hAnsi="Palatino Linotype"/>
          <w:sz w:val="24"/>
          <w:szCs w:val="24"/>
        </w:rPr>
        <w:t xml:space="preserve">federal leadership was </w:t>
      </w:r>
      <w:r w:rsidR="00921896" w:rsidRPr="00DB2A5A">
        <w:rPr>
          <w:rFonts w:ascii="Palatino Linotype" w:hAnsi="Palatino Linotype"/>
          <w:sz w:val="24"/>
          <w:szCs w:val="24"/>
        </w:rPr>
        <w:t xml:space="preserve">able to </w:t>
      </w:r>
      <w:r w:rsidR="00E85523">
        <w:rPr>
          <w:rFonts w:ascii="Palatino Linotype" w:hAnsi="Palatino Linotype"/>
          <w:sz w:val="24"/>
          <w:szCs w:val="24"/>
        </w:rPr>
        <w:t>provide support and guidance to</w:t>
      </w:r>
      <w:r w:rsidR="00921896" w:rsidRPr="00DB2A5A">
        <w:rPr>
          <w:rFonts w:ascii="Palatino Linotype" w:hAnsi="Palatino Linotype"/>
          <w:sz w:val="24"/>
          <w:szCs w:val="24"/>
        </w:rPr>
        <w:t xml:space="preserve"> the Association in leveraging </w:t>
      </w:r>
      <w:r w:rsidR="00921896" w:rsidRPr="00DB2A5A">
        <w:rPr>
          <w:rFonts w:ascii="Palatino Linotype" w:hAnsi="Palatino Linotype"/>
          <w:i/>
          <w:iCs/>
          <w:sz w:val="24"/>
          <w:szCs w:val="24"/>
        </w:rPr>
        <w:t>existing solutions</w:t>
      </w:r>
      <w:r w:rsidR="00921896" w:rsidRPr="00DB2A5A">
        <w:rPr>
          <w:rFonts w:ascii="Palatino Linotype" w:hAnsi="Palatino Linotype"/>
          <w:sz w:val="24"/>
          <w:szCs w:val="24"/>
        </w:rPr>
        <w:t xml:space="preserve"> in the development of CCAP’s </w:t>
      </w:r>
      <w:r w:rsidR="00E85523">
        <w:rPr>
          <w:rFonts w:ascii="Palatino Linotype" w:hAnsi="Palatino Linotype"/>
          <w:sz w:val="24"/>
          <w:szCs w:val="24"/>
        </w:rPr>
        <w:t>UCM</w:t>
      </w:r>
      <w:r w:rsidR="00C326E7">
        <w:rPr>
          <w:rFonts w:ascii="Palatino Linotype" w:hAnsi="Palatino Linotype"/>
          <w:sz w:val="24"/>
          <w:szCs w:val="24"/>
        </w:rPr>
        <w:t xml:space="preserve">.  </w:t>
      </w:r>
      <w:r w:rsidR="00921896" w:rsidRPr="00DB2A5A">
        <w:rPr>
          <w:rFonts w:ascii="Palatino Linotype" w:hAnsi="Palatino Linotype"/>
          <w:sz w:val="24"/>
          <w:szCs w:val="24"/>
        </w:rPr>
        <w:t>Recognizing that quality information is the cornerstone of sound agency decision making, the project first tackled data quality is</w:t>
      </w:r>
      <w:r w:rsidR="0034504E" w:rsidRPr="00DB2A5A">
        <w:rPr>
          <w:rFonts w:ascii="Palatino Linotype" w:hAnsi="Palatino Linotype"/>
          <w:sz w:val="24"/>
          <w:szCs w:val="24"/>
        </w:rPr>
        <w:t>sues.  By using</w:t>
      </w:r>
      <w:r w:rsidR="003B48C7" w:rsidRPr="003B48C7">
        <w:rPr>
          <w:rFonts w:ascii="Palatino Linotype" w:hAnsi="Palatino Linotype"/>
          <w:sz w:val="24"/>
          <w:szCs w:val="24"/>
        </w:rPr>
        <w:t xml:space="preserve"> </w:t>
      </w:r>
      <w:r w:rsidR="003B48C7" w:rsidRPr="00DB2A5A">
        <w:rPr>
          <w:rFonts w:ascii="Palatino Linotype" w:hAnsi="Palatino Linotype"/>
          <w:sz w:val="24"/>
          <w:szCs w:val="24"/>
        </w:rPr>
        <w:t>the</w:t>
      </w:r>
      <w:r w:rsidR="0034504E" w:rsidRPr="00DB2A5A">
        <w:rPr>
          <w:rFonts w:ascii="Palatino Linotype" w:hAnsi="Palatino Linotype"/>
          <w:sz w:val="24"/>
          <w:szCs w:val="24"/>
        </w:rPr>
        <w:t xml:space="preserve"> BJA</w:t>
      </w:r>
      <w:r w:rsidR="00921896" w:rsidRPr="00DB2A5A">
        <w:rPr>
          <w:rFonts w:ascii="Palatino Linotype" w:hAnsi="Palatino Linotype"/>
          <w:sz w:val="24"/>
          <w:szCs w:val="24"/>
        </w:rPr>
        <w:t>-supported solutions, including the National Information Exchange Model (</w:t>
      </w:r>
      <w:hyperlink r:id="rId21" w:history="1">
        <w:r w:rsidR="00921896" w:rsidRPr="00252ADF">
          <w:rPr>
            <w:rStyle w:val="Hyperlink"/>
            <w:rFonts w:ascii="Palatino Linotype" w:hAnsi="Palatino Linotype"/>
            <w:sz w:val="24"/>
            <w:szCs w:val="24"/>
          </w:rPr>
          <w:t>NIEM</w:t>
        </w:r>
      </w:hyperlink>
      <w:r w:rsidR="00921896" w:rsidRPr="00DB2A5A">
        <w:rPr>
          <w:rFonts w:ascii="Palatino Linotype" w:hAnsi="Palatino Linotype"/>
          <w:sz w:val="24"/>
          <w:szCs w:val="24"/>
        </w:rPr>
        <w:t>), CCAP was able to dramatically improve the quality of fundamental data elements (for example, hair color) by 172</w:t>
      </w:r>
      <w:r w:rsidR="00C326E7">
        <w:rPr>
          <w:rFonts w:ascii="Palatino Linotype" w:hAnsi="Palatino Linotype"/>
          <w:sz w:val="24"/>
          <w:szCs w:val="24"/>
        </w:rPr>
        <w:t xml:space="preserve"> percent</w:t>
      </w:r>
      <w:r w:rsidR="00921896" w:rsidRPr="00DB2A5A">
        <w:rPr>
          <w:rFonts w:ascii="Palatino Linotype" w:hAnsi="Palatino Linotype"/>
          <w:sz w:val="24"/>
          <w:szCs w:val="24"/>
        </w:rPr>
        <w:t xml:space="preserve"> in the jail </w:t>
      </w:r>
      <w:r w:rsidR="00252ADF">
        <w:rPr>
          <w:rFonts w:ascii="Palatino Linotype" w:hAnsi="Palatino Linotype"/>
          <w:sz w:val="24"/>
          <w:szCs w:val="24"/>
        </w:rPr>
        <w:t>CMS</w:t>
      </w:r>
      <w:r w:rsidR="00921896" w:rsidRPr="00DB2A5A">
        <w:rPr>
          <w:rFonts w:ascii="Palatino Linotype" w:hAnsi="Palatino Linotype"/>
          <w:sz w:val="24"/>
          <w:szCs w:val="24"/>
        </w:rPr>
        <w:t>, 20</w:t>
      </w:r>
      <w:r w:rsidR="00252ADF">
        <w:rPr>
          <w:rFonts w:ascii="Palatino Linotype" w:hAnsi="Palatino Linotype"/>
          <w:sz w:val="24"/>
          <w:szCs w:val="24"/>
        </w:rPr>
        <w:t>0</w:t>
      </w:r>
      <w:r w:rsidR="00C326E7">
        <w:rPr>
          <w:rFonts w:ascii="Palatino Linotype" w:hAnsi="Palatino Linotype"/>
          <w:sz w:val="24"/>
          <w:szCs w:val="24"/>
        </w:rPr>
        <w:t xml:space="preserve"> percent</w:t>
      </w:r>
      <w:r w:rsidR="00252ADF">
        <w:rPr>
          <w:rFonts w:ascii="Palatino Linotype" w:hAnsi="Palatino Linotype"/>
          <w:sz w:val="24"/>
          <w:szCs w:val="24"/>
        </w:rPr>
        <w:t xml:space="preserve"> in the adult probation CMS</w:t>
      </w:r>
      <w:r w:rsidR="00921896" w:rsidRPr="00DB2A5A">
        <w:rPr>
          <w:rFonts w:ascii="Palatino Linotype" w:hAnsi="Palatino Linotype"/>
          <w:sz w:val="24"/>
          <w:szCs w:val="24"/>
        </w:rPr>
        <w:t>, and 232</w:t>
      </w:r>
      <w:r w:rsidR="00C326E7">
        <w:rPr>
          <w:rFonts w:ascii="Palatino Linotype" w:hAnsi="Palatino Linotype"/>
          <w:sz w:val="24"/>
          <w:szCs w:val="24"/>
        </w:rPr>
        <w:t xml:space="preserve"> percent</w:t>
      </w:r>
      <w:r w:rsidR="00921896" w:rsidRPr="00DB2A5A">
        <w:rPr>
          <w:rFonts w:ascii="Palatino Linotype" w:hAnsi="Palatino Linotype"/>
          <w:sz w:val="24"/>
          <w:szCs w:val="24"/>
        </w:rPr>
        <w:t xml:space="preserve"> in the </w:t>
      </w:r>
      <w:r w:rsidR="003B48C7" w:rsidRPr="00DB2A5A">
        <w:rPr>
          <w:rFonts w:ascii="Palatino Linotype" w:hAnsi="Palatino Linotype"/>
          <w:sz w:val="24"/>
          <w:szCs w:val="24"/>
        </w:rPr>
        <w:t>district attorney</w:t>
      </w:r>
      <w:r w:rsidR="003B48C7">
        <w:rPr>
          <w:rFonts w:ascii="Palatino Linotype" w:hAnsi="Palatino Linotype"/>
          <w:sz w:val="24"/>
          <w:szCs w:val="24"/>
        </w:rPr>
        <w:t xml:space="preserve"> </w:t>
      </w:r>
      <w:r w:rsidR="00252ADF">
        <w:rPr>
          <w:rFonts w:ascii="Palatino Linotype" w:hAnsi="Palatino Linotype"/>
          <w:sz w:val="24"/>
          <w:szCs w:val="24"/>
        </w:rPr>
        <w:t>CMS</w:t>
      </w:r>
      <w:r w:rsidR="00921896" w:rsidRPr="00DB2A5A">
        <w:rPr>
          <w:rFonts w:ascii="Palatino Linotype" w:hAnsi="Palatino Linotype"/>
          <w:sz w:val="24"/>
          <w:szCs w:val="24"/>
        </w:rPr>
        <w:t xml:space="preserve">.  (The project won a 2011 “Best of NIEM” award for improving data quality.)  Turning attention to streamlining efficiencies, CCAP </w:t>
      </w:r>
      <w:r w:rsidR="00531E86" w:rsidRPr="00DB2A5A">
        <w:rPr>
          <w:rFonts w:ascii="Palatino Linotype" w:hAnsi="Palatino Linotype"/>
          <w:sz w:val="24"/>
          <w:szCs w:val="24"/>
        </w:rPr>
        <w:t>again leveraged BJA-supported</w:t>
      </w:r>
      <w:r w:rsidR="00921896" w:rsidRPr="00DB2A5A">
        <w:rPr>
          <w:rFonts w:ascii="Palatino Linotype" w:hAnsi="Palatino Linotype"/>
          <w:sz w:val="24"/>
          <w:szCs w:val="24"/>
        </w:rPr>
        <w:t xml:space="preserve"> solutions, including Global technical and policy recommendations, to develop a centralized </w:t>
      </w:r>
      <w:r w:rsidR="00DC42A0">
        <w:rPr>
          <w:rFonts w:ascii="Palatino Linotype" w:hAnsi="Palatino Linotype"/>
          <w:sz w:val="24"/>
          <w:szCs w:val="24"/>
        </w:rPr>
        <w:t>CMS</w:t>
      </w:r>
      <w:r w:rsidR="00921896" w:rsidRPr="00DB2A5A">
        <w:rPr>
          <w:rFonts w:ascii="Palatino Linotype" w:hAnsi="Palatino Linotype"/>
          <w:sz w:val="24"/>
          <w:szCs w:val="24"/>
        </w:rPr>
        <w:t xml:space="preserve"> which contains a single instance of core offender data, serving as the basis on which additional modules can be built for department-specific needs and requirements.  </w:t>
      </w:r>
      <w:r w:rsidR="00921896" w:rsidRPr="00DB2A5A">
        <w:rPr>
          <w:rFonts w:ascii="Palatino Linotype" w:hAnsi="Palatino Linotype"/>
          <w:sz w:val="24"/>
          <w:szCs w:val="24"/>
          <w:lang w:val="en"/>
        </w:rPr>
        <w:t>The UCM data model enables automated data exchange among departments and agencies, and between the co</w:t>
      </w:r>
      <w:r w:rsidR="00DC42A0">
        <w:rPr>
          <w:rFonts w:ascii="Palatino Linotype" w:hAnsi="Palatino Linotype"/>
          <w:sz w:val="24"/>
          <w:szCs w:val="24"/>
          <w:lang w:val="en"/>
        </w:rPr>
        <w:t>unty UCM and statewide systems—</w:t>
      </w:r>
      <w:r w:rsidR="00921896" w:rsidRPr="00DB2A5A">
        <w:rPr>
          <w:rFonts w:ascii="Palatino Linotype" w:hAnsi="Palatino Linotype"/>
          <w:sz w:val="24"/>
          <w:szCs w:val="24"/>
          <w:lang w:val="en"/>
        </w:rPr>
        <w:t xml:space="preserve">such as the Pennsylvania Court System, </w:t>
      </w:r>
      <w:r w:rsidR="00921896" w:rsidRPr="00DB2A5A">
        <w:rPr>
          <w:rFonts w:ascii="Palatino Linotype" w:hAnsi="Palatino Linotype"/>
          <w:sz w:val="24"/>
          <w:szCs w:val="24"/>
        </w:rPr>
        <w:t>Dep</w:t>
      </w:r>
      <w:r w:rsidR="00DC42A0">
        <w:rPr>
          <w:rFonts w:ascii="Palatino Linotype" w:hAnsi="Palatino Linotype"/>
          <w:sz w:val="24"/>
          <w:szCs w:val="24"/>
        </w:rPr>
        <w:t>artment of Corrections, and Pennsylvania Justice Network—</w:t>
      </w:r>
      <w:r w:rsidR="00921896" w:rsidRPr="00DB2A5A">
        <w:rPr>
          <w:rFonts w:ascii="Palatino Linotype" w:hAnsi="Palatino Linotype"/>
          <w:sz w:val="24"/>
          <w:szCs w:val="24"/>
        </w:rPr>
        <w:t>to enhance officer and public safety.  Beyond providing solutions to previously</w:t>
      </w:r>
      <w:r w:rsidR="003B48C7">
        <w:rPr>
          <w:rFonts w:ascii="Palatino Linotype" w:hAnsi="Palatino Linotype"/>
          <w:sz w:val="24"/>
          <w:szCs w:val="24"/>
        </w:rPr>
        <w:t xml:space="preserve"> </w:t>
      </w:r>
      <w:r w:rsidR="00921896" w:rsidRPr="00DB2A5A">
        <w:rPr>
          <w:rFonts w:ascii="Palatino Linotype" w:hAnsi="Palatino Linotype"/>
          <w:sz w:val="24"/>
          <w:szCs w:val="24"/>
        </w:rPr>
        <w:t xml:space="preserve">listed business challenges, from a financial perspective, </w:t>
      </w:r>
      <w:r w:rsidR="00DC42A0">
        <w:rPr>
          <w:rFonts w:ascii="Palatino Linotype" w:hAnsi="Palatino Linotype"/>
          <w:sz w:val="24"/>
          <w:szCs w:val="24"/>
        </w:rPr>
        <w:t xml:space="preserve">the </w:t>
      </w:r>
      <w:r w:rsidR="00921896" w:rsidRPr="00DB2A5A">
        <w:rPr>
          <w:rFonts w:ascii="Palatino Linotype" w:hAnsi="Palatino Linotype"/>
          <w:sz w:val="24"/>
          <w:szCs w:val="24"/>
        </w:rPr>
        <w:t>CCAP UCM has yielded cost</w:t>
      </w:r>
      <w:r w:rsidR="003B48C7">
        <w:rPr>
          <w:rFonts w:ascii="Palatino Linotype" w:hAnsi="Palatino Linotype"/>
          <w:sz w:val="24"/>
          <w:szCs w:val="24"/>
        </w:rPr>
        <w:t xml:space="preserve"> </w:t>
      </w:r>
      <w:r w:rsidR="00921896" w:rsidRPr="00DB2A5A">
        <w:rPr>
          <w:rFonts w:ascii="Palatino Linotype" w:hAnsi="Palatino Linotype"/>
          <w:sz w:val="24"/>
          <w:szCs w:val="24"/>
        </w:rPr>
        <w:t>savings</w:t>
      </w:r>
      <w:r w:rsidR="00C326E7">
        <w:rPr>
          <w:rFonts w:ascii="Palatino Linotype" w:hAnsi="Palatino Linotype"/>
          <w:sz w:val="24"/>
          <w:szCs w:val="24"/>
        </w:rPr>
        <w:t>,</w:t>
      </w:r>
      <w:r w:rsidR="00921896" w:rsidRPr="00DB2A5A">
        <w:rPr>
          <w:rFonts w:ascii="Palatino Linotype" w:hAnsi="Palatino Linotype"/>
          <w:sz w:val="24"/>
          <w:szCs w:val="24"/>
        </w:rPr>
        <w:t xml:space="preserve"> while simultaneously increasing functionality, and generated a unique way to offset county expenses through an optional for-convenience-fee offender </w:t>
      </w:r>
      <w:r w:rsidR="003B48C7">
        <w:rPr>
          <w:rFonts w:ascii="Palatino Linotype" w:hAnsi="Palatino Linotype"/>
          <w:sz w:val="24"/>
          <w:szCs w:val="24"/>
        </w:rPr>
        <w:t>W</w:t>
      </w:r>
      <w:r w:rsidR="00921896" w:rsidRPr="00DB2A5A">
        <w:rPr>
          <w:rFonts w:ascii="Palatino Linotype" w:hAnsi="Palatino Linotype"/>
          <w:sz w:val="24"/>
          <w:szCs w:val="24"/>
        </w:rPr>
        <w:t>eb portal check-in.</w:t>
      </w:r>
    </w:p>
    <w:p w:rsidR="00531E86" w:rsidRDefault="00531E86" w:rsidP="00531E86">
      <w:pPr>
        <w:rPr>
          <w:rFonts w:ascii="Palatino Linotype" w:hAnsi="Palatino Linotype"/>
        </w:rPr>
      </w:pPr>
    </w:p>
    <w:p w:rsidR="00384BB4" w:rsidRDefault="007330E1" w:rsidP="00C326E7">
      <w:pPr>
        <w:ind w:left="1080" w:right="720"/>
        <w:rPr>
          <w:rFonts w:ascii="Palatino Linotype" w:hAnsi="Palatino Linotype" w:cs="Arial"/>
        </w:rPr>
      </w:pPr>
      <w:r>
        <w:rPr>
          <w:rFonts w:ascii="Palatino Linotype" w:hAnsi="Palatino Linotype"/>
        </w:rPr>
        <w:t xml:space="preserve">In her concluding comments, </w:t>
      </w:r>
      <w:r w:rsidR="00531E86" w:rsidRPr="002B714C">
        <w:rPr>
          <w:rFonts w:ascii="Palatino Linotype" w:hAnsi="Palatino Linotype"/>
        </w:rPr>
        <w:t xml:space="preserve">Director </w:t>
      </w:r>
      <w:r w:rsidR="00DB2A5A" w:rsidRPr="002B714C">
        <w:rPr>
          <w:rFonts w:ascii="Palatino Linotype" w:hAnsi="Palatino Linotype"/>
        </w:rPr>
        <w:t xml:space="preserve">Reynolds </w:t>
      </w:r>
      <w:r>
        <w:rPr>
          <w:rFonts w:ascii="Palatino Linotype" w:hAnsi="Palatino Linotype"/>
        </w:rPr>
        <w:t>stated</w:t>
      </w:r>
      <w:r w:rsidR="00DB2A5A" w:rsidRPr="002B714C">
        <w:rPr>
          <w:rFonts w:ascii="Palatino Linotype" w:hAnsi="Palatino Linotype"/>
        </w:rPr>
        <w:t xml:space="preserve"> </w:t>
      </w:r>
      <w:r w:rsidR="003B48C7">
        <w:rPr>
          <w:rFonts w:ascii="Palatino Linotype" w:hAnsi="Palatino Linotype"/>
        </w:rPr>
        <w:t xml:space="preserve">that </w:t>
      </w:r>
      <w:r w:rsidR="00DB2A5A" w:rsidRPr="002B714C">
        <w:rPr>
          <w:rFonts w:ascii="Palatino Linotype" w:hAnsi="Palatino Linotype"/>
        </w:rPr>
        <w:t xml:space="preserve">a current </w:t>
      </w:r>
      <w:r w:rsidR="00DF2AC9">
        <w:rPr>
          <w:rFonts w:ascii="Palatino Linotype" w:hAnsi="Palatino Linotype"/>
        </w:rPr>
        <w:t xml:space="preserve">business </w:t>
      </w:r>
      <w:r w:rsidR="00E86F6A">
        <w:rPr>
          <w:rFonts w:ascii="Palatino Linotype" w:hAnsi="Palatino Linotype"/>
        </w:rPr>
        <w:t xml:space="preserve">need </w:t>
      </w:r>
      <w:r w:rsidR="00DF2AC9">
        <w:rPr>
          <w:rFonts w:ascii="Palatino Linotype" w:hAnsi="Palatino Linotype"/>
        </w:rPr>
        <w:t>related to</w:t>
      </w:r>
      <w:r w:rsidR="00DB2A5A" w:rsidRPr="002B714C">
        <w:rPr>
          <w:rFonts w:ascii="Palatino Linotype" w:hAnsi="Palatino Linotype"/>
        </w:rPr>
        <w:t xml:space="preserve"> inefficient data entry (and </w:t>
      </w:r>
      <w:r w:rsidR="003B48C7">
        <w:rPr>
          <w:rFonts w:ascii="Palatino Linotype" w:hAnsi="Palatino Linotype"/>
        </w:rPr>
        <w:t xml:space="preserve">a </w:t>
      </w:r>
      <w:r w:rsidR="00DB2A5A" w:rsidRPr="002B714C">
        <w:rPr>
          <w:rFonts w:ascii="Palatino Linotype" w:hAnsi="Palatino Linotype"/>
        </w:rPr>
        <w:t>source of fr</w:t>
      </w:r>
      <w:r w:rsidR="00643158" w:rsidRPr="002B714C">
        <w:rPr>
          <w:rFonts w:ascii="Palatino Linotype" w:hAnsi="Palatino Linotype"/>
        </w:rPr>
        <w:t xml:space="preserve">ustration) is submission </w:t>
      </w:r>
      <w:r w:rsidR="00DF2AC9">
        <w:rPr>
          <w:rFonts w:ascii="Palatino Linotype" w:hAnsi="Palatino Linotype"/>
        </w:rPr>
        <w:t xml:space="preserve">of information </w:t>
      </w:r>
      <w:r w:rsidR="00643158" w:rsidRPr="002B714C">
        <w:rPr>
          <w:rFonts w:ascii="Palatino Linotype" w:hAnsi="Palatino Linotype"/>
        </w:rPr>
        <w:t>to the</w:t>
      </w:r>
      <w:r w:rsidR="00643158" w:rsidRPr="002B714C">
        <w:rPr>
          <w:rStyle w:val="norm21"/>
          <w:rFonts w:ascii="Palatino Linotype" w:hAnsi="Palatino Linotype"/>
          <w:color w:val="auto"/>
          <w:sz w:val="24"/>
          <w:szCs w:val="24"/>
        </w:rPr>
        <w:t xml:space="preserve"> Interstate Compact Offen</w:t>
      </w:r>
      <w:r w:rsidR="00DF2AC9">
        <w:rPr>
          <w:rStyle w:val="norm21"/>
          <w:rFonts w:ascii="Palatino Linotype" w:hAnsi="Palatino Linotype"/>
          <w:color w:val="auto"/>
          <w:sz w:val="24"/>
          <w:szCs w:val="24"/>
        </w:rPr>
        <w:t>der Tracking System (</w:t>
      </w:r>
      <w:hyperlink r:id="rId22" w:history="1">
        <w:r w:rsidR="00DF2AC9" w:rsidRPr="00DF2AC9">
          <w:rPr>
            <w:rStyle w:val="Hyperlink"/>
            <w:rFonts w:ascii="Palatino Linotype" w:hAnsi="Palatino Linotype"/>
          </w:rPr>
          <w:t>ICOTS</w:t>
        </w:r>
      </w:hyperlink>
      <w:r w:rsidR="00DF2AC9">
        <w:rPr>
          <w:rStyle w:val="norm21"/>
          <w:rFonts w:ascii="Palatino Linotype" w:hAnsi="Palatino Linotype"/>
          <w:color w:val="auto"/>
          <w:sz w:val="24"/>
          <w:szCs w:val="24"/>
        </w:rPr>
        <w:t xml:space="preserve">), </w:t>
      </w:r>
      <w:r w:rsidR="00643158" w:rsidRPr="002B714C">
        <w:rPr>
          <w:rStyle w:val="norm21"/>
          <w:rFonts w:ascii="Palatino Linotype" w:hAnsi="Palatino Linotype"/>
          <w:color w:val="auto"/>
          <w:sz w:val="24"/>
          <w:szCs w:val="24"/>
        </w:rPr>
        <w:t xml:space="preserve">a </w:t>
      </w:r>
      <w:r w:rsidR="00C326E7">
        <w:rPr>
          <w:rStyle w:val="norm21"/>
          <w:rFonts w:ascii="Palatino Linotype" w:hAnsi="Palatino Linotype"/>
          <w:color w:val="auto"/>
          <w:sz w:val="24"/>
          <w:szCs w:val="24"/>
        </w:rPr>
        <w:t>W</w:t>
      </w:r>
      <w:r w:rsidR="00643158" w:rsidRPr="002B714C">
        <w:rPr>
          <w:rStyle w:val="norm21"/>
          <w:rFonts w:ascii="Palatino Linotype" w:hAnsi="Palatino Linotype"/>
          <w:color w:val="auto"/>
          <w:sz w:val="24"/>
          <w:szCs w:val="24"/>
        </w:rPr>
        <w:t>eb-based system that facilitates the transfer of supervision for probationers and parolees from one state to another.  Mr. Scott Came, Executive Director and GAC representative from SEARCH</w:t>
      </w:r>
      <w:r w:rsidR="002B714C" w:rsidRPr="002B714C">
        <w:rPr>
          <w:rStyle w:val="norm21"/>
          <w:rFonts w:ascii="Palatino Linotype" w:hAnsi="Palatino Linotype"/>
          <w:color w:val="auto"/>
          <w:sz w:val="24"/>
          <w:szCs w:val="24"/>
        </w:rPr>
        <w:t xml:space="preserve">, </w:t>
      </w:r>
      <w:r w:rsidR="002B714C" w:rsidRPr="002B714C">
        <w:rPr>
          <w:rFonts w:ascii="Palatino Linotype" w:hAnsi="Palatino Linotype" w:cs="Arial"/>
        </w:rPr>
        <w:t>The National Consortium for Justice Information and Statistics</w:t>
      </w:r>
      <w:r w:rsidR="007A1EB6">
        <w:rPr>
          <w:rFonts w:ascii="Palatino Linotype" w:hAnsi="Palatino Linotype" w:cs="Arial"/>
        </w:rPr>
        <w:t xml:space="preserve"> (</w:t>
      </w:r>
      <w:hyperlink r:id="rId23" w:history="1">
        <w:r w:rsidR="007A1EB6" w:rsidRPr="00AB7F65">
          <w:rPr>
            <w:rStyle w:val="Hyperlink"/>
            <w:rFonts w:ascii="Palatino Linotype" w:hAnsi="Palatino Linotype" w:cs="Arial"/>
          </w:rPr>
          <w:t>SEARCH</w:t>
        </w:r>
      </w:hyperlink>
      <w:r w:rsidR="007A1EB6">
        <w:rPr>
          <w:rFonts w:ascii="Palatino Linotype" w:hAnsi="Palatino Linotype" w:cs="Arial"/>
        </w:rPr>
        <w:t>)</w:t>
      </w:r>
      <w:r w:rsidR="00B23FCE">
        <w:rPr>
          <w:rFonts w:ascii="Palatino Linotype" w:hAnsi="Palatino Linotype" w:cs="Arial"/>
        </w:rPr>
        <w:t xml:space="preserve"> </w:t>
      </w:r>
      <w:r w:rsidR="00B23FCE" w:rsidRPr="00B23FCE">
        <w:rPr>
          <w:rFonts w:ascii="Palatino Linotype" w:hAnsi="Palatino Linotype"/>
          <w:bCs/>
        </w:rPr>
        <w:t xml:space="preserve">and </w:t>
      </w:r>
      <w:r w:rsidR="00B23FCE" w:rsidRPr="00B23FCE">
        <w:rPr>
          <w:rFonts w:ascii="Palatino Linotype" w:hAnsi="Palatino Linotype"/>
        </w:rPr>
        <w:t xml:space="preserve">Global Executive Steering Committee (GESC) </w:t>
      </w:r>
      <w:r w:rsidR="00B23FCE" w:rsidRPr="00B23FCE">
        <w:rPr>
          <w:rFonts w:ascii="Palatino Linotype" w:hAnsi="Palatino Linotype"/>
          <w:bCs/>
        </w:rPr>
        <w:t>member</w:t>
      </w:r>
      <w:r w:rsidR="002B714C" w:rsidRPr="002B714C">
        <w:rPr>
          <w:rFonts w:ascii="Palatino Linotype" w:hAnsi="Palatino Linotype" w:cs="Arial"/>
        </w:rPr>
        <w:t xml:space="preserve">, was able to provide the good news that Global efforts have already provided a technical solution to that business problem through the </w:t>
      </w:r>
      <w:hyperlink r:id="rId24" w:history="1">
        <w:r w:rsidR="002B714C" w:rsidRPr="002B714C">
          <w:rPr>
            <w:rStyle w:val="Hyperlink"/>
            <w:rFonts w:ascii="Palatino Linotype" w:hAnsi="Palatino Linotype" w:cs="Arial"/>
          </w:rPr>
          <w:t>Offender Trans</w:t>
        </w:r>
        <w:r w:rsidR="002B714C">
          <w:rPr>
            <w:rStyle w:val="Hyperlink"/>
            <w:rFonts w:ascii="Palatino Linotype" w:hAnsi="Palatino Linotype" w:cs="Arial"/>
          </w:rPr>
          <w:t xml:space="preserve">fer Notification Service </w:t>
        </w:r>
        <w:r w:rsidR="002B714C" w:rsidRPr="002B714C">
          <w:rPr>
            <w:rStyle w:val="Hyperlink"/>
            <w:rFonts w:ascii="Palatino Linotype" w:hAnsi="Palatino Linotype" w:cs="Arial"/>
          </w:rPr>
          <w:t xml:space="preserve">Specification, </w:t>
        </w:r>
        <w:r w:rsidR="002B714C" w:rsidRPr="004D142D">
          <w:rPr>
            <w:rStyle w:val="Hyperlink"/>
            <w:rFonts w:ascii="Palatino Linotype" w:hAnsi="Palatino Linotype" w:cs="Arial"/>
          </w:rPr>
          <w:t>Version</w:t>
        </w:r>
        <w:r w:rsidR="002B714C" w:rsidRPr="002B714C">
          <w:rPr>
            <w:rStyle w:val="Hyperlink"/>
            <w:rFonts w:ascii="Palatino Linotype" w:hAnsi="Palatino Linotype" w:cs="Arial"/>
          </w:rPr>
          <w:t xml:space="preserve"> 1.0.</w:t>
        </w:r>
      </w:hyperlink>
    </w:p>
    <w:p w:rsidR="00384BB4" w:rsidRPr="00384BB4" w:rsidRDefault="00384BB4" w:rsidP="00384BB4">
      <w:pPr>
        <w:pStyle w:val="ListParagraph"/>
        <w:rPr>
          <w:rFonts w:ascii="Palatino Linotype" w:hAnsi="Palatino Linotype" w:cs="Arial"/>
          <w:sz w:val="24"/>
          <w:szCs w:val="24"/>
        </w:rPr>
      </w:pPr>
    </w:p>
    <w:p w:rsidR="007A1EB6" w:rsidRPr="007A1EB6" w:rsidRDefault="007943E1" w:rsidP="00C326E7">
      <w:pPr>
        <w:pStyle w:val="ListParagraph"/>
        <w:numPr>
          <w:ilvl w:val="0"/>
          <w:numId w:val="36"/>
        </w:numPr>
        <w:tabs>
          <w:tab w:val="clear" w:pos="720"/>
        </w:tabs>
        <w:ind w:left="1080" w:right="720"/>
        <w:rPr>
          <w:rFonts w:ascii="Palatino Linotype" w:hAnsi="Palatino Linotype" w:cs="Arial"/>
          <w:sz w:val="24"/>
          <w:szCs w:val="24"/>
        </w:rPr>
      </w:pPr>
      <w:r w:rsidRPr="00077C5D">
        <w:rPr>
          <w:rFonts w:ascii="Palatino Linotype" w:hAnsi="Palatino Linotype"/>
          <w:bCs/>
          <w:color w:val="000000"/>
          <w:sz w:val="24"/>
          <w:szCs w:val="24"/>
        </w:rPr>
        <w:lastRenderedPageBreak/>
        <w:t>Ms. Glenda Winn</w:t>
      </w:r>
      <w:r w:rsidRPr="00077C5D">
        <w:rPr>
          <w:rFonts w:ascii="Palatino Linotype" w:hAnsi="Palatino Linotype"/>
          <w:color w:val="000000"/>
          <w:sz w:val="24"/>
          <w:szCs w:val="24"/>
        </w:rPr>
        <w:t xml:space="preserve">, Systems Analyst, </w:t>
      </w:r>
      <w:r w:rsidRPr="00077C5D">
        <w:rPr>
          <w:rFonts w:ascii="Palatino Linotype" w:hAnsi="Palatino Linotype"/>
          <w:bCs/>
          <w:color w:val="000000"/>
          <w:sz w:val="24"/>
          <w:szCs w:val="24"/>
        </w:rPr>
        <w:t>Maine State Police</w:t>
      </w:r>
      <w:r w:rsidR="00AB7F65">
        <w:rPr>
          <w:rFonts w:ascii="Palatino Linotype" w:hAnsi="Palatino Linotype"/>
          <w:bCs/>
          <w:color w:val="000000"/>
          <w:sz w:val="24"/>
          <w:szCs w:val="24"/>
        </w:rPr>
        <w:t xml:space="preserve"> (</w:t>
      </w:r>
      <w:hyperlink r:id="rId25" w:history="1">
        <w:r w:rsidR="00AB7F65" w:rsidRPr="00804DE3">
          <w:rPr>
            <w:rStyle w:val="Hyperlink"/>
            <w:rFonts w:ascii="Palatino Linotype" w:hAnsi="Palatino Linotype"/>
            <w:bCs/>
            <w:sz w:val="24"/>
            <w:szCs w:val="24"/>
          </w:rPr>
          <w:t>MSP</w:t>
        </w:r>
      </w:hyperlink>
      <w:r w:rsidR="00AB7F65">
        <w:rPr>
          <w:rFonts w:ascii="Palatino Linotype" w:hAnsi="Palatino Linotype"/>
          <w:bCs/>
          <w:color w:val="000000"/>
          <w:sz w:val="24"/>
          <w:szCs w:val="24"/>
        </w:rPr>
        <w:t>)</w:t>
      </w:r>
      <w:r w:rsidR="00077C5D">
        <w:rPr>
          <w:rFonts w:ascii="Palatino Linotype" w:hAnsi="Palatino Linotype"/>
          <w:bCs/>
          <w:color w:val="000000"/>
          <w:sz w:val="24"/>
          <w:szCs w:val="24"/>
        </w:rPr>
        <w:t>, and longtime contributor to Global standards efforts</w:t>
      </w:r>
      <w:r w:rsidRPr="00077C5D">
        <w:rPr>
          <w:rFonts w:ascii="Palatino Linotype" w:hAnsi="Palatino Linotype"/>
          <w:color w:val="000000"/>
          <w:sz w:val="24"/>
          <w:szCs w:val="24"/>
        </w:rPr>
        <w:t xml:space="preserve">, shared the </w:t>
      </w:r>
      <w:hyperlink r:id="rId26" w:history="1">
        <w:r w:rsidRPr="004D142D">
          <w:rPr>
            <w:rStyle w:val="Hyperlink"/>
            <w:rFonts w:ascii="Palatino Linotype" w:hAnsi="Palatino Linotype"/>
            <w:sz w:val="24"/>
            <w:szCs w:val="24"/>
          </w:rPr>
          <w:t>success story</w:t>
        </w:r>
      </w:hyperlink>
      <w:r w:rsidRPr="00077C5D">
        <w:rPr>
          <w:rFonts w:ascii="Palatino Linotype" w:hAnsi="Palatino Linotype"/>
          <w:color w:val="000000"/>
          <w:sz w:val="24"/>
          <w:szCs w:val="24"/>
        </w:rPr>
        <w:t xml:space="preserve"> of </w:t>
      </w:r>
      <w:r w:rsidRPr="00077C5D">
        <w:rPr>
          <w:rFonts w:ascii="Palatino Linotype" w:hAnsi="Palatino Linotype"/>
          <w:bCs/>
          <w:color w:val="000000"/>
          <w:sz w:val="24"/>
          <w:szCs w:val="24"/>
        </w:rPr>
        <w:t>M</w:t>
      </w:r>
      <w:r w:rsidR="00804DE3">
        <w:rPr>
          <w:rFonts w:ascii="Palatino Linotype" w:hAnsi="Palatino Linotype"/>
          <w:bCs/>
          <w:color w:val="000000"/>
          <w:sz w:val="24"/>
          <w:szCs w:val="24"/>
        </w:rPr>
        <w:t>SP</w:t>
      </w:r>
      <w:r w:rsidRPr="00077C5D">
        <w:rPr>
          <w:rFonts w:ascii="Palatino Linotype" w:hAnsi="Palatino Linotype"/>
          <w:bCs/>
          <w:color w:val="000000"/>
          <w:sz w:val="24"/>
          <w:szCs w:val="24"/>
        </w:rPr>
        <w:t>’s enhanced information sharing capabilities</w:t>
      </w:r>
      <w:r w:rsidRPr="00077C5D">
        <w:rPr>
          <w:rFonts w:ascii="Palatino Linotype" w:hAnsi="Palatino Linotype"/>
          <w:color w:val="000000"/>
          <w:sz w:val="24"/>
          <w:szCs w:val="24"/>
        </w:rPr>
        <w:t>,</w:t>
      </w:r>
      <w:r w:rsidR="00077C5D">
        <w:rPr>
          <w:rStyle w:val="FootnoteReference"/>
          <w:color w:val="000000"/>
          <w:szCs w:val="24"/>
        </w:rPr>
        <w:footnoteReference w:id="6"/>
      </w:r>
      <w:r w:rsidRPr="00384BB4">
        <w:rPr>
          <w:rFonts w:ascii="Palatino Linotype" w:hAnsi="Palatino Linotype"/>
          <w:color w:val="000000"/>
          <w:sz w:val="24"/>
          <w:szCs w:val="24"/>
        </w:rPr>
        <w:t xml:space="preserve"> which began when two of the state’s justice agencies </w:t>
      </w:r>
      <w:r w:rsidR="00804DE3">
        <w:rPr>
          <w:rFonts w:ascii="Palatino Linotype" w:hAnsi="Palatino Linotype"/>
          <w:color w:val="000000"/>
          <w:sz w:val="24"/>
          <w:szCs w:val="24"/>
        </w:rPr>
        <w:t xml:space="preserve">independently </w:t>
      </w:r>
      <w:r w:rsidRPr="00384BB4">
        <w:rPr>
          <w:rFonts w:ascii="Palatino Linotype" w:hAnsi="Palatino Linotype"/>
          <w:color w:val="000000"/>
          <w:sz w:val="24"/>
          <w:szCs w:val="24"/>
        </w:rPr>
        <w:t>i</w:t>
      </w:r>
      <w:r w:rsidR="00804DE3">
        <w:rPr>
          <w:rFonts w:ascii="Palatino Linotype" w:hAnsi="Palatino Linotype"/>
          <w:color w:val="000000"/>
          <w:sz w:val="24"/>
          <w:szCs w:val="24"/>
        </w:rPr>
        <w:t xml:space="preserve">nitiated pursuit of </w:t>
      </w:r>
      <w:r w:rsidRPr="00384BB4">
        <w:rPr>
          <w:rFonts w:ascii="Palatino Linotype" w:hAnsi="Palatino Linotype"/>
          <w:color w:val="000000"/>
          <w:sz w:val="24"/>
          <w:szCs w:val="24"/>
        </w:rPr>
        <w:t xml:space="preserve">solutions to solve their respective business needs.  The </w:t>
      </w:r>
      <w:r w:rsidR="00804DE3">
        <w:rPr>
          <w:rFonts w:ascii="Palatino Linotype" w:hAnsi="Palatino Linotype"/>
          <w:color w:val="000000"/>
          <w:sz w:val="24"/>
          <w:szCs w:val="24"/>
        </w:rPr>
        <w:t>MSP</w:t>
      </w:r>
      <w:r w:rsidRPr="00384BB4">
        <w:rPr>
          <w:rFonts w:ascii="Palatino Linotype" w:hAnsi="Palatino Linotype"/>
          <w:color w:val="000000"/>
          <w:sz w:val="24"/>
          <w:szCs w:val="24"/>
        </w:rPr>
        <w:t xml:space="preserve"> wanted an incident-reporting process that law enforcement could use statewide; at the same time, the Cumberland County (Portland) District Attorney and the Maine District Attorneys Technical Services (MEDATS) office requested a technical solution to enable the county’s law enforcement agencies to electronically refer cases to the district attorney.  Through involvement in the Maine Justice Information Sharing Architecture </w:t>
      </w:r>
      <w:r w:rsidR="00804DE3">
        <w:rPr>
          <w:rFonts w:ascii="Palatino Linotype" w:hAnsi="Palatino Linotype"/>
          <w:color w:val="000000"/>
          <w:sz w:val="24"/>
          <w:szCs w:val="24"/>
        </w:rPr>
        <w:t xml:space="preserve">(MJISA) </w:t>
      </w:r>
      <w:r w:rsidRPr="00384BB4">
        <w:rPr>
          <w:rFonts w:ascii="Palatino Linotype" w:hAnsi="Palatino Linotype"/>
          <w:color w:val="000000"/>
          <w:sz w:val="24"/>
          <w:szCs w:val="24"/>
        </w:rPr>
        <w:t xml:space="preserve">Steering Committee, MSP and MEDATS recognized the commonalities of the two projects and agreed to develop a common information sharing infrastructure.  Because MSP and MEDATS agreed to collaborate and use the common MJISA infrastructure to complete both of their initiatives, Maine law </w:t>
      </w:r>
      <w:r w:rsidRPr="00EE39E1">
        <w:rPr>
          <w:rFonts w:ascii="Palatino Linotype" w:hAnsi="Palatino Linotype"/>
          <w:sz w:val="24"/>
          <w:szCs w:val="24"/>
        </w:rPr>
        <w:t xml:space="preserve">enforcement agencies now have the option to submit incident records to </w:t>
      </w:r>
      <w:r w:rsidR="00165738" w:rsidRPr="00EE39E1">
        <w:rPr>
          <w:rFonts w:ascii="Palatino Linotype" w:hAnsi="Palatino Linotype"/>
          <w:sz w:val="24"/>
          <w:szCs w:val="24"/>
        </w:rPr>
        <w:t>the Federal Bureau of Investigation (</w:t>
      </w:r>
      <w:hyperlink r:id="rId27" w:history="1">
        <w:r w:rsidR="00165738" w:rsidRPr="00EE39E1">
          <w:rPr>
            <w:rStyle w:val="Hyperlink"/>
            <w:rFonts w:ascii="Palatino Linotype" w:hAnsi="Palatino Linotype"/>
            <w:color w:val="auto"/>
            <w:sz w:val="24"/>
            <w:szCs w:val="24"/>
          </w:rPr>
          <w:t>FBI</w:t>
        </w:r>
      </w:hyperlink>
      <w:r w:rsidR="00165738" w:rsidRPr="00EE39E1">
        <w:rPr>
          <w:rFonts w:ascii="Palatino Linotype" w:hAnsi="Palatino Linotype"/>
          <w:sz w:val="24"/>
          <w:szCs w:val="24"/>
        </w:rPr>
        <w:t xml:space="preserve">) National Data Exchange </w:t>
      </w:r>
      <w:r w:rsidR="007A1EB6" w:rsidRPr="00EE39E1">
        <w:rPr>
          <w:rFonts w:ascii="Palatino Linotype" w:hAnsi="Palatino Linotype"/>
          <w:sz w:val="24"/>
          <w:szCs w:val="24"/>
        </w:rPr>
        <w:t>(</w:t>
      </w:r>
      <w:hyperlink r:id="rId28" w:history="1">
        <w:r w:rsidRPr="00EE39E1">
          <w:rPr>
            <w:rStyle w:val="Hyperlink"/>
            <w:rFonts w:ascii="Palatino Linotype" w:hAnsi="Palatino Linotype"/>
            <w:color w:val="auto"/>
            <w:sz w:val="24"/>
            <w:szCs w:val="24"/>
          </w:rPr>
          <w:t>N-DEx</w:t>
        </w:r>
      </w:hyperlink>
      <w:r w:rsidR="007A1EB6" w:rsidRPr="00EE39E1">
        <w:rPr>
          <w:rFonts w:ascii="Palatino Linotype" w:hAnsi="Palatino Linotype"/>
          <w:sz w:val="24"/>
          <w:szCs w:val="24"/>
        </w:rPr>
        <w:t xml:space="preserve">) </w:t>
      </w:r>
      <w:r w:rsidR="007A1EB6" w:rsidRPr="00EE39E1">
        <w:rPr>
          <w:rStyle w:val="st1"/>
          <w:rFonts w:ascii="Palatino Linotype" w:hAnsi="Palatino Linotype" w:cs="Arial"/>
          <w:sz w:val="24"/>
          <w:szCs w:val="24"/>
        </w:rPr>
        <w:t>national repository of criminal justice records</w:t>
      </w:r>
      <w:r w:rsidRPr="00EE39E1">
        <w:rPr>
          <w:rFonts w:ascii="Palatino Linotype" w:hAnsi="Palatino Linotype"/>
          <w:sz w:val="24"/>
          <w:szCs w:val="24"/>
        </w:rPr>
        <w:t>, refer cases to their local district attorney</w:t>
      </w:r>
      <w:r w:rsidR="003B48C7">
        <w:rPr>
          <w:rFonts w:ascii="Palatino Linotype" w:hAnsi="Palatino Linotype"/>
          <w:sz w:val="24"/>
          <w:szCs w:val="24"/>
        </w:rPr>
        <w:t>s</w:t>
      </w:r>
      <w:r w:rsidRPr="00EE39E1">
        <w:rPr>
          <w:rFonts w:ascii="Palatino Linotype" w:hAnsi="Palatino Linotype"/>
          <w:sz w:val="24"/>
          <w:szCs w:val="24"/>
        </w:rPr>
        <w:t xml:space="preserve">, or accomplish both tasks using the same electronic exchange and infrastructure. </w:t>
      </w:r>
      <w:r w:rsidR="004D142D">
        <w:rPr>
          <w:rFonts w:ascii="Palatino Linotype" w:hAnsi="Palatino Linotype"/>
          <w:sz w:val="24"/>
          <w:szCs w:val="24"/>
        </w:rPr>
        <w:t xml:space="preserve"> </w:t>
      </w:r>
      <w:r w:rsidRPr="00EE39E1">
        <w:rPr>
          <w:rFonts w:ascii="Palatino Linotype" w:hAnsi="Palatino Linotype"/>
          <w:sz w:val="24"/>
          <w:szCs w:val="24"/>
        </w:rPr>
        <w:t>Each agency maintains responsibility for determining what data is shared, when</w:t>
      </w:r>
      <w:r w:rsidR="00EE39E1">
        <w:rPr>
          <w:rFonts w:ascii="Palatino Linotype" w:hAnsi="Palatino Linotype"/>
          <w:sz w:val="24"/>
          <w:szCs w:val="24"/>
        </w:rPr>
        <w:t xml:space="preserve"> it is shared</w:t>
      </w:r>
      <w:r w:rsidRPr="00EE39E1">
        <w:rPr>
          <w:rFonts w:ascii="Palatino Linotype" w:hAnsi="Palatino Linotype"/>
          <w:sz w:val="24"/>
          <w:szCs w:val="24"/>
        </w:rPr>
        <w:t xml:space="preserve">, and with whom. </w:t>
      </w:r>
      <w:r w:rsidR="00410D80">
        <w:rPr>
          <w:rFonts w:ascii="Palatino Linotype" w:hAnsi="Palatino Linotype"/>
          <w:sz w:val="24"/>
          <w:szCs w:val="24"/>
        </w:rPr>
        <w:t xml:space="preserve"> </w:t>
      </w:r>
      <w:r w:rsidRPr="00EE39E1">
        <w:rPr>
          <w:rFonts w:ascii="Palatino Linotype" w:hAnsi="Palatino Linotype"/>
          <w:sz w:val="24"/>
          <w:szCs w:val="24"/>
        </w:rPr>
        <w:t>This new process results in significant benefits to both district attorneys and law enforcement agencies across the state</w:t>
      </w:r>
      <w:r w:rsidR="003B48C7">
        <w:rPr>
          <w:rFonts w:ascii="Palatino Linotype" w:hAnsi="Palatino Linotype"/>
          <w:sz w:val="24"/>
          <w:szCs w:val="24"/>
        </w:rPr>
        <w:t>.</w:t>
      </w:r>
      <w:r w:rsidRPr="00EE39E1">
        <w:rPr>
          <w:rFonts w:ascii="Palatino Linotype" w:hAnsi="Palatino Linotype"/>
          <w:sz w:val="24"/>
          <w:szCs w:val="24"/>
        </w:rPr>
        <w:t>  </w:t>
      </w:r>
      <w:r w:rsidR="003B48C7">
        <w:rPr>
          <w:rFonts w:ascii="Palatino Linotype" w:hAnsi="Palatino Linotype"/>
          <w:sz w:val="24"/>
          <w:szCs w:val="24"/>
        </w:rPr>
        <w:t>F</w:t>
      </w:r>
      <w:r w:rsidRPr="00EE39E1">
        <w:rPr>
          <w:rFonts w:ascii="Palatino Linotype" w:hAnsi="Palatino Linotype"/>
          <w:sz w:val="24"/>
          <w:szCs w:val="24"/>
        </w:rPr>
        <w:t xml:space="preserve">or law enforcement, the new system means these agencies can now view incident reports from other agencies </w:t>
      </w:r>
      <w:r w:rsidR="00EE39E1">
        <w:rPr>
          <w:rFonts w:ascii="Palatino Linotype" w:hAnsi="Palatino Linotype"/>
          <w:sz w:val="24"/>
          <w:szCs w:val="24"/>
        </w:rPr>
        <w:t xml:space="preserve">submitting </w:t>
      </w:r>
      <w:r w:rsidRPr="00EE39E1">
        <w:rPr>
          <w:rFonts w:ascii="Palatino Linotype" w:hAnsi="Palatino Linotype"/>
          <w:sz w:val="24"/>
          <w:szCs w:val="24"/>
        </w:rPr>
        <w:t xml:space="preserve">data to N-DEx; for the district attorneys, this means that the amount of time required to enter initial case information is dramatically reduced (for example, Cumberland County reports saving </w:t>
      </w:r>
      <w:r w:rsidRPr="00384BB4">
        <w:rPr>
          <w:rFonts w:ascii="Palatino Linotype" w:hAnsi="Palatino Linotype"/>
          <w:color w:val="000000"/>
          <w:sz w:val="24"/>
          <w:szCs w:val="24"/>
        </w:rPr>
        <w:t>ten hours of data entry per two-week arraignment period) and the likelihood of making data entr</w:t>
      </w:r>
      <w:r w:rsidR="00EE39E1">
        <w:rPr>
          <w:rFonts w:ascii="Palatino Linotype" w:hAnsi="Palatino Linotype"/>
          <w:color w:val="000000"/>
          <w:sz w:val="24"/>
          <w:szCs w:val="24"/>
        </w:rPr>
        <w:t>y errors significantly decreased</w:t>
      </w:r>
      <w:r w:rsidRPr="00384BB4">
        <w:rPr>
          <w:rFonts w:ascii="Palatino Linotype" w:hAnsi="Palatino Linotype"/>
          <w:color w:val="000000"/>
          <w:sz w:val="24"/>
          <w:szCs w:val="24"/>
        </w:rPr>
        <w:t>.</w:t>
      </w:r>
    </w:p>
    <w:p w:rsidR="00384BB4" w:rsidRPr="00384BB4" w:rsidRDefault="00384BB4" w:rsidP="007A1EB6">
      <w:pPr>
        <w:pStyle w:val="ListParagraph"/>
        <w:rPr>
          <w:rFonts w:ascii="Palatino Linotype" w:hAnsi="Palatino Linotype" w:cs="Arial"/>
          <w:sz w:val="24"/>
          <w:szCs w:val="24"/>
        </w:rPr>
      </w:pPr>
    </w:p>
    <w:p w:rsidR="007A1EB6" w:rsidRDefault="007943E1" w:rsidP="007A1EB6">
      <w:pPr>
        <w:pStyle w:val="ListParagraph"/>
        <w:rPr>
          <w:rFonts w:ascii="Palatino Linotype" w:hAnsi="Palatino Linotype"/>
          <w:color w:val="000000"/>
          <w:sz w:val="24"/>
          <w:szCs w:val="24"/>
        </w:rPr>
      </w:pPr>
      <w:r w:rsidRPr="00384BB4">
        <w:rPr>
          <w:rFonts w:ascii="Palatino Linotype" w:hAnsi="Palatino Linotype"/>
          <w:bCs/>
          <w:color w:val="000000"/>
          <w:sz w:val="24"/>
          <w:szCs w:val="24"/>
        </w:rPr>
        <w:t xml:space="preserve">This </w:t>
      </w:r>
      <w:r w:rsidR="00410D80">
        <w:rPr>
          <w:rFonts w:ascii="Palatino Linotype" w:hAnsi="Palatino Linotype"/>
          <w:bCs/>
          <w:color w:val="000000"/>
          <w:sz w:val="24"/>
          <w:szCs w:val="24"/>
        </w:rPr>
        <w:t>s</w:t>
      </w:r>
      <w:r w:rsidR="007A1EB6">
        <w:rPr>
          <w:rFonts w:ascii="Palatino Linotype" w:hAnsi="Palatino Linotype"/>
          <w:bCs/>
          <w:color w:val="000000"/>
          <w:sz w:val="24"/>
          <w:szCs w:val="24"/>
        </w:rPr>
        <w:t xml:space="preserve">tate of Maine </w:t>
      </w:r>
      <w:r w:rsidRPr="00384BB4">
        <w:rPr>
          <w:rFonts w:ascii="Palatino Linotype" w:hAnsi="Palatino Linotype"/>
          <w:bCs/>
          <w:color w:val="000000"/>
          <w:sz w:val="24"/>
          <w:szCs w:val="24"/>
        </w:rPr>
        <w:t xml:space="preserve">success story also </w:t>
      </w:r>
      <w:r w:rsidRPr="007A1EB6">
        <w:rPr>
          <w:rFonts w:ascii="Palatino Linotype" w:hAnsi="Palatino Linotype"/>
          <w:bCs/>
          <w:color w:val="000000"/>
          <w:sz w:val="24"/>
          <w:szCs w:val="24"/>
        </w:rPr>
        <w:t xml:space="preserve">underscores the valuable support that BJA training and technical assistance </w:t>
      </w:r>
      <w:r w:rsidRPr="007A1EB6">
        <w:rPr>
          <w:rFonts w:ascii="Palatino Linotype" w:hAnsi="Palatino Linotype"/>
          <w:color w:val="000000"/>
          <w:sz w:val="24"/>
          <w:szCs w:val="24"/>
        </w:rPr>
        <w:t xml:space="preserve">(TTA), available through the </w:t>
      </w:r>
      <w:r w:rsidRPr="007A1EB6">
        <w:rPr>
          <w:rFonts w:ascii="Palatino Linotype" w:hAnsi="Palatino Linotype"/>
          <w:bCs/>
          <w:color w:val="000000"/>
          <w:sz w:val="24"/>
          <w:szCs w:val="24"/>
        </w:rPr>
        <w:t xml:space="preserve">National Training and Technical Assistance Center </w:t>
      </w:r>
      <w:r w:rsidRPr="007A1EB6">
        <w:rPr>
          <w:rFonts w:ascii="Palatino Linotype" w:hAnsi="Palatino Linotype"/>
          <w:color w:val="000000"/>
          <w:sz w:val="24"/>
          <w:szCs w:val="24"/>
        </w:rPr>
        <w:t>(</w:t>
      </w:r>
      <w:hyperlink r:id="rId29" w:history="1">
        <w:r w:rsidRPr="007A1EB6">
          <w:rPr>
            <w:rStyle w:val="Hyperlink"/>
            <w:rFonts w:ascii="Palatino Linotype" w:hAnsi="Palatino Linotype"/>
            <w:color w:val="1155CC"/>
            <w:sz w:val="24"/>
            <w:szCs w:val="24"/>
          </w:rPr>
          <w:t>NTTAC</w:t>
        </w:r>
      </w:hyperlink>
      <w:r w:rsidRPr="007A1EB6">
        <w:rPr>
          <w:rFonts w:ascii="Palatino Linotype" w:hAnsi="Palatino Linotype"/>
          <w:color w:val="000000"/>
          <w:sz w:val="24"/>
          <w:szCs w:val="24"/>
        </w:rPr>
        <w:t xml:space="preserve">) and </w:t>
      </w:r>
      <w:r w:rsidRPr="007A1EB6">
        <w:rPr>
          <w:rFonts w:ascii="Palatino Linotype" w:hAnsi="Palatino Linotype"/>
          <w:bCs/>
          <w:color w:val="000000"/>
          <w:sz w:val="24"/>
          <w:szCs w:val="24"/>
        </w:rPr>
        <w:t xml:space="preserve">Justice Information Sharing Training and Technical Assistance Committee </w:t>
      </w:r>
      <w:r w:rsidRPr="007A1EB6">
        <w:rPr>
          <w:rFonts w:ascii="Palatino Linotype" w:hAnsi="Palatino Linotype"/>
          <w:color w:val="000000"/>
          <w:sz w:val="24"/>
          <w:szCs w:val="24"/>
        </w:rPr>
        <w:t>(</w:t>
      </w:r>
      <w:hyperlink r:id="rId30" w:history="1">
        <w:r w:rsidRPr="007A1EB6">
          <w:rPr>
            <w:rStyle w:val="Hyperlink"/>
            <w:rFonts w:ascii="Palatino Linotype" w:hAnsi="Palatino Linotype"/>
            <w:color w:val="1155CC"/>
            <w:sz w:val="24"/>
            <w:szCs w:val="24"/>
          </w:rPr>
          <w:t>JTTAC</w:t>
        </w:r>
      </w:hyperlink>
      <w:r w:rsidRPr="007A1EB6">
        <w:rPr>
          <w:rFonts w:ascii="Palatino Linotype" w:hAnsi="Palatino Linotype"/>
          <w:color w:val="000000"/>
          <w:sz w:val="24"/>
          <w:szCs w:val="24"/>
        </w:rPr>
        <w:t xml:space="preserve">), </w:t>
      </w:r>
      <w:r w:rsidRPr="007A1EB6">
        <w:rPr>
          <w:rFonts w:ascii="Palatino Linotype" w:hAnsi="Palatino Linotype"/>
          <w:bCs/>
          <w:color w:val="000000"/>
          <w:sz w:val="24"/>
          <w:szCs w:val="24"/>
        </w:rPr>
        <w:t>can bring to moving a project from planning stages to successful implementation.</w:t>
      </w:r>
      <w:r w:rsidRPr="007A1EB6">
        <w:rPr>
          <w:rFonts w:ascii="Palatino Linotype" w:hAnsi="Palatino Linotype"/>
          <w:color w:val="000000"/>
          <w:sz w:val="24"/>
          <w:szCs w:val="24"/>
        </w:rPr>
        <w:t xml:space="preserve">  Specifically, to achieve Maine’s goals, MSP relied on TTA provided by Global- and JTTAC-member agency SEARC</w:t>
      </w:r>
      <w:r w:rsidR="007A1EB6">
        <w:rPr>
          <w:rFonts w:ascii="Palatino Linotype" w:hAnsi="Palatino Linotype"/>
          <w:color w:val="000000"/>
          <w:sz w:val="24"/>
          <w:szCs w:val="24"/>
        </w:rPr>
        <w:t>H</w:t>
      </w:r>
      <w:r w:rsidRPr="007A1EB6">
        <w:rPr>
          <w:rFonts w:ascii="Palatino Linotype" w:hAnsi="Palatino Linotype"/>
          <w:color w:val="000000"/>
          <w:sz w:val="24"/>
          <w:szCs w:val="24"/>
        </w:rPr>
        <w:t>.  </w:t>
      </w:r>
      <w:r w:rsidRPr="007A1EB6">
        <w:rPr>
          <w:rFonts w:ascii="Palatino Linotype" w:hAnsi="Palatino Linotype"/>
          <w:bCs/>
          <w:color w:val="000000"/>
          <w:sz w:val="24"/>
          <w:szCs w:val="24"/>
        </w:rPr>
        <w:t>Mr. Came</w:t>
      </w:r>
      <w:r w:rsidR="007A1EB6">
        <w:rPr>
          <w:rFonts w:ascii="Palatino Linotype" w:hAnsi="Palatino Linotype"/>
          <w:bCs/>
          <w:color w:val="000000"/>
          <w:sz w:val="24"/>
          <w:szCs w:val="24"/>
        </w:rPr>
        <w:t xml:space="preserve"> </w:t>
      </w:r>
      <w:r w:rsidRPr="007A1EB6">
        <w:rPr>
          <w:rFonts w:ascii="Palatino Linotype" w:hAnsi="Palatino Linotype"/>
          <w:bCs/>
          <w:color w:val="000000"/>
          <w:sz w:val="24"/>
          <w:szCs w:val="24"/>
        </w:rPr>
        <w:t xml:space="preserve">discussed the TTA </w:t>
      </w:r>
      <w:r w:rsidR="007A1EB6">
        <w:rPr>
          <w:rFonts w:ascii="Palatino Linotype" w:hAnsi="Palatino Linotype"/>
          <w:bCs/>
          <w:color w:val="000000"/>
          <w:sz w:val="24"/>
          <w:szCs w:val="24"/>
        </w:rPr>
        <w:t xml:space="preserve">associated with this </w:t>
      </w:r>
      <w:r w:rsidR="007A1EB6">
        <w:rPr>
          <w:rFonts w:ascii="Palatino Linotype" w:hAnsi="Palatino Linotype"/>
          <w:bCs/>
          <w:color w:val="000000"/>
          <w:sz w:val="24"/>
          <w:szCs w:val="24"/>
        </w:rPr>
        <w:lastRenderedPageBreak/>
        <w:t>effort, not</w:t>
      </w:r>
      <w:r w:rsidR="003B48C7">
        <w:rPr>
          <w:rFonts w:ascii="Palatino Linotype" w:hAnsi="Palatino Linotype"/>
          <w:bCs/>
          <w:color w:val="000000"/>
          <w:sz w:val="24"/>
          <w:szCs w:val="24"/>
        </w:rPr>
        <w:t xml:space="preserve">ing </w:t>
      </w:r>
      <w:r w:rsidR="007A1EB6">
        <w:rPr>
          <w:rFonts w:ascii="Palatino Linotype" w:hAnsi="Palatino Linotype"/>
          <w:bCs/>
          <w:color w:val="000000"/>
          <w:sz w:val="24"/>
          <w:szCs w:val="24"/>
        </w:rPr>
        <w:t>that t</w:t>
      </w:r>
      <w:r w:rsidRPr="007A1EB6">
        <w:rPr>
          <w:rFonts w:ascii="Palatino Linotype" w:hAnsi="Palatino Linotype"/>
          <w:color w:val="000000"/>
          <w:sz w:val="24"/>
          <w:szCs w:val="24"/>
        </w:rPr>
        <w:t>he MSP and SEARCH’s use of established promising practices and standards in IT architecture and design helped redu</w:t>
      </w:r>
      <w:r w:rsidR="003B48C7">
        <w:rPr>
          <w:rFonts w:ascii="Palatino Linotype" w:hAnsi="Palatino Linotype"/>
          <w:color w:val="000000"/>
          <w:sz w:val="24"/>
          <w:szCs w:val="24"/>
        </w:rPr>
        <w:t>ce implementation time and cost</w:t>
      </w:r>
      <w:r w:rsidRPr="007A1EB6">
        <w:rPr>
          <w:rFonts w:ascii="Palatino Linotype" w:hAnsi="Palatino Linotype"/>
          <w:color w:val="000000"/>
          <w:sz w:val="24"/>
          <w:szCs w:val="24"/>
        </w:rPr>
        <w:t>, enhance data consistency, and maximize the number of agencies that are</w:t>
      </w:r>
      <w:r w:rsidRPr="00384BB4">
        <w:rPr>
          <w:rFonts w:ascii="Palatino Linotype" w:hAnsi="Palatino Linotype"/>
          <w:color w:val="000000"/>
          <w:sz w:val="24"/>
          <w:szCs w:val="24"/>
        </w:rPr>
        <w:t xml:space="preserve"> able to leverage incident reporting data. </w:t>
      </w:r>
    </w:p>
    <w:p w:rsidR="007A1EB6" w:rsidRDefault="007A1EB6" w:rsidP="007A1EB6">
      <w:pPr>
        <w:pStyle w:val="ListParagraph"/>
        <w:rPr>
          <w:rFonts w:ascii="Palatino Linotype" w:hAnsi="Palatino Linotype"/>
          <w:color w:val="000000"/>
          <w:sz w:val="24"/>
          <w:szCs w:val="24"/>
        </w:rPr>
      </w:pPr>
    </w:p>
    <w:p w:rsidR="00BF70DF" w:rsidRDefault="007A1EB6" w:rsidP="00BF70DF">
      <w:pPr>
        <w:rPr>
          <w:rFonts w:ascii="Palatino Linotype" w:hAnsi="Palatino Linotype"/>
          <w:b/>
          <w:u w:val="single"/>
        </w:rPr>
      </w:pPr>
      <w:r>
        <w:rPr>
          <w:rFonts w:ascii="Palatino Linotype" w:hAnsi="Palatino Linotype"/>
          <w:b/>
          <w:u w:val="single"/>
        </w:rPr>
        <w:t>C</w:t>
      </w:r>
      <w:r w:rsidR="003744A1" w:rsidRPr="007A1EB6">
        <w:rPr>
          <w:rFonts w:ascii="Palatino Linotype" w:hAnsi="Palatino Linotype"/>
          <w:b/>
          <w:u w:val="single"/>
        </w:rPr>
        <w:t>hairman’s Message</w:t>
      </w:r>
      <w:r w:rsidR="00E97B26" w:rsidRPr="007A1EB6">
        <w:rPr>
          <w:rFonts w:ascii="Palatino Linotype" w:hAnsi="Palatino Linotype"/>
          <w:b/>
          <w:u w:val="single"/>
        </w:rPr>
        <w:t xml:space="preserve">:  Strengthening the </w:t>
      </w:r>
      <w:r w:rsidR="00891E2A">
        <w:rPr>
          <w:rFonts w:ascii="Palatino Linotype" w:hAnsi="Palatino Linotype"/>
          <w:b/>
          <w:u w:val="single"/>
        </w:rPr>
        <w:t>Global</w:t>
      </w:r>
      <w:r w:rsidR="00E97B26" w:rsidRPr="007A1EB6">
        <w:rPr>
          <w:rFonts w:ascii="Palatino Linotype" w:hAnsi="Palatino Linotype"/>
          <w:b/>
          <w:u w:val="single"/>
        </w:rPr>
        <w:t>/Juvenile Justice Partnership</w:t>
      </w:r>
    </w:p>
    <w:p w:rsidR="00BF70DF" w:rsidRDefault="00BF70DF" w:rsidP="00BF70DF">
      <w:pPr>
        <w:rPr>
          <w:rFonts w:ascii="Palatino Linotype" w:hAnsi="Palatino Linotype"/>
          <w:b/>
          <w:u w:val="single"/>
        </w:rPr>
      </w:pPr>
    </w:p>
    <w:p w:rsidR="00BF70DF" w:rsidRDefault="007130AB" w:rsidP="00BF70DF">
      <w:pPr>
        <w:rPr>
          <w:rFonts w:ascii="Palatino Linotype" w:hAnsi="Palatino Linotype"/>
          <w:b/>
          <w:u w:val="single"/>
        </w:rPr>
      </w:pPr>
      <w:r w:rsidRPr="00B36AD0">
        <w:rPr>
          <w:rFonts w:ascii="Palatino Linotype" w:hAnsi="Palatino Linotype"/>
        </w:rPr>
        <w:t>Chairman Boehmer began his remarks by thanking attendees</w:t>
      </w:r>
      <w:r w:rsidR="00BF70DF">
        <w:rPr>
          <w:rFonts w:ascii="Palatino Linotype" w:hAnsi="Palatino Linotype"/>
        </w:rPr>
        <w:t xml:space="preserve"> for their support of the Initia</w:t>
      </w:r>
      <w:r>
        <w:rPr>
          <w:rFonts w:ascii="Palatino Linotype" w:hAnsi="Palatino Linotype"/>
        </w:rPr>
        <w:t>tive</w:t>
      </w:r>
      <w:r w:rsidRPr="00B36AD0">
        <w:rPr>
          <w:rFonts w:ascii="Palatino Linotype" w:hAnsi="Palatino Linotype"/>
        </w:rPr>
        <w:t xml:space="preserve">, whether </w:t>
      </w:r>
      <w:r w:rsidR="00BF70DF">
        <w:rPr>
          <w:rFonts w:ascii="Palatino Linotype" w:hAnsi="Palatino Linotype"/>
        </w:rPr>
        <w:t xml:space="preserve">as </w:t>
      </w:r>
      <w:r w:rsidRPr="00B36AD0">
        <w:rPr>
          <w:rFonts w:ascii="Palatino Linotype" w:hAnsi="Palatino Linotype"/>
        </w:rPr>
        <w:t xml:space="preserve">appointed GAC representatives; hands-on Working Group, Council, or task team volunteers; practitioners </w:t>
      </w:r>
      <w:r w:rsidRPr="00B36AD0">
        <w:rPr>
          <w:rFonts w:ascii="Palatino Linotype" w:hAnsi="Palatino Linotype"/>
          <w:iCs/>
        </w:rPr>
        <w:t>implementing</w:t>
      </w:r>
      <w:r w:rsidRPr="00B36AD0">
        <w:rPr>
          <w:rFonts w:ascii="Palatino Linotype" w:hAnsi="Palatino Linotype"/>
          <w:i/>
          <w:iCs/>
        </w:rPr>
        <w:t xml:space="preserve"> </w:t>
      </w:r>
      <w:r w:rsidR="0076291F">
        <w:rPr>
          <w:rFonts w:ascii="Palatino Linotype" w:hAnsi="Palatino Linotype"/>
        </w:rPr>
        <w:t xml:space="preserve">Global solutions; or, </w:t>
      </w:r>
      <w:r w:rsidR="003B48C7">
        <w:rPr>
          <w:rFonts w:ascii="Palatino Linotype" w:hAnsi="Palatino Linotype"/>
        </w:rPr>
        <w:t>ideally</w:t>
      </w:r>
      <w:r w:rsidRPr="00B36AD0">
        <w:rPr>
          <w:rFonts w:ascii="Palatino Linotype" w:hAnsi="Palatino Linotype"/>
        </w:rPr>
        <w:t xml:space="preserve">, </w:t>
      </w:r>
      <w:r>
        <w:rPr>
          <w:rFonts w:ascii="Palatino Linotype" w:hAnsi="Palatino Linotype"/>
        </w:rPr>
        <w:t>all of the above.</w:t>
      </w:r>
      <w:r w:rsidRPr="00B36AD0">
        <w:rPr>
          <w:rFonts w:ascii="Palatino Linotype" w:hAnsi="Palatino Linotype"/>
        </w:rPr>
        <w:t xml:space="preserve"> </w:t>
      </w:r>
      <w:r>
        <w:rPr>
          <w:rFonts w:ascii="Palatino Linotype" w:hAnsi="Palatino Linotype"/>
        </w:rPr>
        <w:t xml:space="preserve"> H</w:t>
      </w:r>
      <w:r w:rsidRPr="00B36AD0">
        <w:rPr>
          <w:rFonts w:ascii="Palatino Linotype" w:hAnsi="Palatino Linotype"/>
        </w:rPr>
        <w:t>e stressed that attendees not only contribute to successful</w:t>
      </w:r>
      <w:r w:rsidRPr="00B36AD0">
        <w:rPr>
          <w:rFonts w:ascii="Palatino Linotype" w:hAnsi="Palatino Linotype"/>
          <w:bCs/>
        </w:rPr>
        <w:t xml:space="preserve"> GAC meetings</w:t>
      </w:r>
      <w:r w:rsidRPr="00B36AD0">
        <w:rPr>
          <w:rFonts w:ascii="Palatino Linotype" w:hAnsi="Palatino Linotype"/>
        </w:rPr>
        <w:t xml:space="preserve"> but continue to play a vital role in Global’s</w:t>
      </w:r>
      <w:r>
        <w:rPr>
          <w:rFonts w:ascii="Palatino Linotype" w:hAnsi="Palatino Linotype"/>
        </w:rPr>
        <w:t xml:space="preserve"> ongoing and evolving work.</w:t>
      </w:r>
      <w:r w:rsidR="00BF70DF">
        <w:rPr>
          <w:rFonts w:ascii="Palatino Linotype" w:hAnsi="Palatino Linotype"/>
        </w:rPr>
        <w:t xml:space="preserve"> </w:t>
      </w:r>
    </w:p>
    <w:p w:rsidR="00BF70DF" w:rsidRDefault="00BF70DF" w:rsidP="00BF70DF">
      <w:pPr>
        <w:rPr>
          <w:rFonts w:ascii="Palatino Linotype" w:hAnsi="Palatino Linotype"/>
          <w:b/>
          <w:u w:val="single"/>
        </w:rPr>
      </w:pPr>
    </w:p>
    <w:p w:rsidR="007130AB" w:rsidRPr="0076291F" w:rsidRDefault="00BF70DF" w:rsidP="00BF70DF">
      <w:pPr>
        <w:rPr>
          <w:rFonts w:ascii="Palatino Linotype" w:hAnsi="Palatino Linotype"/>
        </w:rPr>
      </w:pPr>
      <w:r>
        <w:rPr>
          <w:rFonts w:ascii="Palatino Linotype" w:hAnsi="Palatino Linotype"/>
        </w:rPr>
        <w:t>F</w:t>
      </w:r>
      <w:r w:rsidR="007130AB">
        <w:rPr>
          <w:rFonts w:ascii="Palatino Linotype" w:hAnsi="Palatino Linotype"/>
        </w:rPr>
        <w:t>undamental Committee tenet</w:t>
      </w:r>
      <w:r>
        <w:rPr>
          <w:rFonts w:ascii="Palatino Linotype" w:hAnsi="Palatino Linotype"/>
        </w:rPr>
        <w:t>s include advancing collaborative, mutually</w:t>
      </w:r>
      <w:r w:rsidR="003B48C7">
        <w:rPr>
          <w:rFonts w:ascii="Palatino Linotype" w:hAnsi="Palatino Linotype"/>
        </w:rPr>
        <w:t xml:space="preserve"> </w:t>
      </w:r>
      <w:r>
        <w:rPr>
          <w:rFonts w:ascii="Palatino Linotype" w:hAnsi="Palatino Linotype"/>
        </w:rPr>
        <w:t xml:space="preserve">supportive activities; leveraging existing solutions and recommendations for cost-effectiveness and greater likelihood of </w:t>
      </w:r>
      <w:r w:rsidR="0076291F">
        <w:rPr>
          <w:rFonts w:ascii="Palatino Linotype" w:hAnsi="Palatino Linotype"/>
        </w:rPr>
        <w:t>interoperability</w:t>
      </w:r>
      <w:r>
        <w:rPr>
          <w:rFonts w:ascii="Palatino Linotype" w:hAnsi="Palatino Linotype"/>
        </w:rPr>
        <w:t>; and developing or strengthening partnerships with communities and organizations with similar i</w:t>
      </w:r>
      <w:r w:rsidR="00836243">
        <w:rPr>
          <w:rFonts w:ascii="Palatino Linotype" w:hAnsi="Palatino Linotype"/>
        </w:rPr>
        <w:t>nformation sharing priorities and</w:t>
      </w:r>
      <w:r>
        <w:rPr>
          <w:rFonts w:ascii="Palatino Linotype" w:hAnsi="Palatino Linotype"/>
        </w:rPr>
        <w:t xml:space="preserve"> complementary efforts</w:t>
      </w:r>
      <w:r w:rsidR="00836243">
        <w:rPr>
          <w:rFonts w:ascii="Palatino Linotype" w:hAnsi="Palatino Linotype"/>
        </w:rPr>
        <w:t>, thereby increasing the opportunity</w:t>
      </w:r>
      <w:r w:rsidR="0076291F">
        <w:rPr>
          <w:rFonts w:ascii="Palatino Linotype" w:hAnsi="Palatino Linotype"/>
        </w:rPr>
        <w:t xml:space="preserve"> </w:t>
      </w:r>
      <w:r w:rsidR="00836243">
        <w:rPr>
          <w:rFonts w:ascii="Palatino Linotype" w:hAnsi="Palatino Linotype"/>
        </w:rPr>
        <w:t xml:space="preserve">for </w:t>
      </w:r>
      <w:r w:rsidR="0076291F">
        <w:rPr>
          <w:rFonts w:ascii="Palatino Linotype" w:hAnsi="Palatino Linotype"/>
        </w:rPr>
        <w:t>cross-boundary information sharing success</w:t>
      </w:r>
      <w:r>
        <w:rPr>
          <w:rFonts w:ascii="Palatino Linotype" w:hAnsi="Palatino Linotype"/>
        </w:rPr>
        <w:t xml:space="preserve">.  One </w:t>
      </w:r>
      <w:r w:rsidRPr="0076291F">
        <w:rPr>
          <w:rFonts w:ascii="Palatino Linotype" w:hAnsi="Palatino Linotype"/>
        </w:rPr>
        <w:t xml:space="preserve">domain </w:t>
      </w:r>
      <w:r w:rsidR="00836243">
        <w:rPr>
          <w:rFonts w:ascii="Palatino Linotype" w:hAnsi="Palatino Linotype"/>
        </w:rPr>
        <w:t>that</w:t>
      </w:r>
      <w:r w:rsidR="0076291F" w:rsidRPr="0076291F">
        <w:rPr>
          <w:rFonts w:ascii="Palatino Linotype" w:hAnsi="Palatino Linotype"/>
        </w:rPr>
        <w:t xml:space="preserve"> Global leadership has </w:t>
      </w:r>
      <w:r w:rsidR="00836243">
        <w:rPr>
          <w:rFonts w:ascii="Palatino Linotype" w:hAnsi="Palatino Linotype"/>
        </w:rPr>
        <w:t>looked forward to engaging</w:t>
      </w:r>
      <w:r w:rsidR="0076291F" w:rsidRPr="0076291F">
        <w:rPr>
          <w:rFonts w:ascii="Palatino Linotype" w:hAnsi="Palatino Linotype"/>
        </w:rPr>
        <w:t xml:space="preserve"> </w:t>
      </w:r>
      <w:r w:rsidRPr="0076291F">
        <w:rPr>
          <w:rFonts w:ascii="Palatino Linotype" w:hAnsi="Palatino Linotype"/>
        </w:rPr>
        <w:t>is the juveni</w:t>
      </w:r>
      <w:r w:rsidR="0076291F" w:rsidRPr="0076291F">
        <w:rPr>
          <w:rFonts w:ascii="Palatino Linotype" w:hAnsi="Palatino Linotype"/>
        </w:rPr>
        <w:t xml:space="preserve">le justice community.  </w:t>
      </w:r>
      <w:r w:rsidRPr="0076291F">
        <w:rPr>
          <w:rFonts w:ascii="Palatino Linotype" w:hAnsi="Palatino Linotype"/>
        </w:rPr>
        <w:t xml:space="preserve">Chairman Boehmer </w:t>
      </w:r>
      <w:r w:rsidR="0076291F" w:rsidRPr="0076291F">
        <w:rPr>
          <w:rFonts w:ascii="Palatino Linotype" w:hAnsi="Palatino Linotype"/>
        </w:rPr>
        <w:t xml:space="preserve">noted, </w:t>
      </w:r>
      <w:r w:rsidR="00836243">
        <w:rPr>
          <w:rFonts w:ascii="Palatino Linotype" w:hAnsi="Palatino Linotype"/>
        </w:rPr>
        <w:t xml:space="preserve">“I believe the various justice </w:t>
      </w:r>
      <w:r w:rsidR="0076291F" w:rsidRPr="0076291F">
        <w:rPr>
          <w:rFonts w:ascii="Palatino Linotype" w:hAnsi="Palatino Linotype"/>
        </w:rPr>
        <w:t>businesses, processes, and communities supported by each GAC representative seate</w:t>
      </w:r>
      <w:r w:rsidR="00836243">
        <w:rPr>
          <w:rFonts w:ascii="Palatino Linotype" w:hAnsi="Palatino Linotype"/>
        </w:rPr>
        <w:t>d around the table touch</w:t>
      </w:r>
      <w:r w:rsidR="0076291F" w:rsidRPr="0076291F">
        <w:rPr>
          <w:rFonts w:ascii="Palatino Linotype" w:hAnsi="Palatino Linotype"/>
        </w:rPr>
        <w:t>—at some point—the juvenile ju</w:t>
      </w:r>
      <w:r w:rsidR="00836243">
        <w:rPr>
          <w:rFonts w:ascii="Palatino Linotype" w:hAnsi="Palatino Linotype"/>
        </w:rPr>
        <w:t>stice enterprise.”  H</w:t>
      </w:r>
      <w:r w:rsidR="0076291F" w:rsidRPr="0076291F">
        <w:rPr>
          <w:rFonts w:ascii="Palatino Linotype" w:hAnsi="Palatino Linotype"/>
        </w:rPr>
        <w:t xml:space="preserve">e  </w:t>
      </w:r>
      <w:r w:rsidRPr="0076291F">
        <w:rPr>
          <w:rFonts w:ascii="Palatino Linotype" w:hAnsi="Palatino Linotype"/>
        </w:rPr>
        <w:t xml:space="preserve">relayed </w:t>
      </w:r>
      <w:r w:rsidR="003B48C7">
        <w:rPr>
          <w:rFonts w:ascii="Palatino Linotype" w:hAnsi="Palatino Linotype"/>
        </w:rPr>
        <w:t xml:space="preserve">that </w:t>
      </w:r>
      <w:r w:rsidRPr="0076291F">
        <w:rPr>
          <w:rFonts w:ascii="Palatino Linotype" w:hAnsi="Palatino Linotype"/>
        </w:rPr>
        <w:t xml:space="preserve">it was </w:t>
      </w:r>
      <w:r w:rsidR="00836243">
        <w:rPr>
          <w:rFonts w:ascii="Palatino Linotype" w:hAnsi="Palatino Linotype"/>
        </w:rPr>
        <w:t xml:space="preserve">therefore </w:t>
      </w:r>
      <w:r w:rsidR="0076291F" w:rsidRPr="0076291F">
        <w:rPr>
          <w:rFonts w:ascii="Palatino Linotype" w:hAnsi="Palatino Linotype"/>
        </w:rPr>
        <w:t xml:space="preserve">particularly exciting to welcome </w:t>
      </w:r>
      <w:r w:rsidRPr="0076291F">
        <w:rPr>
          <w:rFonts w:ascii="Palatino Linotype" w:hAnsi="Palatino Linotype"/>
        </w:rPr>
        <w:t xml:space="preserve">Mr. Robert Listenbee, Jr., </w:t>
      </w:r>
      <w:r w:rsidR="005207F9" w:rsidRPr="0076291F">
        <w:rPr>
          <w:rFonts w:ascii="Palatino Linotype" w:hAnsi="Palatino Linotype"/>
        </w:rPr>
        <w:t>the newly</w:t>
      </w:r>
      <w:r w:rsidR="003B48C7">
        <w:rPr>
          <w:rFonts w:ascii="Palatino Linotype" w:hAnsi="Palatino Linotype"/>
        </w:rPr>
        <w:t xml:space="preserve"> </w:t>
      </w:r>
      <w:r w:rsidR="005207F9" w:rsidRPr="0076291F">
        <w:rPr>
          <w:rFonts w:ascii="Palatino Linotype" w:hAnsi="Palatino Linotype"/>
        </w:rPr>
        <w:t>appointed Administrator of the Office of Juvenile Justice and De</w:t>
      </w:r>
      <w:r w:rsidR="0076291F" w:rsidRPr="0076291F">
        <w:rPr>
          <w:rFonts w:ascii="Palatino Linotype" w:hAnsi="Palatino Linotype"/>
        </w:rPr>
        <w:t>linquency Prevention (</w:t>
      </w:r>
      <w:hyperlink r:id="rId31" w:history="1">
        <w:r w:rsidR="0076291F" w:rsidRPr="0011118E">
          <w:rPr>
            <w:rStyle w:val="Hyperlink"/>
            <w:rFonts w:ascii="Palatino Linotype" w:hAnsi="Palatino Linotype"/>
          </w:rPr>
          <w:t>OJJDP</w:t>
        </w:r>
      </w:hyperlink>
      <w:r w:rsidR="00891E2A">
        <w:rPr>
          <w:rFonts w:ascii="Palatino Linotype" w:hAnsi="Palatino Linotype"/>
        </w:rPr>
        <w:t xml:space="preserve"> or “Office</w:t>
      </w:r>
      <w:r w:rsidR="005207F9" w:rsidRPr="0076291F">
        <w:rPr>
          <w:rFonts w:ascii="Palatino Linotype" w:hAnsi="Palatino Linotype"/>
        </w:rPr>
        <w:t>,</w:t>
      </w:r>
      <w:r w:rsidR="00891E2A">
        <w:rPr>
          <w:rFonts w:ascii="Palatino Linotype" w:hAnsi="Palatino Linotype"/>
        </w:rPr>
        <w:t>”</w:t>
      </w:r>
      <w:r w:rsidR="005207F9" w:rsidRPr="0076291F">
        <w:rPr>
          <w:rFonts w:ascii="Palatino Linotype" w:hAnsi="Palatino Linotype"/>
        </w:rPr>
        <w:t xml:space="preserve"> on</w:t>
      </w:r>
      <w:r w:rsidR="00773E7D" w:rsidRPr="0076291F">
        <w:rPr>
          <w:rFonts w:ascii="Palatino Linotype" w:hAnsi="Palatino Linotype"/>
        </w:rPr>
        <w:t>e</w:t>
      </w:r>
      <w:r w:rsidR="005207F9" w:rsidRPr="0076291F">
        <w:rPr>
          <w:rFonts w:ascii="Palatino Linotype" w:hAnsi="Palatino Linotype"/>
        </w:rPr>
        <w:t xml:space="preserve"> of BJA’s sister </w:t>
      </w:r>
      <w:r w:rsidR="00836243">
        <w:rPr>
          <w:rFonts w:ascii="Palatino Linotype" w:hAnsi="Palatino Linotype"/>
        </w:rPr>
        <w:t>OJP organizations</w:t>
      </w:r>
      <w:r w:rsidR="0076291F" w:rsidRPr="0076291F">
        <w:rPr>
          <w:rFonts w:ascii="Palatino Linotype" w:hAnsi="Palatino Linotype"/>
        </w:rPr>
        <w:t xml:space="preserve">) to </w:t>
      </w:r>
      <w:r w:rsidR="00836243">
        <w:rPr>
          <w:rFonts w:ascii="Palatino Linotype" w:hAnsi="Palatino Linotype"/>
        </w:rPr>
        <w:t>serve as</w:t>
      </w:r>
      <w:r w:rsidR="0076291F" w:rsidRPr="0076291F">
        <w:rPr>
          <w:rFonts w:ascii="Palatino Linotype" w:hAnsi="Palatino Linotype"/>
        </w:rPr>
        <w:t xml:space="preserve"> guest speaker during this </w:t>
      </w:r>
      <w:r w:rsidR="00836243">
        <w:rPr>
          <w:rFonts w:ascii="Palatino Linotype" w:hAnsi="Palatino Linotype"/>
        </w:rPr>
        <w:t>time</w:t>
      </w:r>
      <w:r w:rsidR="0076291F" w:rsidRPr="0076291F">
        <w:rPr>
          <w:rFonts w:ascii="Palatino Linotype" w:hAnsi="Palatino Linotype"/>
        </w:rPr>
        <w:t xml:space="preserve"> slot</w:t>
      </w:r>
      <w:r w:rsidR="005207F9" w:rsidRPr="0076291F">
        <w:rPr>
          <w:rFonts w:ascii="Palatino Linotype" w:hAnsi="Palatino Linotype"/>
        </w:rPr>
        <w:t xml:space="preserve">. </w:t>
      </w:r>
    </w:p>
    <w:p w:rsidR="0076291F" w:rsidRPr="0076291F" w:rsidRDefault="0076291F" w:rsidP="0076291F">
      <w:pPr>
        <w:pStyle w:val="PlainText"/>
        <w:rPr>
          <w:rFonts w:ascii="Palatino Linotype" w:hAnsi="Palatino Linotype"/>
          <w:sz w:val="24"/>
          <w:szCs w:val="24"/>
        </w:rPr>
      </w:pPr>
    </w:p>
    <w:p w:rsidR="00891E2A" w:rsidRDefault="0076291F" w:rsidP="0076291F">
      <w:pPr>
        <w:pStyle w:val="PlainText"/>
        <w:rPr>
          <w:rFonts w:ascii="Palatino Linotype" w:hAnsi="Palatino Linotype"/>
          <w:sz w:val="24"/>
          <w:szCs w:val="24"/>
        </w:rPr>
      </w:pPr>
      <w:r>
        <w:rPr>
          <w:rFonts w:ascii="Palatino Linotype" w:hAnsi="Palatino Linotype"/>
          <w:sz w:val="24"/>
          <w:szCs w:val="24"/>
        </w:rPr>
        <w:t xml:space="preserve">Administrator </w:t>
      </w:r>
      <w:r w:rsidRPr="0076291F">
        <w:rPr>
          <w:rFonts w:ascii="Palatino Linotype" w:hAnsi="Palatino Linotype"/>
          <w:sz w:val="24"/>
          <w:szCs w:val="24"/>
        </w:rPr>
        <w:t xml:space="preserve">Listenbee shared his thoughts on the current state of the </w:t>
      </w:r>
      <w:r w:rsidR="00891E2A">
        <w:rPr>
          <w:rFonts w:ascii="Palatino Linotype" w:hAnsi="Palatino Linotype"/>
          <w:sz w:val="24"/>
          <w:szCs w:val="24"/>
        </w:rPr>
        <w:t xml:space="preserve">juvenile justice system, OJJDP’s </w:t>
      </w:r>
      <w:r w:rsidRPr="0076291F">
        <w:rPr>
          <w:rFonts w:ascii="Palatino Linotype" w:hAnsi="Palatino Linotype"/>
          <w:sz w:val="24"/>
          <w:szCs w:val="24"/>
        </w:rPr>
        <w:t xml:space="preserve">road ahead, and the necessary components </w:t>
      </w:r>
      <w:r w:rsidR="00891E2A">
        <w:rPr>
          <w:rFonts w:ascii="Palatino Linotype" w:hAnsi="Palatino Linotype"/>
          <w:sz w:val="24"/>
          <w:szCs w:val="24"/>
        </w:rPr>
        <w:t xml:space="preserve">and activities </w:t>
      </w:r>
      <w:r w:rsidRPr="0076291F">
        <w:rPr>
          <w:rFonts w:ascii="Palatino Linotype" w:hAnsi="Palatino Linotype"/>
          <w:sz w:val="24"/>
          <w:szCs w:val="24"/>
        </w:rPr>
        <w:t>for successfully achieving his vision and goals</w:t>
      </w:r>
      <w:r w:rsidR="00891E2A">
        <w:rPr>
          <w:rFonts w:ascii="Palatino Linotype" w:hAnsi="Palatino Linotype"/>
          <w:sz w:val="24"/>
          <w:szCs w:val="24"/>
        </w:rPr>
        <w:t xml:space="preserve"> for the Office.  The Administrator’s</w:t>
      </w:r>
      <w:r w:rsidRPr="0076291F">
        <w:rPr>
          <w:rFonts w:ascii="Palatino Linotype" w:hAnsi="Palatino Linotype"/>
          <w:sz w:val="24"/>
          <w:szCs w:val="24"/>
        </w:rPr>
        <w:t xml:space="preserve"> remarks emphasized his belief that the</w:t>
      </w:r>
      <w:r w:rsidR="0011118E">
        <w:rPr>
          <w:rFonts w:ascii="Palatino Linotype" w:hAnsi="Palatino Linotype"/>
          <w:sz w:val="24"/>
          <w:szCs w:val="24"/>
        </w:rPr>
        <w:t xml:space="preserve"> JJ</w:t>
      </w:r>
      <w:r w:rsidR="00891E2A">
        <w:rPr>
          <w:rFonts w:ascii="Palatino Linotype" w:hAnsi="Palatino Linotype"/>
          <w:sz w:val="24"/>
          <w:szCs w:val="24"/>
        </w:rPr>
        <w:t xml:space="preserve"> </w:t>
      </w:r>
      <w:r w:rsidRPr="0076291F">
        <w:rPr>
          <w:rFonts w:ascii="Palatino Linotype" w:hAnsi="Palatino Linotype"/>
          <w:sz w:val="24"/>
          <w:szCs w:val="24"/>
        </w:rPr>
        <w:t xml:space="preserve">system </w:t>
      </w:r>
      <w:r w:rsidR="000173E5">
        <w:rPr>
          <w:rFonts w:ascii="Palatino Linotype" w:hAnsi="Palatino Linotype"/>
          <w:sz w:val="24"/>
          <w:szCs w:val="24"/>
        </w:rPr>
        <w:t>must be reformed, including realigning</w:t>
      </w:r>
      <w:r w:rsidRPr="0076291F">
        <w:rPr>
          <w:rFonts w:ascii="Palatino Linotype" w:hAnsi="Palatino Linotype"/>
          <w:sz w:val="24"/>
          <w:szCs w:val="24"/>
        </w:rPr>
        <w:t xml:space="preserve"> priorities to include a developmental approach to crafting and implementing model programs and solutions</w:t>
      </w:r>
      <w:r w:rsidR="00891E2A">
        <w:rPr>
          <w:rFonts w:ascii="Palatino Linotype" w:hAnsi="Palatino Linotype"/>
          <w:sz w:val="24"/>
          <w:szCs w:val="24"/>
        </w:rPr>
        <w:t xml:space="preserve"> to top JJ challenges</w:t>
      </w:r>
      <w:r w:rsidRPr="0076291F">
        <w:rPr>
          <w:rFonts w:ascii="Palatino Linotype" w:hAnsi="Palatino Linotype"/>
          <w:sz w:val="24"/>
          <w:szCs w:val="24"/>
        </w:rPr>
        <w:t xml:space="preserve">.  This reformation will rely heavily on the use of science and data (OJJDP’s partnerships with the National Research Council and </w:t>
      </w:r>
      <w:r w:rsidR="003B48C7">
        <w:rPr>
          <w:rFonts w:ascii="Palatino Linotype" w:hAnsi="Palatino Linotype"/>
          <w:sz w:val="24"/>
          <w:szCs w:val="24"/>
        </w:rPr>
        <w:t xml:space="preserve">the </w:t>
      </w:r>
      <w:r w:rsidRPr="0076291F">
        <w:rPr>
          <w:rFonts w:ascii="Palatino Linotype" w:hAnsi="Palatino Linotype"/>
          <w:sz w:val="24"/>
          <w:szCs w:val="24"/>
        </w:rPr>
        <w:t>National Academy of Sciences were specifically mentioned) and evidence-based practices, training, and technical assistance.  Priority issues for his Of</w:t>
      </w:r>
      <w:r w:rsidR="000173E5">
        <w:rPr>
          <w:rFonts w:ascii="Palatino Linotype" w:hAnsi="Palatino Linotype"/>
          <w:sz w:val="24"/>
          <w:szCs w:val="24"/>
        </w:rPr>
        <w:t>fice include responding to the alarming statistics</w:t>
      </w:r>
      <w:r w:rsidRPr="0076291F">
        <w:rPr>
          <w:rFonts w:ascii="Palatino Linotype" w:hAnsi="Palatino Linotype"/>
          <w:sz w:val="24"/>
          <w:szCs w:val="24"/>
        </w:rPr>
        <w:t xml:space="preserve"> of children exposed to violence and </w:t>
      </w:r>
      <w:r w:rsidR="00891E2A">
        <w:rPr>
          <w:rFonts w:ascii="Palatino Linotype" w:hAnsi="Palatino Linotype"/>
          <w:sz w:val="24"/>
          <w:szCs w:val="24"/>
        </w:rPr>
        <w:t>the devastating effect</w:t>
      </w:r>
      <w:r w:rsidRPr="0076291F">
        <w:rPr>
          <w:rFonts w:ascii="Palatino Linotype" w:hAnsi="Palatino Linotype"/>
          <w:sz w:val="24"/>
          <w:szCs w:val="24"/>
        </w:rPr>
        <w:t xml:space="preserve"> of</w:t>
      </w:r>
      <w:r w:rsidR="00891E2A">
        <w:rPr>
          <w:rFonts w:ascii="Palatino Linotype" w:hAnsi="Palatino Linotype"/>
          <w:sz w:val="24"/>
          <w:szCs w:val="24"/>
        </w:rPr>
        <w:t xml:space="preserve"> the sex trafficking of minors.  </w:t>
      </w:r>
      <w:r w:rsidR="00D515B1">
        <w:rPr>
          <w:rFonts w:ascii="Palatino Linotype" w:hAnsi="Palatino Linotype"/>
          <w:sz w:val="24"/>
          <w:szCs w:val="24"/>
        </w:rPr>
        <w:t>The Administrator challenged attendees</w:t>
      </w:r>
      <w:r w:rsidRPr="0076291F">
        <w:rPr>
          <w:rFonts w:ascii="Palatino Linotype" w:hAnsi="Palatino Linotype"/>
          <w:sz w:val="24"/>
          <w:szCs w:val="24"/>
        </w:rPr>
        <w:t xml:space="preserve"> to recommend solutions to two specific </w:t>
      </w:r>
      <w:r w:rsidR="0031480C">
        <w:rPr>
          <w:rFonts w:ascii="Palatino Linotype" w:hAnsi="Palatino Linotype"/>
          <w:sz w:val="24"/>
          <w:szCs w:val="24"/>
        </w:rPr>
        <w:t>JJ-related challenges</w:t>
      </w:r>
      <w:r w:rsidRPr="0076291F">
        <w:rPr>
          <w:rFonts w:ascii="Palatino Linotype" w:hAnsi="Palatino Linotype"/>
          <w:sz w:val="24"/>
          <w:szCs w:val="24"/>
        </w:rPr>
        <w:t xml:space="preserve">:  </w:t>
      </w:r>
    </w:p>
    <w:p w:rsidR="00891E2A" w:rsidRDefault="00891E2A" w:rsidP="0076291F">
      <w:pPr>
        <w:pStyle w:val="PlainText"/>
        <w:rPr>
          <w:rFonts w:ascii="Palatino Linotype" w:hAnsi="Palatino Linotype"/>
          <w:sz w:val="24"/>
          <w:szCs w:val="24"/>
        </w:rPr>
      </w:pPr>
    </w:p>
    <w:p w:rsidR="00D515B1" w:rsidRPr="00D515B1" w:rsidRDefault="0076291F" w:rsidP="00157127">
      <w:pPr>
        <w:pStyle w:val="PlainText"/>
        <w:numPr>
          <w:ilvl w:val="0"/>
          <w:numId w:val="38"/>
        </w:numPr>
        <w:ind w:left="1080" w:right="720"/>
        <w:rPr>
          <w:rFonts w:ascii="Palatino Linotype" w:hAnsi="Palatino Linotype"/>
          <w:sz w:val="24"/>
          <w:szCs w:val="24"/>
        </w:rPr>
      </w:pPr>
      <w:r w:rsidRPr="00891E2A">
        <w:rPr>
          <w:rFonts w:ascii="Palatino Linotype" w:hAnsi="Palatino Linotype"/>
          <w:sz w:val="24"/>
          <w:szCs w:val="24"/>
        </w:rPr>
        <w:lastRenderedPageBreak/>
        <w:t>How to share data from the range of associated treatment providers, agencies, and domains (such as education) to develop a “complete picture” of crossover youth (i.e., children involved in both the child welfare a</w:t>
      </w:r>
      <w:r w:rsidR="00891E2A" w:rsidRPr="00891E2A">
        <w:rPr>
          <w:rFonts w:ascii="Palatino Linotype" w:hAnsi="Palatino Linotype"/>
          <w:sz w:val="24"/>
          <w:szCs w:val="24"/>
        </w:rPr>
        <w:t xml:space="preserve">nd juvenile justice systems).  Every day, our nation’s youth-serving professionals are required to make significant decisions about the next steps in the lives of at-risk and dependent juveniles.  Unfortunately, these practitioners’ agencies and organizations face a significant challenge—no one system alone has all the critical information.  As a result, system-involved youth often receive inadequate, inappropriate, </w:t>
      </w:r>
      <w:r w:rsidR="00891E2A" w:rsidRPr="00D515B1">
        <w:rPr>
          <w:rFonts w:ascii="Palatino Linotype" w:hAnsi="Palatino Linotype"/>
          <w:sz w:val="24"/>
          <w:szCs w:val="24"/>
        </w:rPr>
        <w:t xml:space="preserve">redundant, or even contradictory services—particularly when plans are disparately developed for juveniles involved in multiple systems of care.   </w:t>
      </w:r>
      <w:r w:rsidR="00D515B1" w:rsidRPr="00D515B1">
        <w:rPr>
          <w:rFonts w:ascii="Palatino Linotype" w:hAnsi="Palatino Linotype"/>
          <w:sz w:val="24"/>
          <w:szCs w:val="24"/>
        </w:rPr>
        <w:t xml:space="preserve">GAC and OJJDP leaders </w:t>
      </w:r>
      <w:r w:rsidR="005F57B3">
        <w:rPr>
          <w:rFonts w:ascii="Palatino Linotype" w:hAnsi="Palatino Linotype"/>
          <w:sz w:val="24"/>
          <w:szCs w:val="24"/>
        </w:rPr>
        <w:t>pledged to</w:t>
      </w:r>
      <w:r w:rsidR="00D515B1" w:rsidRPr="00D515B1">
        <w:rPr>
          <w:rFonts w:ascii="Palatino Linotype" w:hAnsi="Palatino Linotype"/>
          <w:sz w:val="24"/>
          <w:szCs w:val="24"/>
        </w:rPr>
        <w:t xml:space="preserve"> continue this important dialogue to explore areas in which Global solutions </w:t>
      </w:r>
      <w:r w:rsidR="005F57B3">
        <w:rPr>
          <w:rFonts w:ascii="Palatino Linotype" w:hAnsi="Palatino Linotype"/>
          <w:sz w:val="24"/>
          <w:szCs w:val="24"/>
        </w:rPr>
        <w:t>might address thi</w:t>
      </w:r>
      <w:r w:rsidR="00D515B1" w:rsidRPr="00D515B1">
        <w:rPr>
          <w:rFonts w:ascii="Palatino Linotype" w:hAnsi="Palatino Linotype"/>
          <w:sz w:val="24"/>
          <w:szCs w:val="24"/>
        </w:rPr>
        <w:t>s</w:t>
      </w:r>
      <w:r w:rsidR="00B85DD6">
        <w:rPr>
          <w:rFonts w:ascii="Palatino Linotype" w:hAnsi="Palatino Linotype"/>
          <w:sz w:val="24"/>
          <w:szCs w:val="24"/>
        </w:rPr>
        <w:t xml:space="preserve"> critical information sharing </w:t>
      </w:r>
      <w:r w:rsidR="00D515B1" w:rsidRPr="00D515B1">
        <w:rPr>
          <w:rFonts w:ascii="Palatino Linotype" w:hAnsi="Palatino Linotype"/>
          <w:sz w:val="24"/>
          <w:szCs w:val="24"/>
        </w:rPr>
        <w:t>gap.</w:t>
      </w:r>
    </w:p>
    <w:p w:rsidR="00891E2A" w:rsidRDefault="00891E2A" w:rsidP="00157127">
      <w:pPr>
        <w:pStyle w:val="PlainText"/>
        <w:ind w:left="1080" w:right="720"/>
        <w:rPr>
          <w:rFonts w:ascii="Palatino Linotype" w:hAnsi="Palatino Linotype"/>
          <w:sz w:val="24"/>
          <w:szCs w:val="24"/>
        </w:rPr>
      </w:pPr>
    </w:p>
    <w:p w:rsidR="0076291F" w:rsidRPr="00891E2A" w:rsidRDefault="0076291F" w:rsidP="00157127">
      <w:pPr>
        <w:pStyle w:val="PlainText"/>
        <w:numPr>
          <w:ilvl w:val="0"/>
          <w:numId w:val="38"/>
        </w:numPr>
        <w:ind w:left="1080" w:right="720"/>
        <w:rPr>
          <w:rFonts w:ascii="Palatino Linotype" w:hAnsi="Palatino Linotype"/>
          <w:sz w:val="24"/>
          <w:szCs w:val="24"/>
        </w:rPr>
      </w:pPr>
      <w:r w:rsidRPr="00891E2A">
        <w:rPr>
          <w:rFonts w:ascii="Palatino Linotype" w:hAnsi="Palatino Linotype"/>
          <w:sz w:val="24"/>
          <w:szCs w:val="24"/>
        </w:rPr>
        <w:t xml:space="preserve">How to monitor youth once they enter the juvenile justice system, answering the question:  </w:t>
      </w:r>
      <w:r w:rsidR="003B48C7">
        <w:rPr>
          <w:rFonts w:ascii="Palatino Linotype" w:hAnsi="Palatino Linotype"/>
          <w:sz w:val="24"/>
          <w:szCs w:val="24"/>
        </w:rPr>
        <w:t>W</w:t>
      </w:r>
      <w:r w:rsidRPr="00891E2A">
        <w:rPr>
          <w:rFonts w:ascii="Palatino Linotype" w:hAnsi="Palatino Linotype"/>
          <w:sz w:val="24"/>
          <w:szCs w:val="24"/>
        </w:rPr>
        <w:t xml:space="preserve">hat happens to these children throughout the process? </w:t>
      </w:r>
    </w:p>
    <w:p w:rsidR="0076291F" w:rsidRPr="0076291F" w:rsidRDefault="0076291F" w:rsidP="0076291F">
      <w:pPr>
        <w:pStyle w:val="PlainText"/>
        <w:rPr>
          <w:rFonts w:ascii="Palatino Linotype" w:hAnsi="Palatino Linotype"/>
          <w:sz w:val="24"/>
          <w:szCs w:val="24"/>
        </w:rPr>
      </w:pPr>
    </w:p>
    <w:p w:rsidR="0076291F" w:rsidRPr="0076291F" w:rsidRDefault="00D515B1" w:rsidP="0076291F">
      <w:pPr>
        <w:pStyle w:val="PlainText"/>
        <w:rPr>
          <w:rFonts w:ascii="Palatino Linotype" w:hAnsi="Palatino Linotype"/>
          <w:sz w:val="24"/>
          <w:szCs w:val="24"/>
        </w:rPr>
      </w:pPr>
      <w:r>
        <w:rPr>
          <w:rFonts w:ascii="Palatino Linotype" w:hAnsi="Palatino Linotype"/>
          <w:sz w:val="24"/>
          <w:szCs w:val="24"/>
        </w:rPr>
        <w:t xml:space="preserve">Chairman Boehmer thanked Administrator </w:t>
      </w:r>
      <w:r w:rsidR="0076291F" w:rsidRPr="0076291F">
        <w:rPr>
          <w:rFonts w:ascii="Palatino Linotype" w:hAnsi="Palatino Linotype"/>
          <w:sz w:val="24"/>
          <w:szCs w:val="24"/>
        </w:rPr>
        <w:t xml:space="preserve">Listenbee </w:t>
      </w:r>
      <w:r>
        <w:rPr>
          <w:rFonts w:ascii="Palatino Linotype" w:hAnsi="Palatino Linotype"/>
          <w:sz w:val="24"/>
          <w:szCs w:val="24"/>
        </w:rPr>
        <w:t xml:space="preserve">for his time and willingness to personally </w:t>
      </w:r>
      <w:r w:rsidR="00B85DD6">
        <w:rPr>
          <w:rFonts w:ascii="Palatino Linotype" w:hAnsi="Palatino Linotype"/>
          <w:sz w:val="24"/>
          <w:szCs w:val="24"/>
        </w:rPr>
        <w:t xml:space="preserve">and dynamically </w:t>
      </w:r>
      <w:r>
        <w:rPr>
          <w:rFonts w:ascii="Palatino Linotype" w:hAnsi="Palatino Linotype"/>
          <w:sz w:val="24"/>
          <w:szCs w:val="24"/>
        </w:rPr>
        <w:t xml:space="preserve">address the GAC membership.  He commended the OJJDP </w:t>
      </w:r>
      <w:r w:rsidR="00B85DD6">
        <w:rPr>
          <w:rFonts w:ascii="Palatino Linotype" w:hAnsi="Palatino Linotype"/>
          <w:sz w:val="24"/>
          <w:szCs w:val="24"/>
        </w:rPr>
        <w:t>Administrator’s</w:t>
      </w:r>
      <w:r>
        <w:rPr>
          <w:rFonts w:ascii="Palatino Linotype" w:hAnsi="Palatino Linotype"/>
          <w:sz w:val="24"/>
          <w:szCs w:val="24"/>
        </w:rPr>
        <w:t xml:space="preserve"> additional measures to strengthen the Global/juvenile justice community partnership, </w:t>
      </w:r>
      <w:r w:rsidR="0072530F">
        <w:rPr>
          <w:rFonts w:ascii="Palatino Linotype" w:hAnsi="Palatino Linotype"/>
          <w:sz w:val="24"/>
          <w:szCs w:val="24"/>
        </w:rPr>
        <w:t xml:space="preserve">including the inclusion of the </w:t>
      </w:r>
      <w:r w:rsidR="0072530F" w:rsidRPr="00B85DD6">
        <w:rPr>
          <w:rFonts w:ascii="Palatino Linotype" w:hAnsi="Palatino Linotype"/>
          <w:sz w:val="24"/>
          <w:szCs w:val="24"/>
        </w:rPr>
        <w:t>Global Standards Package</w:t>
      </w:r>
      <w:r w:rsidR="0072530F" w:rsidRPr="0076291F">
        <w:rPr>
          <w:rFonts w:ascii="Palatino Linotype" w:hAnsi="Palatino Linotype"/>
          <w:sz w:val="24"/>
          <w:szCs w:val="24"/>
        </w:rPr>
        <w:t xml:space="preserve"> </w:t>
      </w:r>
      <w:r w:rsidR="00B85DD6">
        <w:rPr>
          <w:rFonts w:ascii="Palatino Linotype" w:hAnsi="Palatino Linotype"/>
          <w:sz w:val="24"/>
          <w:szCs w:val="24"/>
        </w:rPr>
        <w:t>(</w:t>
      </w:r>
      <w:hyperlink r:id="rId32" w:history="1">
        <w:r w:rsidR="00B85DD6" w:rsidRPr="00B85DD6">
          <w:rPr>
            <w:rStyle w:val="Hyperlink"/>
            <w:rFonts w:ascii="Palatino Linotype" w:hAnsi="Palatino Linotype"/>
            <w:sz w:val="24"/>
            <w:szCs w:val="24"/>
          </w:rPr>
          <w:t>GSP</w:t>
        </w:r>
      </w:hyperlink>
      <w:r w:rsidR="00B85DD6">
        <w:rPr>
          <w:rFonts w:ascii="Palatino Linotype" w:hAnsi="Palatino Linotype"/>
          <w:sz w:val="24"/>
          <w:szCs w:val="24"/>
        </w:rPr>
        <w:t>) as</w:t>
      </w:r>
      <w:r w:rsidR="00B85DD6" w:rsidRPr="0076291F">
        <w:rPr>
          <w:rFonts w:ascii="Palatino Linotype" w:hAnsi="Palatino Linotype"/>
          <w:sz w:val="24"/>
          <w:szCs w:val="24"/>
        </w:rPr>
        <w:t xml:space="preserve"> a specific </w:t>
      </w:r>
      <w:r w:rsidR="00B85DD6">
        <w:rPr>
          <w:rFonts w:ascii="Palatino Linotype" w:hAnsi="Palatino Linotype"/>
          <w:sz w:val="24"/>
          <w:szCs w:val="24"/>
        </w:rPr>
        <w:t xml:space="preserve">grant </w:t>
      </w:r>
      <w:r w:rsidR="00B85DD6" w:rsidRPr="0076291F">
        <w:rPr>
          <w:rFonts w:ascii="Palatino Linotype" w:hAnsi="Palatino Linotype"/>
          <w:sz w:val="24"/>
          <w:szCs w:val="24"/>
        </w:rPr>
        <w:t xml:space="preserve">condition </w:t>
      </w:r>
      <w:r w:rsidR="0076291F" w:rsidRPr="0076291F">
        <w:rPr>
          <w:rFonts w:ascii="Palatino Linotype" w:hAnsi="Palatino Linotype"/>
          <w:sz w:val="24"/>
          <w:szCs w:val="24"/>
        </w:rPr>
        <w:t xml:space="preserve">in a recent </w:t>
      </w:r>
      <w:r w:rsidR="0072530F">
        <w:rPr>
          <w:rFonts w:ascii="Palatino Linotype" w:hAnsi="Palatino Linotype"/>
          <w:sz w:val="24"/>
          <w:szCs w:val="24"/>
        </w:rPr>
        <w:t xml:space="preserve">Office </w:t>
      </w:r>
      <w:r w:rsidR="00B85DD6">
        <w:rPr>
          <w:rFonts w:ascii="Palatino Linotype" w:hAnsi="Palatino Linotype"/>
          <w:sz w:val="24"/>
          <w:szCs w:val="24"/>
        </w:rPr>
        <w:t>TTA solicitation</w:t>
      </w:r>
      <w:r w:rsidR="0076291F" w:rsidRPr="0076291F">
        <w:rPr>
          <w:rFonts w:ascii="Palatino Linotype" w:hAnsi="Palatino Linotype"/>
          <w:sz w:val="24"/>
          <w:szCs w:val="24"/>
        </w:rPr>
        <w:t>.  This is truly an auspicious, concrete step in advancing ex</w:t>
      </w:r>
      <w:r w:rsidR="0072530F">
        <w:rPr>
          <w:rFonts w:ascii="Palatino Linotype" w:hAnsi="Palatino Linotype"/>
          <w:sz w:val="24"/>
          <w:szCs w:val="24"/>
        </w:rPr>
        <w:t>change opportunities between the communities.</w:t>
      </w:r>
    </w:p>
    <w:p w:rsidR="0076291F" w:rsidRDefault="0076291F" w:rsidP="0076291F">
      <w:pPr>
        <w:pStyle w:val="PlainText"/>
      </w:pPr>
    </w:p>
    <w:p w:rsidR="00520CC0" w:rsidRDefault="00520CC0" w:rsidP="00520CC0">
      <w:pPr>
        <w:jc w:val="left"/>
        <w:rPr>
          <w:rFonts w:ascii="Palatino Linotype" w:hAnsi="Palatino Linotype"/>
          <w:b/>
          <w:u w:val="single"/>
        </w:rPr>
      </w:pPr>
      <w:r>
        <w:rPr>
          <w:rFonts w:ascii="Palatino Linotype" w:hAnsi="Palatino Linotype"/>
          <w:b/>
          <w:u w:val="single"/>
        </w:rPr>
        <w:t>Global Business</w:t>
      </w:r>
    </w:p>
    <w:p w:rsidR="00520CC0" w:rsidRDefault="00520CC0" w:rsidP="00520CC0">
      <w:pPr>
        <w:rPr>
          <w:rFonts w:ascii="Palatino Linotype" w:hAnsi="Palatino Linotype"/>
        </w:rPr>
      </w:pPr>
    </w:p>
    <w:p w:rsidR="00520CC0" w:rsidRDefault="00520CC0" w:rsidP="00520CC0">
      <w:pPr>
        <w:numPr>
          <w:ilvl w:val="0"/>
          <w:numId w:val="6"/>
        </w:numPr>
        <w:ind w:left="720" w:right="360"/>
        <w:rPr>
          <w:rFonts w:ascii="Palatino Linotype" w:hAnsi="Palatino Linotype"/>
        </w:rPr>
      </w:pPr>
      <w:r w:rsidRPr="002F20AF">
        <w:rPr>
          <w:rFonts w:ascii="Palatino Linotype" w:hAnsi="Palatino Linotype"/>
          <w:b/>
        </w:rPr>
        <w:t>Meeting Summary Approval</w:t>
      </w:r>
      <w:r w:rsidRPr="00EA00C2">
        <w:rPr>
          <w:rFonts w:ascii="Palatino Linotype" w:hAnsi="Palatino Linotype"/>
        </w:rPr>
        <w:t xml:space="preserve">—As </w:t>
      </w:r>
      <w:r w:rsidR="00B87654">
        <w:rPr>
          <w:rFonts w:ascii="Palatino Linotype" w:hAnsi="Palatino Linotype"/>
        </w:rPr>
        <w:t>is the s</w:t>
      </w:r>
      <w:r w:rsidRPr="00EA00C2">
        <w:rPr>
          <w:rFonts w:ascii="Palatino Linotype" w:hAnsi="Palatino Linotype"/>
        </w:rPr>
        <w:t xml:space="preserve">tanding practice, the previous GAC meeting summary (outlining the </w:t>
      </w:r>
      <w:r w:rsidR="006C401A">
        <w:rPr>
          <w:rFonts w:ascii="Palatino Linotype" w:hAnsi="Palatino Linotype"/>
        </w:rPr>
        <w:t>April 11, 2013</w:t>
      </w:r>
      <w:r w:rsidRPr="00EA00C2">
        <w:rPr>
          <w:rFonts w:ascii="Palatino Linotype" w:hAnsi="Palatino Linotype"/>
        </w:rPr>
        <w:t>, event)</w:t>
      </w:r>
      <w:r w:rsidRPr="00EA00C2">
        <w:rPr>
          <w:rStyle w:val="FootnoteReference"/>
          <w:rFonts w:ascii="Palatino Linotype" w:hAnsi="Palatino Linotype"/>
          <w:sz w:val="24"/>
        </w:rPr>
        <w:footnoteReference w:id="7"/>
      </w:r>
      <w:r w:rsidRPr="00EA00C2">
        <w:rPr>
          <w:rFonts w:ascii="Palatino Linotype" w:hAnsi="Palatino Linotype"/>
        </w:rPr>
        <w:t xml:space="preserve"> was brought to the floor by Vice Chai</w:t>
      </w:r>
      <w:r w:rsidR="00F149C8">
        <w:rPr>
          <w:rFonts w:ascii="Palatino Linotype" w:hAnsi="Palatino Linotype"/>
        </w:rPr>
        <w:t>rman Wicklund for Committee approval</w:t>
      </w:r>
      <w:r w:rsidRPr="00EA00C2">
        <w:rPr>
          <w:rFonts w:ascii="Palatino Linotype" w:hAnsi="Palatino Linotype"/>
        </w:rPr>
        <w:t xml:space="preserve">.  </w:t>
      </w:r>
    </w:p>
    <w:p w:rsidR="000A7780" w:rsidRPr="00EA00C2" w:rsidRDefault="000A7780" w:rsidP="000A7780">
      <w:pPr>
        <w:ind w:left="720" w:right="360"/>
        <w:rPr>
          <w:rFonts w:ascii="Palatino Linotype" w:hAnsi="Palatino Linotype"/>
        </w:rPr>
      </w:pPr>
    </w:p>
    <w:p w:rsidR="000A7780" w:rsidRDefault="00520CC0" w:rsidP="00520CC0">
      <w:pPr>
        <w:numPr>
          <w:ilvl w:val="1"/>
          <w:numId w:val="6"/>
        </w:numPr>
        <w:ind w:left="1080" w:right="360"/>
        <w:rPr>
          <w:rFonts w:ascii="Palatino Linotype" w:hAnsi="Palatino Linotype"/>
        </w:rPr>
      </w:pPr>
      <w:r w:rsidRPr="0099572E">
        <w:rPr>
          <w:rFonts w:ascii="Palatino Linotype" w:hAnsi="Palatino Linotype"/>
        </w:rPr>
        <w:t>Voting</w:t>
      </w:r>
      <w:r w:rsidR="000A7780">
        <w:rPr>
          <w:rFonts w:ascii="Palatino Linotype" w:hAnsi="Palatino Linotype"/>
        </w:rPr>
        <w:t xml:space="preserve"> particulars</w:t>
      </w:r>
      <w:r w:rsidRPr="0099572E">
        <w:rPr>
          <w:rFonts w:ascii="Palatino Linotype" w:hAnsi="Palatino Linotype"/>
        </w:rPr>
        <w:t xml:space="preserve">:  </w:t>
      </w:r>
    </w:p>
    <w:p w:rsidR="000A7780" w:rsidRDefault="00B23FCE" w:rsidP="000A7780">
      <w:pPr>
        <w:numPr>
          <w:ilvl w:val="2"/>
          <w:numId w:val="6"/>
        </w:numPr>
        <w:ind w:left="1440" w:right="360"/>
        <w:rPr>
          <w:rFonts w:ascii="Palatino Linotype" w:hAnsi="Palatino Linotype"/>
        </w:rPr>
      </w:pPr>
      <w:r w:rsidRPr="00B23FCE">
        <w:rPr>
          <w:rFonts w:ascii="Palatino Linotype" w:hAnsi="Palatino Linotype"/>
          <w:bCs/>
        </w:rPr>
        <w:t>Chief Harlin McEwe</w:t>
      </w:r>
      <w:r>
        <w:rPr>
          <w:rFonts w:ascii="Palatino Linotype" w:hAnsi="Palatino Linotype"/>
          <w:bCs/>
        </w:rPr>
        <w:t xml:space="preserve">n, GAC representative from the </w:t>
      </w:r>
      <w:r w:rsidRPr="000238C1">
        <w:rPr>
          <w:rFonts w:ascii="Palatino Linotype" w:hAnsi="Palatino Linotype"/>
        </w:rPr>
        <w:t>International Association of Chiefs of Police (</w:t>
      </w:r>
      <w:hyperlink r:id="rId33" w:history="1">
        <w:r w:rsidRPr="000238C1">
          <w:rPr>
            <w:rStyle w:val="Hyperlink"/>
            <w:rFonts w:ascii="Palatino Linotype" w:hAnsi="Palatino Linotype"/>
          </w:rPr>
          <w:t>IACP</w:t>
        </w:r>
      </w:hyperlink>
      <w:r w:rsidRPr="000238C1">
        <w:rPr>
          <w:rFonts w:ascii="Palatino Linotype" w:hAnsi="Palatino Linotype"/>
        </w:rPr>
        <w:t>)</w:t>
      </w:r>
      <w:r w:rsidRPr="00B23FCE">
        <w:rPr>
          <w:rFonts w:ascii="Palatino Linotype" w:hAnsi="Palatino Linotype"/>
          <w:bCs/>
        </w:rPr>
        <w:t xml:space="preserve"> and </w:t>
      </w:r>
      <w:r>
        <w:rPr>
          <w:rFonts w:ascii="Palatino Linotype" w:hAnsi="Palatino Linotype"/>
        </w:rPr>
        <w:t>GESC</w:t>
      </w:r>
      <w:r w:rsidRPr="00B23FCE">
        <w:rPr>
          <w:rFonts w:ascii="Palatino Linotype" w:hAnsi="Palatino Linotype"/>
        </w:rPr>
        <w:t xml:space="preserve"> </w:t>
      </w:r>
      <w:r w:rsidRPr="00B23FCE">
        <w:rPr>
          <w:rFonts w:ascii="Palatino Linotype" w:hAnsi="Palatino Linotype"/>
          <w:bCs/>
        </w:rPr>
        <w:t>member</w:t>
      </w:r>
      <w:r>
        <w:rPr>
          <w:rFonts w:ascii="Palatino Linotype" w:hAnsi="Palatino Linotype"/>
        </w:rPr>
        <w:t xml:space="preserve">, </w:t>
      </w:r>
      <w:r w:rsidR="00520CC0" w:rsidRPr="0099572E">
        <w:rPr>
          <w:rFonts w:ascii="Palatino Linotype" w:hAnsi="Palatino Linotype"/>
        </w:rPr>
        <w:t>made a motion to ratif</w:t>
      </w:r>
      <w:r w:rsidR="000A7780">
        <w:rPr>
          <w:rFonts w:ascii="Palatino Linotype" w:hAnsi="Palatino Linotype"/>
        </w:rPr>
        <w:t>y the summary without revision</w:t>
      </w:r>
      <w:r w:rsidR="003B48C7">
        <w:rPr>
          <w:rFonts w:ascii="Palatino Linotype" w:hAnsi="Palatino Linotype"/>
        </w:rPr>
        <w:t>.</w:t>
      </w:r>
    </w:p>
    <w:p w:rsidR="000A7780" w:rsidRDefault="00520CC0" w:rsidP="000A7780">
      <w:pPr>
        <w:numPr>
          <w:ilvl w:val="2"/>
          <w:numId w:val="6"/>
        </w:numPr>
        <w:ind w:left="1440" w:right="360"/>
        <w:rPr>
          <w:rFonts w:ascii="Palatino Linotype" w:hAnsi="Palatino Linotype"/>
        </w:rPr>
      </w:pPr>
      <w:r w:rsidRPr="0099572E">
        <w:rPr>
          <w:rFonts w:ascii="Palatino Linotype" w:hAnsi="Palatino Linotype"/>
        </w:rPr>
        <w:t>Mr. Timothy Loewenstein, GAC representative from the National Association of Counties (</w:t>
      </w:r>
      <w:hyperlink r:id="rId34" w:history="1">
        <w:r w:rsidRPr="0099572E">
          <w:rPr>
            <w:rStyle w:val="Hyperlink"/>
            <w:rFonts w:ascii="Palatino Linotype" w:hAnsi="Palatino Linotype"/>
          </w:rPr>
          <w:t>NACo</w:t>
        </w:r>
      </w:hyperlink>
      <w:r w:rsidRPr="0099572E">
        <w:rPr>
          <w:rFonts w:ascii="Palatino Linotype" w:hAnsi="Palatino Linotype"/>
        </w:rPr>
        <w:t>), seconded.</w:t>
      </w:r>
    </w:p>
    <w:p w:rsidR="00520CC0" w:rsidRPr="000A7780" w:rsidRDefault="00520CC0" w:rsidP="000A7780">
      <w:pPr>
        <w:numPr>
          <w:ilvl w:val="2"/>
          <w:numId w:val="6"/>
        </w:numPr>
        <w:ind w:left="1440" w:right="360"/>
        <w:rPr>
          <w:rFonts w:ascii="Palatino Linotype" w:hAnsi="Palatino Linotype"/>
        </w:rPr>
      </w:pPr>
      <w:r w:rsidRPr="000A7780">
        <w:rPr>
          <w:rFonts w:ascii="Palatino Linotype" w:hAnsi="Palatino Linotype"/>
        </w:rPr>
        <w:lastRenderedPageBreak/>
        <w:t>Resolution:  The motion was brought to a vote; it carried unanimously.</w:t>
      </w:r>
    </w:p>
    <w:p w:rsidR="00520CC0" w:rsidRPr="002D5ECC" w:rsidRDefault="00520CC0" w:rsidP="00520CC0">
      <w:pPr>
        <w:ind w:left="1440" w:right="360"/>
        <w:rPr>
          <w:rFonts w:ascii="Palatino Linotype" w:hAnsi="Palatino Linotype"/>
        </w:rPr>
      </w:pPr>
    </w:p>
    <w:p w:rsidR="00520CC0" w:rsidRPr="002D5ECC" w:rsidRDefault="00520CC0" w:rsidP="0004084A">
      <w:pPr>
        <w:pStyle w:val="ListParagraph"/>
        <w:numPr>
          <w:ilvl w:val="0"/>
          <w:numId w:val="29"/>
        </w:numPr>
        <w:ind w:left="720" w:right="360"/>
        <w:rPr>
          <w:rFonts w:ascii="Palatino Linotype" w:hAnsi="Palatino Linotype"/>
          <w:sz w:val="24"/>
          <w:szCs w:val="24"/>
        </w:rPr>
      </w:pPr>
      <w:r w:rsidRPr="002D5ECC">
        <w:rPr>
          <w:rFonts w:ascii="Palatino Linotype" w:hAnsi="Palatino Linotype"/>
          <w:b/>
          <w:bCs/>
          <w:sz w:val="24"/>
          <w:szCs w:val="24"/>
        </w:rPr>
        <w:t>Global Working Group and Council Briefings</w:t>
      </w:r>
      <w:r w:rsidRPr="002D5ECC">
        <w:rPr>
          <w:rFonts w:ascii="Palatino Linotype" w:hAnsi="Palatino Linotype"/>
          <w:bCs/>
          <w:sz w:val="24"/>
          <w:szCs w:val="24"/>
        </w:rPr>
        <w:t>—</w:t>
      </w:r>
      <w:r w:rsidRPr="002D5ECC">
        <w:rPr>
          <w:rFonts w:ascii="Palatino Linotype" w:hAnsi="Palatino Linotype"/>
          <w:sz w:val="24"/>
          <w:szCs w:val="24"/>
        </w:rPr>
        <w:t>A</w:t>
      </w:r>
      <w:r w:rsidR="00B87654" w:rsidRPr="002D5ECC">
        <w:rPr>
          <w:rFonts w:ascii="Palatino Linotype" w:hAnsi="Palatino Linotype"/>
          <w:sz w:val="24"/>
          <w:szCs w:val="24"/>
        </w:rPr>
        <w:t>lso</w:t>
      </w:r>
      <w:r w:rsidR="003B48C7">
        <w:rPr>
          <w:rFonts w:ascii="Palatino Linotype" w:hAnsi="Palatino Linotype"/>
          <w:sz w:val="24"/>
          <w:szCs w:val="24"/>
        </w:rPr>
        <w:t>,</w:t>
      </w:r>
      <w:r w:rsidR="00B87654" w:rsidRPr="002D5ECC">
        <w:rPr>
          <w:rFonts w:ascii="Palatino Linotype" w:hAnsi="Palatino Linotype"/>
          <w:sz w:val="24"/>
          <w:szCs w:val="24"/>
        </w:rPr>
        <w:t xml:space="preserve"> a</w:t>
      </w:r>
      <w:r w:rsidRPr="002D5ECC">
        <w:rPr>
          <w:rFonts w:ascii="Palatino Linotype" w:hAnsi="Palatino Linotype"/>
          <w:sz w:val="24"/>
          <w:szCs w:val="24"/>
        </w:rPr>
        <w:t xml:space="preserve">s is the standing practice, </w:t>
      </w:r>
      <w:r w:rsidRPr="002D5ECC">
        <w:rPr>
          <w:rFonts w:ascii="Palatino Linotype" w:hAnsi="Palatino Linotype"/>
          <w:bCs/>
          <w:sz w:val="24"/>
          <w:szCs w:val="24"/>
        </w:rPr>
        <w:t>Global Working Group and Council leaders</w:t>
      </w:r>
      <w:r w:rsidR="00F149C8">
        <w:rPr>
          <w:rFonts w:ascii="Palatino Linotype" w:hAnsi="Palatino Linotype"/>
          <w:sz w:val="24"/>
          <w:szCs w:val="24"/>
        </w:rPr>
        <w:t xml:space="preserve"> </w:t>
      </w:r>
      <w:r w:rsidRPr="002D5ECC">
        <w:rPr>
          <w:rFonts w:ascii="Palatino Linotype" w:hAnsi="Palatino Linotype"/>
          <w:sz w:val="24"/>
          <w:szCs w:val="24"/>
        </w:rPr>
        <w:t xml:space="preserve">provided </w:t>
      </w:r>
      <w:r w:rsidRPr="002D5ECC">
        <w:rPr>
          <w:rFonts w:ascii="Palatino Linotype" w:hAnsi="Palatino Linotype"/>
          <w:bCs/>
          <w:sz w:val="24"/>
          <w:szCs w:val="24"/>
        </w:rPr>
        <w:t>updates</w:t>
      </w:r>
      <w:r w:rsidR="00B87654" w:rsidRPr="002D5ECC">
        <w:rPr>
          <w:rFonts w:ascii="Palatino Linotype" w:hAnsi="Palatino Linotype"/>
          <w:sz w:val="24"/>
          <w:szCs w:val="24"/>
        </w:rPr>
        <w:t xml:space="preserve"> on </w:t>
      </w:r>
      <w:r w:rsidR="00F149C8">
        <w:rPr>
          <w:rFonts w:ascii="Palatino Linotype" w:hAnsi="Palatino Linotype"/>
          <w:sz w:val="24"/>
          <w:szCs w:val="24"/>
        </w:rPr>
        <w:t xml:space="preserve">their teams’ </w:t>
      </w:r>
      <w:r w:rsidR="00B87654" w:rsidRPr="002D5ECC">
        <w:rPr>
          <w:rFonts w:ascii="Palatino Linotype" w:hAnsi="Palatino Linotype"/>
          <w:sz w:val="24"/>
          <w:szCs w:val="24"/>
        </w:rPr>
        <w:t>recent activities</w:t>
      </w:r>
      <w:r w:rsidR="001814A0">
        <w:rPr>
          <w:rFonts w:ascii="Palatino Linotype" w:hAnsi="Palatino Linotype"/>
          <w:sz w:val="24"/>
          <w:szCs w:val="24"/>
        </w:rPr>
        <w:t>.  Highlights of the</w:t>
      </w:r>
      <w:r w:rsidR="00B87654" w:rsidRPr="002D5ECC">
        <w:rPr>
          <w:rFonts w:ascii="Palatino Linotype" w:hAnsi="Palatino Linotype"/>
          <w:sz w:val="24"/>
          <w:szCs w:val="24"/>
        </w:rPr>
        <w:t xml:space="preserve">se </w:t>
      </w:r>
      <w:hyperlink r:id="rId35" w:history="1">
        <w:r w:rsidR="00B87654" w:rsidRPr="000A7780">
          <w:rPr>
            <w:rStyle w:val="Hyperlink"/>
            <w:rFonts w:ascii="Palatino Linotype" w:hAnsi="Palatino Linotype"/>
            <w:sz w:val="24"/>
            <w:szCs w:val="24"/>
          </w:rPr>
          <w:t>briefings</w:t>
        </w:r>
      </w:hyperlink>
      <w:r w:rsidR="001814A0">
        <w:rPr>
          <w:rStyle w:val="FootnoteReference"/>
          <w:szCs w:val="24"/>
        </w:rPr>
        <w:footnoteReference w:id="8"/>
      </w:r>
      <w:r w:rsidR="00F149C8">
        <w:rPr>
          <w:rFonts w:ascii="Palatino Linotype" w:hAnsi="Palatino Linotype"/>
          <w:sz w:val="24"/>
          <w:szCs w:val="24"/>
        </w:rPr>
        <w:t xml:space="preserve"> </w:t>
      </w:r>
      <w:r w:rsidR="00B87654" w:rsidRPr="002D5ECC">
        <w:rPr>
          <w:rFonts w:ascii="Palatino Linotype" w:hAnsi="Palatino Linotype"/>
          <w:sz w:val="24"/>
          <w:szCs w:val="24"/>
        </w:rPr>
        <w:t>included the following</w:t>
      </w:r>
      <w:r w:rsidR="001814A0">
        <w:rPr>
          <w:rFonts w:ascii="Palatino Linotype" w:hAnsi="Palatino Linotype"/>
          <w:sz w:val="24"/>
          <w:szCs w:val="24"/>
        </w:rPr>
        <w:t xml:space="preserve"> activi</w:t>
      </w:r>
      <w:r w:rsidR="000A7780">
        <w:rPr>
          <w:rFonts w:ascii="Palatino Linotype" w:hAnsi="Palatino Linotype"/>
          <w:sz w:val="24"/>
          <w:szCs w:val="24"/>
        </w:rPr>
        <w:t>ties, resources, and recommendations</w:t>
      </w:r>
      <w:r w:rsidR="00013404" w:rsidRPr="002D5ECC">
        <w:rPr>
          <w:rFonts w:ascii="Palatino Linotype" w:hAnsi="Palatino Linotype"/>
          <w:sz w:val="24"/>
          <w:szCs w:val="24"/>
        </w:rPr>
        <w:t>:</w:t>
      </w:r>
    </w:p>
    <w:p w:rsidR="00520CC0" w:rsidRPr="002D5ECC" w:rsidRDefault="00520CC0" w:rsidP="00520CC0">
      <w:pPr>
        <w:pStyle w:val="ListParagraph"/>
        <w:rPr>
          <w:rFonts w:ascii="Palatino Linotype" w:hAnsi="Palatino Linotype"/>
          <w:sz w:val="24"/>
          <w:szCs w:val="24"/>
        </w:rPr>
      </w:pPr>
    </w:p>
    <w:p w:rsidR="000A7780" w:rsidRDefault="00520CC0" w:rsidP="0004084A">
      <w:pPr>
        <w:pStyle w:val="ListParagraph"/>
        <w:numPr>
          <w:ilvl w:val="2"/>
          <w:numId w:val="30"/>
        </w:numPr>
        <w:ind w:left="1080" w:right="360"/>
        <w:rPr>
          <w:rFonts w:ascii="Palatino Linotype" w:hAnsi="Palatino Linotype"/>
          <w:sz w:val="24"/>
          <w:szCs w:val="24"/>
        </w:rPr>
      </w:pPr>
      <w:r w:rsidRPr="00B34B5B">
        <w:rPr>
          <w:rFonts w:ascii="Palatino Linotype" w:hAnsi="Palatino Linotype"/>
          <w:bCs/>
          <w:sz w:val="24"/>
          <w:szCs w:val="24"/>
        </w:rPr>
        <w:t>Thomas Clarke, Ph.D</w:t>
      </w:r>
      <w:r w:rsidRPr="00B34B5B">
        <w:rPr>
          <w:rFonts w:ascii="Palatino Linotype" w:hAnsi="Palatino Linotype"/>
          <w:sz w:val="24"/>
          <w:szCs w:val="24"/>
        </w:rPr>
        <w:t xml:space="preserve">., </w:t>
      </w:r>
      <w:r w:rsidR="001814A0" w:rsidRPr="00B34B5B">
        <w:rPr>
          <w:rFonts w:ascii="Palatino Linotype" w:hAnsi="Palatino Linotype"/>
          <w:bCs/>
          <w:sz w:val="24"/>
          <w:szCs w:val="24"/>
        </w:rPr>
        <w:t>Global Standards Council (</w:t>
      </w:r>
      <w:hyperlink r:id="rId36" w:history="1">
        <w:r w:rsidR="001814A0" w:rsidRPr="00B34B5B">
          <w:rPr>
            <w:rStyle w:val="Hyperlink"/>
            <w:rFonts w:ascii="Palatino Linotype" w:hAnsi="Palatino Linotype"/>
            <w:bCs/>
            <w:sz w:val="24"/>
            <w:szCs w:val="24"/>
          </w:rPr>
          <w:t>GSC</w:t>
        </w:r>
      </w:hyperlink>
      <w:r w:rsidR="00A857C6">
        <w:rPr>
          <w:rFonts w:ascii="Palatino Linotype" w:hAnsi="Palatino Linotype"/>
          <w:bCs/>
          <w:sz w:val="24"/>
          <w:szCs w:val="24"/>
        </w:rPr>
        <w:t xml:space="preserve">, </w:t>
      </w:r>
      <w:r w:rsidR="00B85DD6">
        <w:rPr>
          <w:rFonts w:ascii="Palatino Linotype" w:hAnsi="Palatino Linotype"/>
          <w:bCs/>
          <w:sz w:val="24"/>
          <w:szCs w:val="24"/>
        </w:rPr>
        <w:t>“</w:t>
      </w:r>
      <w:r w:rsidR="00A857C6">
        <w:rPr>
          <w:rFonts w:ascii="Palatino Linotype" w:hAnsi="Palatino Linotype"/>
          <w:bCs/>
          <w:sz w:val="24"/>
          <w:szCs w:val="24"/>
        </w:rPr>
        <w:t>Council</w:t>
      </w:r>
      <w:r w:rsidR="00B85DD6">
        <w:rPr>
          <w:rFonts w:ascii="Palatino Linotype" w:hAnsi="Palatino Linotype"/>
          <w:bCs/>
          <w:sz w:val="24"/>
          <w:szCs w:val="24"/>
        </w:rPr>
        <w:t>”</w:t>
      </w:r>
      <w:r w:rsidR="00A857C6">
        <w:rPr>
          <w:rFonts w:ascii="Palatino Linotype" w:hAnsi="Palatino Linotype"/>
          <w:bCs/>
          <w:sz w:val="24"/>
          <w:szCs w:val="24"/>
        </w:rPr>
        <w:t>)</w:t>
      </w:r>
      <w:r w:rsidR="001814A0" w:rsidRPr="00B34B5B">
        <w:rPr>
          <w:rFonts w:ascii="Palatino Linotype" w:hAnsi="Palatino Linotype"/>
          <w:bCs/>
          <w:sz w:val="24"/>
          <w:szCs w:val="24"/>
        </w:rPr>
        <w:t xml:space="preserve"> </w:t>
      </w:r>
      <w:r w:rsidRPr="00B34B5B">
        <w:rPr>
          <w:rFonts w:ascii="Palatino Linotype" w:hAnsi="Palatino Linotype"/>
          <w:bCs/>
          <w:sz w:val="24"/>
          <w:szCs w:val="24"/>
        </w:rPr>
        <w:t>Chair</w:t>
      </w:r>
      <w:r w:rsidRPr="00B34B5B">
        <w:rPr>
          <w:rFonts w:ascii="Palatino Linotype" w:hAnsi="Palatino Linotype"/>
          <w:sz w:val="24"/>
          <w:szCs w:val="24"/>
        </w:rPr>
        <w:t xml:space="preserve"> and GAC representative from the </w:t>
      </w:r>
      <w:r w:rsidRPr="00B34B5B">
        <w:rPr>
          <w:rFonts w:ascii="Palatino Linotype" w:hAnsi="Palatino Linotype"/>
          <w:bCs/>
          <w:sz w:val="24"/>
          <w:szCs w:val="24"/>
        </w:rPr>
        <w:t>Nation Center for State Courts (</w:t>
      </w:r>
      <w:hyperlink r:id="rId37" w:history="1">
        <w:r w:rsidRPr="00B34B5B">
          <w:rPr>
            <w:rStyle w:val="Hyperlink"/>
            <w:rFonts w:ascii="Palatino Linotype" w:hAnsi="Palatino Linotype"/>
            <w:bCs/>
            <w:sz w:val="24"/>
            <w:szCs w:val="24"/>
          </w:rPr>
          <w:t>NCSC</w:t>
        </w:r>
      </w:hyperlink>
      <w:r w:rsidRPr="00B34B5B">
        <w:rPr>
          <w:rFonts w:ascii="Palatino Linotype" w:hAnsi="Palatino Linotype"/>
          <w:bCs/>
          <w:sz w:val="24"/>
          <w:szCs w:val="24"/>
        </w:rPr>
        <w:t>)</w:t>
      </w:r>
      <w:r w:rsidR="001814A0" w:rsidRPr="00B34B5B">
        <w:rPr>
          <w:rFonts w:ascii="Palatino Linotype" w:hAnsi="Palatino Linotype"/>
          <w:bCs/>
          <w:sz w:val="24"/>
          <w:szCs w:val="24"/>
        </w:rPr>
        <w:t xml:space="preserve">, </w:t>
      </w:r>
      <w:r w:rsidR="000A7780">
        <w:rPr>
          <w:rFonts w:ascii="Palatino Linotype" w:hAnsi="Palatino Linotype"/>
          <w:bCs/>
          <w:sz w:val="24"/>
          <w:szCs w:val="24"/>
        </w:rPr>
        <w:t>provided the GSC briefing</w:t>
      </w:r>
      <w:r w:rsidR="000A7780" w:rsidRPr="000A7780">
        <w:rPr>
          <w:rFonts w:ascii="Palatino Linotype" w:hAnsi="Palatino Linotype"/>
          <w:sz w:val="24"/>
          <w:szCs w:val="24"/>
        </w:rPr>
        <w:t>.</w:t>
      </w:r>
      <w:r w:rsidR="00A26BDD">
        <w:rPr>
          <w:rFonts w:ascii="Palatino Linotype" w:hAnsi="Palatino Linotype"/>
          <w:sz w:val="24"/>
          <w:szCs w:val="24"/>
        </w:rPr>
        <w:t xml:space="preserve">  Mr. Came serves as the GSC</w:t>
      </w:r>
      <w:r w:rsidR="000A7780">
        <w:rPr>
          <w:rFonts w:ascii="Palatino Linotype" w:hAnsi="Palatino Linotype"/>
          <w:sz w:val="24"/>
          <w:szCs w:val="24"/>
        </w:rPr>
        <w:t xml:space="preserve"> Vice Chair.</w:t>
      </w:r>
    </w:p>
    <w:p w:rsidR="000A7780" w:rsidRDefault="000A7780" w:rsidP="000A7780">
      <w:pPr>
        <w:pStyle w:val="ListParagraph"/>
        <w:ind w:left="1080" w:right="360"/>
        <w:rPr>
          <w:rFonts w:ascii="Palatino Linotype" w:hAnsi="Palatino Linotype"/>
          <w:sz w:val="24"/>
          <w:szCs w:val="24"/>
        </w:rPr>
      </w:pPr>
    </w:p>
    <w:p w:rsidR="00B12420" w:rsidRPr="006E54C3" w:rsidRDefault="00A857C6" w:rsidP="000A7780">
      <w:pPr>
        <w:pStyle w:val="ListParagraph"/>
        <w:ind w:left="1080" w:right="360"/>
        <w:rPr>
          <w:rFonts w:ascii="Palatino Linotype" w:hAnsi="Palatino Linotype"/>
          <w:sz w:val="24"/>
          <w:szCs w:val="24"/>
        </w:rPr>
      </w:pPr>
      <w:r>
        <w:rPr>
          <w:rFonts w:ascii="Palatino Linotype" w:hAnsi="Palatino Linotype"/>
          <w:sz w:val="24"/>
          <w:szCs w:val="24"/>
        </w:rPr>
        <w:t xml:space="preserve">In addition to his Council update, </w:t>
      </w:r>
      <w:r w:rsidR="000A7780">
        <w:rPr>
          <w:rFonts w:ascii="Palatino Linotype" w:hAnsi="Palatino Linotype"/>
          <w:sz w:val="24"/>
          <w:szCs w:val="24"/>
        </w:rPr>
        <w:t xml:space="preserve">GSC Chairman Clarke </w:t>
      </w:r>
      <w:r w:rsidR="00D3196F" w:rsidRPr="00B34B5B">
        <w:rPr>
          <w:rFonts w:ascii="Palatino Linotype" w:hAnsi="Palatino Linotype"/>
          <w:sz w:val="24"/>
          <w:szCs w:val="24"/>
        </w:rPr>
        <w:t xml:space="preserve">presented two </w:t>
      </w:r>
      <w:r w:rsidR="00D3196F" w:rsidRPr="0078019A">
        <w:rPr>
          <w:rFonts w:ascii="Palatino Linotype" w:hAnsi="Palatino Linotype"/>
          <w:sz w:val="24"/>
          <w:szCs w:val="24"/>
        </w:rPr>
        <w:t>GSC-recommended</w:t>
      </w:r>
      <w:r w:rsidR="00B34B5B" w:rsidRPr="0078019A">
        <w:rPr>
          <w:rFonts w:ascii="Palatino Linotype" w:hAnsi="Palatino Linotype"/>
          <w:sz w:val="24"/>
          <w:szCs w:val="24"/>
        </w:rPr>
        <w:t xml:space="preserve"> justice/human services </w:t>
      </w:r>
      <w:r w:rsidR="00B34B5B" w:rsidRPr="0078019A">
        <w:rPr>
          <w:rFonts w:ascii="Palatino Linotype" w:hAnsi="Palatino Linotype"/>
          <w:iCs/>
          <w:sz w:val="24"/>
          <w:szCs w:val="24"/>
        </w:rPr>
        <w:t>Subject Contact</w:t>
      </w:r>
      <w:r w:rsidR="00B34B5B" w:rsidRPr="0078019A">
        <w:rPr>
          <w:rFonts w:ascii="Palatino Linotype" w:hAnsi="Palatino Linotype"/>
          <w:sz w:val="24"/>
          <w:szCs w:val="24"/>
        </w:rPr>
        <w:t xml:space="preserve"> information exch</w:t>
      </w:r>
      <w:r w:rsidR="00B12420">
        <w:rPr>
          <w:rFonts w:ascii="Palatino Linotype" w:hAnsi="Palatino Linotype"/>
          <w:sz w:val="24"/>
          <w:szCs w:val="24"/>
        </w:rPr>
        <w:t xml:space="preserve">ange services for formal GAC </w:t>
      </w:r>
      <w:r w:rsidR="00B34B5B" w:rsidRPr="0078019A">
        <w:rPr>
          <w:rFonts w:ascii="Palatino Linotype" w:hAnsi="Palatino Linotype"/>
          <w:sz w:val="24"/>
          <w:szCs w:val="24"/>
        </w:rPr>
        <w:t xml:space="preserve">consideration:  the </w:t>
      </w:r>
      <w:r w:rsidR="00B34B5B" w:rsidRPr="0078019A">
        <w:rPr>
          <w:rFonts w:ascii="Palatino Linotype" w:hAnsi="Palatino Linotype"/>
          <w:iCs/>
          <w:sz w:val="24"/>
          <w:szCs w:val="24"/>
        </w:rPr>
        <w:t>Subject Contact Subscription Service (SCSS)</w:t>
      </w:r>
      <w:r w:rsidR="00B34B5B" w:rsidRPr="0078019A">
        <w:rPr>
          <w:rFonts w:ascii="Palatino Linotype" w:hAnsi="Palatino Linotype"/>
          <w:sz w:val="24"/>
          <w:szCs w:val="24"/>
        </w:rPr>
        <w:t xml:space="preserve"> and </w:t>
      </w:r>
      <w:r w:rsidR="003B48C7">
        <w:rPr>
          <w:rFonts w:ascii="Palatino Linotype" w:hAnsi="Palatino Linotype"/>
          <w:sz w:val="24"/>
          <w:szCs w:val="24"/>
        </w:rPr>
        <w:t xml:space="preserve">the </w:t>
      </w:r>
      <w:r w:rsidR="00B34B5B" w:rsidRPr="0078019A">
        <w:rPr>
          <w:rFonts w:ascii="Palatino Linotype" w:hAnsi="Palatino Linotype"/>
          <w:iCs/>
          <w:sz w:val="24"/>
          <w:szCs w:val="24"/>
        </w:rPr>
        <w:t>Subject Contact Notification Service (SCNS)</w:t>
      </w:r>
      <w:r w:rsidR="00B34B5B" w:rsidRPr="0078019A">
        <w:rPr>
          <w:rFonts w:ascii="Palatino Linotype" w:hAnsi="Palatino Linotype"/>
          <w:sz w:val="24"/>
          <w:szCs w:val="24"/>
        </w:rPr>
        <w:t>.</w:t>
      </w:r>
      <w:r w:rsidR="000A7780">
        <w:rPr>
          <w:rFonts w:ascii="Palatino Linotype" w:hAnsi="Palatino Linotype"/>
          <w:sz w:val="24"/>
          <w:szCs w:val="24"/>
        </w:rPr>
        <w:t>   When employed together, these services</w:t>
      </w:r>
      <w:r w:rsidR="00B34B5B" w:rsidRPr="00B34B5B">
        <w:rPr>
          <w:rFonts w:ascii="Palatino Linotype" w:hAnsi="Palatino Linotype"/>
          <w:sz w:val="24"/>
          <w:szCs w:val="24"/>
        </w:rPr>
        <w:t xml:space="preserve"> </w:t>
      </w:r>
      <w:r w:rsidR="00B34B5B" w:rsidRPr="00B34B5B">
        <w:rPr>
          <w:rFonts w:ascii="Palatino Linotype" w:hAnsi="Palatino Linotype"/>
          <w:sz w:val="24"/>
          <w:szCs w:val="24"/>
          <w:shd w:val="clear" w:color="auto" w:fill="FFFFFF"/>
        </w:rPr>
        <w:t xml:space="preserve">facilitate the bidirectional sharing of client interaction information between agencies and programs that bridge the criminal justice and human services domains to provide for better decision making in regard to supervision decisions and social support as they apply to clients, their families, and </w:t>
      </w:r>
      <w:r w:rsidR="000A7780">
        <w:rPr>
          <w:rFonts w:ascii="Palatino Linotype" w:hAnsi="Palatino Linotype"/>
          <w:sz w:val="24"/>
          <w:szCs w:val="24"/>
          <w:shd w:val="clear" w:color="auto" w:fill="FFFFFF"/>
        </w:rPr>
        <w:t xml:space="preserve">the community.  </w:t>
      </w:r>
      <w:r w:rsidR="00B34B5B" w:rsidRPr="00B34B5B">
        <w:rPr>
          <w:rFonts w:ascii="Palatino Linotype" w:hAnsi="Palatino Linotype"/>
          <w:sz w:val="24"/>
          <w:szCs w:val="24"/>
          <w:shd w:val="clear" w:color="auto" w:fill="FFFFFF"/>
        </w:rPr>
        <w:t>Public safety, as well as the health and welfare, recovery, self-sufficiency, and well-being of the indiv</w:t>
      </w:r>
      <w:r w:rsidR="000A7780">
        <w:rPr>
          <w:rFonts w:ascii="Palatino Linotype" w:hAnsi="Palatino Linotype"/>
          <w:sz w:val="24"/>
          <w:szCs w:val="24"/>
          <w:shd w:val="clear" w:color="auto" w:fill="FFFFFF"/>
        </w:rPr>
        <w:t>idual, family, and community, are</w:t>
      </w:r>
      <w:r w:rsidR="00B34B5B" w:rsidRPr="00B34B5B">
        <w:rPr>
          <w:rFonts w:ascii="Palatino Linotype" w:hAnsi="Palatino Linotype"/>
          <w:sz w:val="24"/>
          <w:szCs w:val="24"/>
          <w:shd w:val="clear" w:color="auto" w:fill="FFFFFF"/>
        </w:rPr>
        <w:t xml:space="preserve"> paramount to the process.</w:t>
      </w:r>
      <w:r w:rsidR="00B34B5B" w:rsidRPr="00B12420">
        <w:rPr>
          <w:rFonts w:ascii="Palatino Linotype" w:hAnsi="Palatino Linotype"/>
          <w:b/>
          <w:bCs/>
          <w:sz w:val="24"/>
          <w:szCs w:val="24"/>
        </w:rPr>
        <w:t xml:space="preserve"> </w:t>
      </w:r>
    </w:p>
    <w:p w:rsidR="006E54C3" w:rsidRPr="00B12420" w:rsidRDefault="006E54C3" w:rsidP="006E54C3">
      <w:pPr>
        <w:pStyle w:val="ListParagraph"/>
        <w:ind w:left="1080" w:right="360"/>
        <w:rPr>
          <w:rFonts w:ascii="Palatino Linotype" w:hAnsi="Palatino Linotype"/>
          <w:sz w:val="24"/>
          <w:szCs w:val="24"/>
        </w:rPr>
      </w:pPr>
    </w:p>
    <w:p w:rsidR="00566ADF" w:rsidRDefault="00B34B5B" w:rsidP="00566ADF">
      <w:pPr>
        <w:pStyle w:val="ListParagraph"/>
        <w:ind w:left="1080" w:right="360"/>
        <w:rPr>
          <w:rFonts w:ascii="Palatino Linotype" w:hAnsi="Palatino Linotype"/>
          <w:b/>
          <w:bCs/>
          <w:sz w:val="24"/>
          <w:szCs w:val="24"/>
        </w:rPr>
      </w:pPr>
      <w:r w:rsidRPr="00B12420">
        <w:rPr>
          <w:rFonts w:ascii="Palatino Linotype" w:hAnsi="Palatino Linotype"/>
          <w:sz w:val="24"/>
          <w:szCs w:val="24"/>
        </w:rPr>
        <w:t xml:space="preserve">The target audience </w:t>
      </w:r>
      <w:r w:rsidR="00B12420">
        <w:rPr>
          <w:rFonts w:ascii="Palatino Linotype" w:hAnsi="Palatino Linotype"/>
          <w:sz w:val="24"/>
          <w:szCs w:val="24"/>
        </w:rPr>
        <w:t xml:space="preserve">for these services </w:t>
      </w:r>
      <w:r w:rsidRPr="00B12420">
        <w:rPr>
          <w:rFonts w:ascii="Palatino Linotype" w:hAnsi="Palatino Linotype"/>
          <w:sz w:val="24"/>
          <w:szCs w:val="24"/>
        </w:rPr>
        <w:t>includes operations experts, security executives, decision makers, information technology practitioners, and associated business managers. </w:t>
      </w:r>
      <w:r w:rsidRPr="00B12420">
        <w:rPr>
          <w:rFonts w:ascii="Palatino Linotype" w:hAnsi="Palatino Linotype"/>
          <w:b/>
          <w:bCs/>
          <w:sz w:val="24"/>
          <w:szCs w:val="24"/>
        </w:rPr>
        <w:t xml:space="preserve">    </w:t>
      </w:r>
    </w:p>
    <w:p w:rsidR="000A7780" w:rsidRDefault="000A7780" w:rsidP="00566ADF">
      <w:pPr>
        <w:ind w:left="360" w:right="360" w:firstLine="720"/>
        <w:rPr>
          <w:rFonts w:ascii="Palatino Linotype" w:hAnsi="Palatino Linotype"/>
        </w:rPr>
      </w:pPr>
    </w:p>
    <w:p w:rsidR="00566ADF" w:rsidRPr="00566ADF" w:rsidRDefault="006E54C3" w:rsidP="00566ADF">
      <w:pPr>
        <w:ind w:left="360" w:right="360" w:firstLine="720"/>
        <w:rPr>
          <w:rFonts w:ascii="Palatino Linotype" w:hAnsi="Palatino Linotype"/>
        </w:rPr>
      </w:pPr>
      <w:r w:rsidRPr="00566ADF">
        <w:rPr>
          <w:rFonts w:ascii="Palatino Linotype" w:hAnsi="Palatino Linotype"/>
        </w:rPr>
        <w:t>Voting</w:t>
      </w:r>
      <w:r w:rsidR="000A7780">
        <w:rPr>
          <w:rFonts w:ascii="Palatino Linotype" w:hAnsi="Palatino Linotype"/>
        </w:rPr>
        <w:t xml:space="preserve"> particulars</w:t>
      </w:r>
      <w:r w:rsidRPr="00566ADF">
        <w:rPr>
          <w:rFonts w:ascii="Palatino Linotype" w:hAnsi="Palatino Linotype"/>
        </w:rPr>
        <w:t>:</w:t>
      </w:r>
    </w:p>
    <w:p w:rsidR="00566ADF" w:rsidRDefault="00D3196F" w:rsidP="0004084A">
      <w:pPr>
        <w:pStyle w:val="ListParagraph"/>
        <w:numPr>
          <w:ilvl w:val="2"/>
          <w:numId w:val="40"/>
        </w:numPr>
        <w:ind w:left="1440" w:right="360"/>
        <w:rPr>
          <w:rFonts w:ascii="Palatino Linotype" w:hAnsi="Palatino Linotype"/>
          <w:sz w:val="24"/>
          <w:szCs w:val="24"/>
        </w:rPr>
      </w:pPr>
      <w:r w:rsidRPr="00566ADF">
        <w:rPr>
          <w:rFonts w:ascii="Palatino Linotype" w:hAnsi="Palatino Linotype"/>
          <w:bCs/>
          <w:iCs/>
          <w:sz w:val="24"/>
          <w:szCs w:val="24"/>
        </w:rPr>
        <w:t xml:space="preserve">These </w:t>
      </w:r>
      <w:r w:rsidR="00B12420" w:rsidRPr="00566ADF">
        <w:rPr>
          <w:rFonts w:ascii="Palatino Linotype" w:hAnsi="Palatino Linotype"/>
          <w:bCs/>
          <w:iCs/>
          <w:sz w:val="24"/>
          <w:szCs w:val="24"/>
        </w:rPr>
        <w:t>services</w:t>
      </w:r>
      <w:r w:rsidRPr="00566ADF">
        <w:rPr>
          <w:rFonts w:ascii="Palatino Linotype" w:hAnsi="Palatino Linotype"/>
          <w:bCs/>
          <w:iCs/>
          <w:sz w:val="24"/>
          <w:szCs w:val="24"/>
        </w:rPr>
        <w:t xml:space="preserve"> were presented in a sing</w:t>
      </w:r>
      <w:r w:rsidR="00B12420" w:rsidRPr="00566ADF">
        <w:rPr>
          <w:rFonts w:ascii="Palatino Linotype" w:hAnsi="Palatino Linotype"/>
          <w:bCs/>
          <w:iCs/>
          <w:sz w:val="24"/>
          <w:szCs w:val="24"/>
        </w:rPr>
        <w:t>le suite</w:t>
      </w:r>
      <w:r w:rsidR="006E54C3" w:rsidRPr="00566ADF">
        <w:rPr>
          <w:rFonts w:ascii="Palatino Linotype" w:hAnsi="Palatino Linotype"/>
          <w:bCs/>
          <w:iCs/>
          <w:sz w:val="24"/>
          <w:szCs w:val="24"/>
        </w:rPr>
        <w:t>/motion</w:t>
      </w:r>
      <w:r w:rsidR="00B12420" w:rsidRPr="00566ADF">
        <w:rPr>
          <w:rFonts w:ascii="Palatino Linotype" w:hAnsi="Palatino Linotype"/>
          <w:bCs/>
          <w:iCs/>
          <w:sz w:val="24"/>
          <w:szCs w:val="24"/>
        </w:rPr>
        <w:t xml:space="preserve"> by GSC Chairman Clarke.  </w:t>
      </w:r>
      <w:r w:rsidR="00B12420" w:rsidRPr="00566ADF">
        <w:rPr>
          <w:rFonts w:ascii="Palatino Linotype" w:hAnsi="Palatino Linotype"/>
          <w:sz w:val="24"/>
          <w:szCs w:val="24"/>
        </w:rPr>
        <w:t>They have been reviewed and vetted by the GSC and its subordinate task teams and have undergone a thorough technical and business evaluation to ensure that each specification will achieve the desired business effect.  Review and recommendation by the</w:t>
      </w:r>
      <w:r w:rsidR="008A2830">
        <w:rPr>
          <w:rFonts w:ascii="Palatino Linotype" w:hAnsi="Palatino Linotype"/>
          <w:sz w:val="24"/>
          <w:szCs w:val="24"/>
        </w:rPr>
        <w:t xml:space="preserve"> GAC members </w:t>
      </w:r>
      <w:r w:rsidR="00B12420" w:rsidRPr="00566ADF">
        <w:rPr>
          <w:rFonts w:ascii="Palatino Linotype" w:hAnsi="Palatino Linotype"/>
          <w:sz w:val="24"/>
          <w:szCs w:val="24"/>
        </w:rPr>
        <w:t xml:space="preserve">is the final important step in this vetting process.  </w:t>
      </w:r>
    </w:p>
    <w:p w:rsidR="00566ADF" w:rsidRDefault="00B12420" w:rsidP="0004084A">
      <w:pPr>
        <w:pStyle w:val="ListParagraph"/>
        <w:numPr>
          <w:ilvl w:val="2"/>
          <w:numId w:val="40"/>
        </w:numPr>
        <w:ind w:left="1440" w:right="360"/>
        <w:rPr>
          <w:rFonts w:ascii="Palatino Linotype" w:hAnsi="Palatino Linotype"/>
          <w:sz w:val="24"/>
          <w:szCs w:val="24"/>
        </w:rPr>
      </w:pPr>
      <w:r w:rsidRPr="00566ADF">
        <w:rPr>
          <w:rFonts w:ascii="Palatino Linotype" w:hAnsi="Palatino Linotype"/>
          <w:bCs/>
          <w:iCs/>
          <w:sz w:val="24"/>
          <w:szCs w:val="24"/>
        </w:rPr>
        <w:t>The Honorable</w:t>
      </w:r>
      <w:r w:rsidR="00A71DDB" w:rsidRPr="00566ADF">
        <w:rPr>
          <w:rFonts w:ascii="Palatino Linotype" w:hAnsi="Palatino Linotype"/>
          <w:bCs/>
          <w:iCs/>
          <w:sz w:val="24"/>
          <w:szCs w:val="24"/>
        </w:rPr>
        <w:t xml:space="preserve"> Tony </w:t>
      </w:r>
      <w:r w:rsidR="00FA7B1E">
        <w:rPr>
          <w:rFonts w:ascii="Palatino Linotype" w:hAnsi="Palatino Linotype"/>
          <w:sz w:val="24"/>
          <w:szCs w:val="24"/>
        </w:rPr>
        <w:t>Capizzi, juvenile j</w:t>
      </w:r>
      <w:r w:rsidR="00A71DDB" w:rsidRPr="00566ADF">
        <w:rPr>
          <w:rFonts w:ascii="Palatino Linotype" w:hAnsi="Palatino Linotype"/>
          <w:sz w:val="24"/>
          <w:szCs w:val="24"/>
        </w:rPr>
        <w:t>udge, GAC representative from the National Council of Juvenile and Family Court Judges</w:t>
      </w:r>
      <w:r w:rsidR="00FA7B1E">
        <w:rPr>
          <w:rFonts w:ascii="Palatino Linotype" w:hAnsi="Palatino Linotype"/>
          <w:sz w:val="24"/>
          <w:szCs w:val="24"/>
        </w:rPr>
        <w:t xml:space="preserve"> (</w:t>
      </w:r>
      <w:hyperlink r:id="rId38" w:history="1">
        <w:r w:rsidR="00FA7B1E" w:rsidRPr="00FA7B1E">
          <w:rPr>
            <w:rStyle w:val="Hyperlink"/>
            <w:rFonts w:ascii="Palatino Linotype" w:hAnsi="Palatino Linotype"/>
            <w:sz w:val="24"/>
            <w:szCs w:val="24"/>
          </w:rPr>
          <w:t>NCJFCJ</w:t>
        </w:r>
      </w:hyperlink>
      <w:r w:rsidR="00FA7B1E">
        <w:rPr>
          <w:rFonts w:ascii="Palatino Linotype" w:hAnsi="Palatino Linotype"/>
          <w:sz w:val="24"/>
          <w:szCs w:val="24"/>
        </w:rPr>
        <w:t>)</w:t>
      </w:r>
      <w:r w:rsidR="00A71DDB" w:rsidRPr="00566ADF">
        <w:rPr>
          <w:rFonts w:ascii="Palatino Linotype" w:hAnsi="Palatino Linotype"/>
          <w:sz w:val="24"/>
          <w:szCs w:val="24"/>
        </w:rPr>
        <w:t>, seconded.</w:t>
      </w:r>
    </w:p>
    <w:p w:rsidR="00D3196F" w:rsidRPr="000238C1" w:rsidRDefault="00D3196F" w:rsidP="0004084A">
      <w:pPr>
        <w:pStyle w:val="ListParagraph"/>
        <w:numPr>
          <w:ilvl w:val="2"/>
          <w:numId w:val="40"/>
        </w:numPr>
        <w:ind w:left="1440" w:right="360"/>
        <w:rPr>
          <w:rFonts w:ascii="Palatino Linotype" w:hAnsi="Palatino Linotype"/>
          <w:sz w:val="24"/>
          <w:szCs w:val="24"/>
        </w:rPr>
      </w:pPr>
      <w:r w:rsidRPr="00566ADF">
        <w:rPr>
          <w:rFonts w:ascii="Palatino Linotype" w:hAnsi="Palatino Linotype"/>
          <w:bCs/>
          <w:iCs/>
          <w:sz w:val="24"/>
          <w:szCs w:val="24"/>
        </w:rPr>
        <w:lastRenderedPageBreak/>
        <w:t>Resolution:  The motion was brought to a vote; it carried unanimously.</w:t>
      </w:r>
      <w:r w:rsidR="000238C1">
        <w:rPr>
          <w:rFonts w:ascii="Palatino Linotype" w:hAnsi="Palatino Linotype"/>
          <w:bCs/>
          <w:iCs/>
          <w:sz w:val="24"/>
          <w:szCs w:val="24"/>
        </w:rPr>
        <w:br/>
      </w:r>
    </w:p>
    <w:p w:rsidR="000238C1" w:rsidRPr="000238C1" w:rsidRDefault="000238C1" w:rsidP="00157127">
      <w:pPr>
        <w:pStyle w:val="ListParagraph"/>
        <w:ind w:left="1080" w:right="360"/>
        <w:rPr>
          <w:rFonts w:ascii="Palatino Linotype" w:hAnsi="Palatino Linotype"/>
          <w:sz w:val="24"/>
          <w:szCs w:val="24"/>
        </w:rPr>
      </w:pPr>
      <w:r w:rsidRPr="000238C1">
        <w:rPr>
          <w:rFonts w:ascii="Palatino Linotype" w:hAnsi="Palatino Linotype"/>
          <w:sz w:val="24"/>
          <w:szCs w:val="24"/>
        </w:rPr>
        <w:t>These, as well as the entire range of Global-recommended standards, are accessible through the Global Information Sharing Toolkit (</w:t>
      </w:r>
      <w:hyperlink r:id="rId39" w:history="1">
        <w:r w:rsidRPr="004037EB">
          <w:rPr>
            <w:rStyle w:val="Hyperlink"/>
            <w:rFonts w:ascii="Palatino Linotype" w:hAnsi="Palatino Linotype"/>
            <w:sz w:val="24"/>
            <w:szCs w:val="24"/>
          </w:rPr>
          <w:t>GIST</w:t>
        </w:r>
      </w:hyperlink>
      <w:r w:rsidRPr="000238C1">
        <w:rPr>
          <w:rFonts w:ascii="Palatino Linotype" w:hAnsi="Palatino Linotype"/>
          <w:sz w:val="24"/>
          <w:szCs w:val="24"/>
        </w:rPr>
        <w:t xml:space="preserve">; </w:t>
      </w:r>
      <w:r>
        <w:rPr>
          <w:rFonts w:ascii="Palatino Linotype" w:hAnsi="Palatino Linotype"/>
          <w:sz w:val="24"/>
          <w:szCs w:val="24"/>
        </w:rPr>
        <w:t xml:space="preserve">visit </w:t>
      </w:r>
      <w:hyperlink r:id="rId40" w:history="1">
        <w:r w:rsidRPr="000238C1">
          <w:rPr>
            <w:rStyle w:val="Hyperlink"/>
            <w:rFonts w:ascii="Palatino Linotype" w:hAnsi="Palatino Linotype"/>
            <w:sz w:val="24"/>
            <w:szCs w:val="24"/>
          </w:rPr>
          <w:t>www.it.ojp/gist</w:t>
        </w:r>
      </w:hyperlink>
      <w:r w:rsidRPr="000238C1">
        <w:rPr>
          <w:rFonts w:ascii="Palatino Linotype" w:hAnsi="Palatino Linotype"/>
          <w:sz w:val="24"/>
          <w:szCs w:val="24"/>
        </w:rPr>
        <w:t xml:space="preserve">).  </w:t>
      </w:r>
    </w:p>
    <w:p w:rsidR="000A7780" w:rsidRPr="000A7780" w:rsidRDefault="000A7780" w:rsidP="000A7780">
      <w:pPr>
        <w:ind w:right="360"/>
        <w:rPr>
          <w:rFonts w:ascii="Palatino Linotype" w:hAnsi="Palatino Linotype"/>
        </w:rPr>
      </w:pPr>
    </w:p>
    <w:p w:rsidR="000A7780" w:rsidRPr="000238C1" w:rsidRDefault="00A857C6" w:rsidP="000238C1">
      <w:pPr>
        <w:pStyle w:val="ListParagraph"/>
        <w:numPr>
          <w:ilvl w:val="2"/>
          <w:numId w:val="30"/>
        </w:numPr>
        <w:ind w:left="1080" w:right="360"/>
        <w:rPr>
          <w:rFonts w:ascii="Palatino Linotype" w:hAnsi="Palatino Linotype"/>
          <w:sz w:val="24"/>
          <w:szCs w:val="24"/>
        </w:rPr>
      </w:pPr>
      <w:r w:rsidRPr="000238C1">
        <w:rPr>
          <w:rFonts w:ascii="Palatino Linotype" w:hAnsi="Palatino Linotype"/>
          <w:bCs/>
          <w:sz w:val="24"/>
          <w:szCs w:val="24"/>
        </w:rPr>
        <w:t xml:space="preserve">GAC Chairman Boehmer introduced </w:t>
      </w:r>
      <w:r w:rsidR="000A7780" w:rsidRPr="000238C1">
        <w:rPr>
          <w:rFonts w:ascii="Palatino Linotype" w:hAnsi="Palatino Linotype"/>
          <w:bCs/>
          <w:sz w:val="24"/>
          <w:szCs w:val="24"/>
        </w:rPr>
        <w:t>Mr. Bart R. Johnson</w:t>
      </w:r>
      <w:r w:rsidR="000A7780" w:rsidRPr="000238C1">
        <w:rPr>
          <w:rFonts w:ascii="Palatino Linotype" w:hAnsi="Palatino Linotype"/>
          <w:sz w:val="24"/>
          <w:szCs w:val="24"/>
        </w:rPr>
        <w:t xml:space="preserve">, </w:t>
      </w:r>
      <w:r w:rsidRPr="000238C1">
        <w:rPr>
          <w:rFonts w:ascii="Palatino Linotype" w:hAnsi="Palatino Linotype"/>
          <w:sz w:val="24"/>
          <w:szCs w:val="24"/>
        </w:rPr>
        <w:t xml:space="preserve">Executive Director, </w:t>
      </w:r>
      <w:hyperlink r:id="rId41" w:history="1">
        <w:r w:rsidR="000A7780" w:rsidRPr="000238C1">
          <w:rPr>
            <w:rStyle w:val="Hyperlink"/>
            <w:rFonts w:ascii="Palatino Linotype" w:hAnsi="Palatino Linotype"/>
            <w:sz w:val="24"/>
            <w:szCs w:val="24"/>
          </w:rPr>
          <w:t>IACP</w:t>
        </w:r>
      </w:hyperlink>
      <w:r w:rsidRPr="000238C1">
        <w:rPr>
          <w:rFonts w:ascii="Palatino Linotype" w:hAnsi="Palatino Linotype"/>
          <w:sz w:val="24"/>
          <w:szCs w:val="24"/>
        </w:rPr>
        <w:t xml:space="preserve">. </w:t>
      </w:r>
      <w:r w:rsidR="00307B39" w:rsidRPr="000238C1">
        <w:rPr>
          <w:rFonts w:ascii="Palatino Linotype" w:hAnsi="Palatino Linotype"/>
          <w:sz w:val="24"/>
          <w:szCs w:val="24"/>
        </w:rPr>
        <w:t>He noted that a</w:t>
      </w:r>
      <w:r w:rsidRPr="000238C1">
        <w:rPr>
          <w:rFonts w:ascii="Palatino Linotype" w:hAnsi="Palatino Linotype"/>
          <w:sz w:val="24"/>
          <w:szCs w:val="24"/>
        </w:rPr>
        <w:t>lthough Executive Director Johnson has been a longstanding champion of the Global Initiative throughout his various intelligence- and law enforcement-related leadership posts at t</w:t>
      </w:r>
      <w:r w:rsidR="00307B39" w:rsidRPr="000238C1">
        <w:rPr>
          <w:rFonts w:ascii="Palatino Linotype" w:hAnsi="Palatino Linotype"/>
          <w:sz w:val="24"/>
          <w:szCs w:val="24"/>
        </w:rPr>
        <w:t>he state and na</w:t>
      </w:r>
      <w:r w:rsidR="004037EB">
        <w:rPr>
          <w:rFonts w:ascii="Palatino Linotype" w:hAnsi="Palatino Linotype"/>
          <w:sz w:val="24"/>
          <w:szCs w:val="24"/>
        </w:rPr>
        <w:t>tional levels (including service as</w:t>
      </w:r>
      <w:r w:rsidR="00307B39" w:rsidRPr="000238C1">
        <w:rPr>
          <w:rFonts w:ascii="Palatino Linotype" w:hAnsi="Palatino Linotype"/>
          <w:sz w:val="24"/>
          <w:szCs w:val="24"/>
        </w:rPr>
        <w:t xml:space="preserve"> the GAC Vice Chair), at this meeting he was</w:t>
      </w:r>
      <w:r w:rsidRPr="000238C1">
        <w:rPr>
          <w:rFonts w:ascii="Palatino Linotype" w:hAnsi="Palatino Linotype"/>
          <w:sz w:val="24"/>
          <w:szCs w:val="24"/>
        </w:rPr>
        <w:t xml:space="preserve"> welcomed back to the GAC table as</w:t>
      </w:r>
      <w:r w:rsidR="003B48C7">
        <w:rPr>
          <w:rFonts w:ascii="Palatino Linotype" w:hAnsi="Palatino Linotype"/>
          <w:sz w:val="24"/>
          <w:szCs w:val="24"/>
        </w:rPr>
        <w:t>—</w:t>
      </w:r>
      <w:r w:rsidRPr="000238C1">
        <w:rPr>
          <w:rFonts w:ascii="Palatino Linotype" w:hAnsi="Palatino Linotype"/>
          <w:sz w:val="24"/>
          <w:szCs w:val="24"/>
        </w:rPr>
        <w:t>once again</w:t>
      </w:r>
      <w:r w:rsidR="003B48C7">
        <w:rPr>
          <w:rFonts w:ascii="Palatino Linotype" w:hAnsi="Palatino Linotype"/>
          <w:sz w:val="24"/>
          <w:szCs w:val="24"/>
        </w:rPr>
        <w:t>—</w:t>
      </w:r>
      <w:r w:rsidRPr="000238C1">
        <w:rPr>
          <w:rFonts w:ascii="Palatino Linotype" w:hAnsi="Palatino Linotype"/>
          <w:sz w:val="24"/>
          <w:szCs w:val="24"/>
        </w:rPr>
        <w:t xml:space="preserve">an official member, serving as </w:t>
      </w:r>
      <w:r w:rsidR="00307B39" w:rsidRPr="000238C1">
        <w:rPr>
          <w:rFonts w:ascii="Palatino Linotype" w:hAnsi="Palatino Linotype"/>
          <w:sz w:val="24"/>
          <w:szCs w:val="24"/>
        </w:rPr>
        <w:t xml:space="preserve">the </w:t>
      </w:r>
      <w:r w:rsidR="004037EB">
        <w:rPr>
          <w:rFonts w:ascii="Palatino Linotype" w:hAnsi="Palatino Linotype"/>
          <w:sz w:val="24"/>
          <w:szCs w:val="24"/>
        </w:rPr>
        <w:t xml:space="preserve">new </w:t>
      </w:r>
      <w:r w:rsidRPr="000238C1">
        <w:rPr>
          <w:rFonts w:ascii="Palatino Linotype" w:hAnsi="Palatino Linotype"/>
          <w:sz w:val="24"/>
          <w:szCs w:val="24"/>
        </w:rPr>
        <w:t>Criminal Intelligence Coordinating Council (</w:t>
      </w:r>
      <w:hyperlink r:id="rId42" w:history="1">
        <w:r w:rsidRPr="000238C1">
          <w:rPr>
            <w:rStyle w:val="Hyperlink"/>
            <w:rFonts w:ascii="Palatino Linotype" w:hAnsi="Palatino Linotype"/>
            <w:sz w:val="24"/>
            <w:szCs w:val="24"/>
          </w:rPr>
          <w:t>CICC</w:t>
        </w:r>
      </w:hyperlink>
      <w:r w:rsidRPr="000238C1">
        <w:rPr>
          <w:rFonts w:ascii="Palatino Linotype" w:hAnsi="Palatino Linotype"/>
          <w:sz w:val="24"/>
          <w:szCs w:val="24"/>
        </w:rPr>
        <w:t>)</w:t>
      </w:r>
      <w:r w:rsidR="004037EB">
        <w:rPr>
          <w:rFonts w:ascii="Palatino Linotype" w:hAnsi="Palatino Linotype"/>
          <w:sz w:val="24"/>
          <w:szCs w:val="24"/>
        </w:rPr>
        <w:t xml:space="preserve"> representative</w:t>
      </w:r>
      <w:r w:rsidRPr="000238C1">
        <w:rPr>
          <w:rFonts w:ascii="Palatino Linotype" w:hAnsi="Palatino Linotype"/>
          <w:sz w:val="24"/>
          <w:szCs w:val="24"/>
        </w:rPr>
        <w:t>.  Executive Dir</w:t>
      </w:r>
      <w:r w:rsidR="00307B39" w:rsidRPr="000238C1">
        <w:rPr>
          <w:rFonts w:ascii="Palatino Linotype" w:hAnsi="Palatino Linotype"/>
          <w:sz w:val="24"/>
          <w:szCs w:val="24"/>
        </w:rPr>
        <w:t xml:space="preserve">ector Johnson was also </w:t>
      </w:r>
      <w:r w:rsidR="000238C1">
        <w:rPr>
          <w:rFonts w:ascii="Palatino Linotype" w:hAnsi="Palatino Linotype"/>
          <w:sz w:val="24"/>
          <w:szCs w:val="24"/>
        </w:rPr>
        <w:t>appointed Chairma</w:t>
      </w:r>
      <w:r w:rsidRPr="000238C1">
        <w:rPr>
          <w:rFonts w:ascii="Palatino Linotype" w:hAnsi="Palatino Linotype"/>
          <w:sz w:val="24"/>
          <w:szCs w:val="24"/>
        </w:rPr>
        <w:t>n of the CICC/Global Intelligence Working Group (</w:t>
      </w:r>
      <w:hyperlink r:id="rId43" w:history="1">
        <w:r w:rsidRPr="000238C1">
          <w:rPr>
            <w:rStyle w:val="Hyperlink"/>
            <w:rFonts w:ascii="Palatino Linotype" w:hAnsi="Palatino Linotype"/>
            <w:sz w:val="24"/>
            <w:szCs w:val="24"/>
          </w:rPr>
          <w:t>GIWG</w:t>
        </w:r>
      </w:hyperlink>
      <w:r w:rsidRPr="000238C1">
        <w:rPr>
          <w:rFonts w:ascii="Palatino Linotype" w:hAnsi="Palatino Linotype"/>
          <w:sz w:val="24"/>
          <w:szCs w:val="24"/>
        </w:rPr>
        <w:t>)</w:t>
      </w:r>
      <w:r w:rsidR="00307B39" w:rsidRPr="000238C1">
        <w:rPr>
          <w:rFonts w:ascii="Palatino Linotype" w:hAnsi="Palatino Linotype"/>
          <w:sz w:val="24"/>
          <w:szCs w:val="24"/>
        </w:rPr>
        <w:t xml:space="preserve"> </w:t>
      </w:r>
      <w:r w:rsidR="00307B39" w:rsidRPr="000238C1">
        <w:rPr>
          <w:rFonts w:ascii="Palatino Linotype" w:hAnsi="Palatino Linotype" w:cs="Myriad Pro"/>
          <w:color w:val="000000"/>
          <w:sz w:val="24"/>
          <w:szCs w:val="24"/>
        </w:rPr>
        <w:t xml:space="preserve">in August, succeeding Utah </w:t>
      </w:r>
      <w:r w:rsidR="000A7780" w:rsidRPr="000238C1">
        <w:rPr>
          <w:rFonts w:ascii="Palatino Linotype" w:hAnsi="Palatino Linotype" w:cs="Myriad Pro"/>
          <w:color w:val="000000"/>
          <w:sz w:val="24"/>
          <w:szCs w:val="24"/>
        </w:rPr>
        <w:t xml:space="preserve">Commissioner </w:t>
      </w:r>
      <w:r w:rsidR="00307B39" w:rsidRPr="000238C1">
        <w:rPr>
          <w:rFonts w:ascii="Palatino Linotype" w:hAnsi="Palatino Linotype" w:cs="Myriad Pro"/>
          <w:color w:val="000000"/>
          <w:sz w:val="24"/>
          <w:szCs w:val="24"/>
        </w:rPr>
        <w:t xml:space="preserve">of Public Safety </w:t>
      </w:r>
      <w:r w:rsidR="000A7780" w:rsidRPr="000238C1">
        <w:rPr>
          <w:rFonts w:ascii="Palatino Linotype" w:hAnsi="Palatino Linotype" w:cs="Myriad Pro"/>
          <w:color w:val="000000"/>
          <w:sz w:val="24"/>
          <w:szCs w:val="24"/>
        </w:rPr>
        <w:t>Keith Squires</w:t>
      </w:r>
      <w:r w:rsidR="00307B39" w:rsidRPr="000238C1">
        <w:rPr>
          <w:rFonts w:ascii="Palatino Linotype" w:hAnsi="Palatino Linotype" w:cs="Myriad Pro"/>
          <w:color w:val="000000"/>
          <w:sz w:val="24"/>
          <w:szCs w:val="24"/>
        </w:rPr>
        <w:t>.  Commission Squires</w:t>
      </w:r>
      <w:r w:rsidR="000A7780" w:rsidRPr="000238C1">
        <w:rPr>
          <w:rFonts w:ascii="Palatino Linotype" w:hAnsi="Palatino Linotype" w:cs="Myriad Pro"/>
          <w:color w:val="000000"/>
          <w:sz w:val="24"/>
          <w:szCs w:val="24"/>
        </w:rPr>
        <w:t xml:space="preserve"> will remain on the CICC, repr</w:t>
      </w:r>
      <w:r w:rsidR="00307B39" w:rsidRPr="000238C1">
        <w:rPr>
          <w:rFonts w:ascii="Palatino Linotype" w:hAnsi="Palatino Linotype" w:cs="Myriad Pro"/>
          <w:color w:val="000000"/>
          <w:sz w:val="24"/>
          <w:szCs w:val="24"/>
        </w:rPr>
        <w:t>esenting the National Governors</w:t>
      </w:r>
      <w:r w:rsidR="000A7780" w:rsidRPr="000238C1">
        <w:rPr>
          <w:rFonts w:ascii="Palatino Linotype" w:hAnsi="Palatino Linotype" w:cs="Myriad Pro"/>
          <w:color w:val="000000"/>
          <w:sz w:val="24"/>
          <w:szCs w:val="24"/>
        </w:rPr>
        <w:t xml:space="preserve"> Association</w:t>
      </w:r>
      <w:r w:rsidR="00307B39" w:rsidRPr="000238C1">
        <w:rPr>
          <w:rFonts w:ascii="Palatino Linotype" w:hAnsi="Palatino Linotype" w:cs="Myriad Pro"/>
          <w:color w:val="000000"/>
          <w:sz w:val="24"/>
          <w:szCs w:val="24"/>
        </w:rPr>
        <w:t xml:space="preserve"> (</w:t>
      </w:r>
      <w:hyperlink r:id="rId44" w:history="1">
        <w:r w:rsidR="00307B39" w:rsidRPr="000238C1">
          <w:rPr>
            <w:rStyle w:val="Hyperlink"/>
            <w:rFonts w:ascii="Palatino Linotype" w:hAnsi="Palatino Linotype" w:cs="Myriad Pro"/>
            <w:sz w:val="24"/>
            <w:szCs w:val="24"/>
          </w:rPr>
          <w:t>NGA</w:t>
        </w:r>
      </w:hyperlink>
      <w:r w:rsidR="00307B39" w:rsidRPr="000238C1">
        <w:rPr>
          <w:rFonts w:ascii="Palatino Linotype" w:hAnsi="Palatino Linotype" w:cs="Myriad Pro"/>
          <w:color w:val="000000"/>
          <w:sz w:val="24"/>
          <w:szCs w:val="24"/>
        </w:rPr>
        <w:t>)</w:t>
      </w:r>
      <w:r w:rsidR="000A7780" w:rsidRPr="000238C1">
        <w:rPr>
          <w:rFonts w:ascii="Palatino Linotype" w:hAnsi="Palatino Linotype" w:cs="Myriad Pro"/>
          <w:color w:val="000000"/>
          <w:sz w:val="24"/>
          <w:szCs w:val="24"/>
        </w:rPr>
        <w:t>.</w:t>
      </w:r>
      <w:r w:rsidR="00307B39" w:rsidRPr="000238C1">
        <w:rPr>
          <w:rFonts w:ascii="Palatino Linotype" w:hAnsi="Palatino Linotype" w:cs="Myriad Pro"/>
          <w:color w:val="000000"/>
          <w:sz w:val="24"/>
          <w:szCs w:val="24"/>
        </w:rPr>
        <w:t xml:space="preserve">  Mr. </w:t>
      </w:r>
      <w:r w:rsidR="000238C1" w:rsidRPr="000238C1">
        <w:rPr>
          <w:rFonts w:ascii="Palatino Linotype" w:hAnsi="Palatino Linotype" w:cs="Myriad Pro"/>
          <w:bCs/>
          <w:color w:val="000000"/>
          <w:sz w:val="24"/>
          <w:szCs w:val="24"/>
        </w:rPr>
        <w:t xml:space="preserve">Vernon Keenan, </w:t>
      </w:r>
      <w:r w:rsidR="000238C1" w:rsidRPr="000238C1">
        <w:rPr>
          <w:rFonts w:ascii="Palatino Linotype" w:hAnsi="Palatino Linotype" w:cs="Myriad Pro"/>
          <w:iCs/>
          <w:color w:val="000000"/>
          <w:sz w:val="24"/>
          <w:szCs w:val="24"/>
        </w:rPr>
        <w:t xml:space="preserve">Director, Georgia Bureau of Investigation, </w:t>
      </w:r>
      <w:r w:rsidR="00061AB3">
        <w:rPr>
          <w:rFonts w:ascii="Palatino Linotype" w:hAnsi="Palatino Linotype" w:cs="Myriad Pro"/>
          <w:iCs/>
          <w:color w:val="000000"/>
          <w:sz w:val="24"/>
          <w:szCs w:val="24"/>
        </w:rPr>
        <w:t>continues in his role as</w:t>
      </w:r>
      <w:r w:rsidR="000238C1" w:rsidRPr="000238C1">
        <w:rPr>
          <w:rFonts w:ascii="Palatino Linotype" w:hAnsi="Palatino Linotype" w:cs="Myriad Pro"/>
          <w:iCs/>
          <w:color w:val="000000"/>
          <w:sz w:val="24"/>
          <w:szCs w:val="24"/>
        </w:rPr>
        <w:t xml:space="preserve"> the CICC/GIWG Vice Chair</w:t>
      </w:r>
      <w:r w:rsidR="003B48C7">
        <w:rPr>
          <w:rFonts w:ascii="Palatino Linotype" w:hAnsi="Palatino Linotype" w:cs="Myriad Pro"/>
          <w:iCs/>
          <w:color w:val="000000"/>
          <w:sz w:val="24"/>
          <w:szCs w:val="24"/>
        </w:rPr>
        <w:t>.</w:t>
      </w:r>
    </w:p>
    <w:p w:rsidR="000238C1" w:rsidRDefault="000238C1" w:rsidP="000238C1">
      <w:pPr>
        <w:pStyle w:val="ListParagraph"/>
        <w:ind w:left="1080" w:right="360"/>
        <w:rPr>
          <w:rFonts w:ascii="Palatino Linotype" w:hAnsi="Palatino Linotype"/>
          <w:bCs/>
          <w:sz w:val="24"/>
          <w:szCs w:val="24"/>
        </w:rPr>
      </w:pPr>
    </w:p>
    <w:p w:rsidR="000238C1" w:rsidRDefault="000238C1" w:rsidP="000238C1">
      <w:pPr>
        <w:pStyle w:val="ListParagraph"/>
        <w:ind w:left="1080" w:right="360"/>
        <w:rPr>
          <w:rFonts w:ascii="Palatino Linotype" w:hAnsi="Palatino Linotype"/>
          <w:sz w:val="24"/>
          <w:szCs w:val="24"/>
        </w:rPr>
      </w:pPr>
      <w:r>
        <w:rPr>
          <w:rFonts w:ascii="Palatino Linotype" w:hAnsi="Palatino Linotype"/>
          <w:bCs/>
          <w:sz w:val="24"/>
          <w:szCs w:val="24"/>
        </w:rPr>
        <w:t xml:space="preserve">During his update, CICC/GIWG Chairman Johnson highlighted two important resources recently recommended by the GAC via electronic </w:t>
      </w:r>
      <w:r w:rsidRPr="000238C1">
        <w:rPr>
          <w:rFonts w:ascii="Palatino Linotype" w:hAnsi="Palatino Linotype"/>
          <w:bCs/>
          <w:sz w:val="24"/>
          <w:szCs w:val="24"/>
        </w:rPr>
        <w:t>voting</w:t>
      </w:r>
      <w:r>
        <w:rPr>
          <w:rFonts w:ascii="Palatino Linotype" w:hAnsi="Palatino Linotype"/>
          <w:bCs/>
          <w:sz w:val="24"/>
          <w:szCs w:val="24"/>
        </w:rPr>
        <w:t xml:space="preserve">.  The following, </w:t>
      </w:r>
      <w:r w:rsidRPr="000238C1">
        <w:rPr>
          <w:rFonts w:ascii="Palatino Linotype" w:hAnsi="Palatino Linotype"/>
          <w:sz w:val="24"/>
          <w:szCs w:val="24"/>
        </w:rPr>
        <w:t xml:space="preserve">as well </w:t>
      </w:r>
      <w:r>
        <w:rPr>
          <w:rFonts w:ascii="Palatino Linotype" w:hAnsi="Palatino Linotype"/>
          <w:sz w:val="24"/>
          <w:szCs w:val="24"/>
        </w:rPr>
        <w:t xml:space="preserve">a wealth of </w:t>
      </w:r>
      <w:r w:rsidR="00061AB3">
        <w:rPr>
          <w:rFonts w:ascii="Palatino Linotype" w:hAnsi="Palatino Linotype"/>
          <w:sz w:val="24"/>
          <w:szCs w:val="24"/>
        </w:rPr>
        <w:t>additional CICC/GIWG</w:t>
      </w:r>
      <w:r>
        <w:rPr>
          <w:rFonts w:ascii="Palatino Linotype" w:hAnsi="Palatino Linotype"/>
          <w:sz w:val="24"/>
          <w:szCs w:val="24"/>
        </w:rPr>
        <w:t xml:space="preserve"> intelligence-related resources, a</w:t>
      </w:r>
      <w:r w:rsidRPr="000238C1">
        <w:rPr>
          <w:rFonts w:ascii="Palatino Linotype" w:hAnsi="Palatino Linotype"/>
          <w:sz w:val="24"/>
          <w:szCs w:val="24"/>
        </w:rPr>
        <w:t xml:space="preserve">re </w:t>
      </w:r>
      <w:r>
        <w:rPr>
          <w:rFonts w:ascii="Palatino Linotype" w:hAnsi="Palatino Linotype"/>
          <w:sz w:val="24"/>
          <w:szCs w:val="24"/>
        </w:rPr>
        <w:t>available t</w:t>
      </w:r>
      <w:r w:rsidRPr="000238C1">
        <w:rPr>
          <w:rFonts w:ascii="Palatino Linotype" w:hAnsi="Palatino Linotype"/>
          <w:sz w:val="24"/>
          <w:szCs w:val="24"/>
        </w:rPr>
        <w:t xml:space="preserve">hrough the </w:t>
      </w:r>
      <w:hyperlink r:id="rId45" w:history="1">
        <w:r w:rsidRPr="00615D52">
          <w:rPr>
            <w:rStyle w:val="Hyperlink"/>
            <w:rFonts w:ascii="Palatino Linotype" w:hAnsi="Palatino Linotype"/>
            <w:sz w:val="24"/>
            <w:szCs w:val="24"/>
          </w:rPr>
          <w:t>GI</w:t>
        </w:r>
        <w:r w:rsidRPr="00615D52">
          <w:rPr>
            <w:rStyle w:val="Hyperlink"/>
            <w:rFonts w:ascii="Palatino Linotype" w:hAnsi="Palatino Linotype"/>
            <w:sz w:val="24"/>
            <w:szCs w:val="24"/>
          </w:rPr>
          <w:t>S</w:t>
        </w:r>
        <w:r w:rsidRPr="00615D52">
          <w:rPr>
            <w:rStyle w:val="Hyperlink"/>
            <w:rFonts w:ascii="Palatino Linotype" w:hAnsi="Palatino Linotype"/>
            <w:sz w:val="24"/>
            <w:szCs w:val="24"/>
          </w:rPr>
          <w:t>T</w:t>
        </w:r>
      </w:hyperlink>
      <w:r>
        <w:rPr>
          <w:rFonts w:ascii="Palatino Linotype" w:hAnsi="Palatino Linotype"/>
          <w:sz w:val="24"/>
          <w:szCs w:val="24"/>
        </w:rPr>
        <w:t xml:space="preserve">. </w:t>
      </w:r>
    </w:p>
    <w:p w:rsidR="000238C1" w:rsidRPr="000238C1" w:rsidRDefault="000238C1" w:rsidP="000238C1">
      <w:pPr>
        <w:pStyle w:val="ListParagraph"/>
        <w:ind w:left="1080" w:right="360"/>
        <w:rPr>
          <w:rFonts w:ascii="Palatino Linotype" w:hAnsi="Palatino Linotype"/>
          <w:bCs/>
          <w:sz w:val="24"/>
          <w:szCs w:val="24"/>
        </w:rPr>
      </w:pPr>
    </w:p>
    <w:p w:rsidR="002D5ECC" w:rsidRPr="000238C1" w:rsidRDefault="002D5ECC" w:rsidP="000238C1">
      <w:pPr>
        <w:pStyle w:val="ListParagraph"/>
        <w:numPr>
          <w:ilvl w:val="1"/>
          <w:numId w:val="40"/>
        </w:numPr>
        <w:ind w:left="1440" w:right="360"/>
        <w:rPr>
          <w:rFonts w:ascii="Palatino Linotype" w:hAnsi="Palatino Linotype"/>
          <w:sz w:val="24"/>
          <w:szCs w:val="24"/>
        </w:rPr>
      </w:pPr>
      <w:r w:rsidRPr="000238C1">
        <w:rPr>
          <w:rFonts w:ascii="Palatino Linotype" w:hAnsi="Palatino Linotype"/>
          <w:b/>
          <w:bCs/>
          <w:i/>
          <w:iCs/>
          <w:sz w:val="24"/>
          <w:szCs w:val="24"/>
        </w:rPr>
        <w:t xml:space="preserve">A Call </w:t>
      </w:r>
      <w:r w:rsidR="003B48C7">
        <w:rPr>
          <w:rFonts w:ascii="Palatino Linotype" w:hAnsi="Palatino Linotype"/>
          <w:b/>
          <w:bCs/>
          <w:i/>
          <w:iCs/>
          <w:sz w:val="24"/>
          <w:szCs w:val="24"/>
        </w:rPr>
        <w:t>t</w:t>
      </w:r>
      <w:r w:rsidRPr="000238C1">
        <w:rPr>
          <w:rFonts w:ascii="Palatino Linotype" w:hAnsi="Palatino Linotype"/>
          <w:b/>
          <w:bCs/>
          <w:i/>
          <w:iCs/>
          <w:sz w:val="24"/>
          <w:szCs w:val="24"/>
        </w:rPr>
        <w:t>o Action:  Enhancing Officer Safety Through the Use of Event Deconfliction Systems—</w:t>
      </w:r>
      <w:r w:rsidRPr="000238C1">
        <w:rPr>
          <w:rFonts w:ascii="Palatino Linotype" w:hAnsi="Palatino Linotype"/>
          <w:sz w:val="24"/>
          <w:szCs w:val="24"/>
        </w:rPr>
        <w:t>Officer safety is a top priority of law enforcement chief executives across the nation.  To support officer safety efforts, agencies should integrate event deconfliction systems into agency operations to assist in the prevention of “blue-on-blue” incidents.  To support this integration, BJA</w:t>
      </w:r>
      <w:r w:rsidR="000238C1">
        <w:rPr>
          <w:rFonts w:ascii="Palatino Linotype" w:hAnsi="Palatino Linotype"/>
          <w:sz w:val="24"/>
          <w:szCs w:val="24"/>
        </w:rPr>
        <w:t>, through the CICC, developed this</w:t>
      </w:r>
      <w:r w:rsidRPr="000238C1">
        <w:rPr>
          <w:rFonts w:ascii="Palatino Linotype" w:hAnsi="Palatino Linotype"/>
          <w:sz w:val="24"/>
          <w:szCs w:val="24"/>
        </w:rPr>
        <w:t xml:space="preserve"> event deconfliction “unified message” that addresses the importance of event deconfliction and identifies the nationally recognized event deconfliction systems.  </w:t>
      </w:r>
    </w:p>
    <w:p w:rsidR="002D5ECC" w:rsidRPr="002D5ECC" w:rsidRDefault="002D5ECC" w:rsidP="002D5ECC">
      <w:pPr>
        <w:pStyle w:val="ListParagraph"/>
        <w:ind w:right="360"/>
        <w:rPr>
          <w:rFonts w:ascii="Palatino Linotype" w:hAnsi="Palatino Linotype"/>
          <w:b/>
          <w:bCs/>
          <w:i/>
          <w:iCs/>
          <w:sz w:val="24"/>
          <w:szCs w:val="24"/>
        </w:rPr>
      </w:pPr>
    </w:p>
    <w:p w:rsidR="000238C1" w:rsidRDefault="002D5ECC" w:rsidP="000238C1">
      <w:pPr>
        <w:ind w:left="1440" w:right="360"/>
        <w:rPr>
          <w:rFonts w:ascii="Palatino Linotype" w:hAnsi="Palatino Linotype"/>
        </w:rPr>
      </w:pPr>
      <w:r w:rsidRPr="000238C1">
        <w:rPr>
          <w:rFonts w:ascii="Palatino Linotype" w:hAnsi="Palatino Linotype"/>
        </w:rPr>
        <w:t>The event deconfliction unified message is designed to encourage law enforcement agencies to use an event deconfliction system for agency operations, thereby enhancing officer safety.</w:t>
      </w:r>
    </w:p>
    <w:p w:rsidR="000238C1" w:rsidRDefault="000238C1" w:rsidP="000238C1">
      <w:pPr>
        <w:ind w:left="1440" w:right="360"/>
        <w:rPr>
          <w:rFonts w:ascii="Palatino Linotype" w:hAnsi="Palatino Linotype"/>
        </w:rPr>
      </w:pPr>
    </w:p>
    <w:p w:rsidR="002D5ECC" w:rsidRPr="000238C1" w:rsidRDefault="002D5ECC" w:rsidP="000238C1">
      <w:pPr>
        <w:pStyle w:val="ListParagraph"/>
        <w:numPr>
          <w:ilvl w:val="1"/>
          <w:numId w:val="40"/>
        </w:numPr>
        <w:ind w:left="1440" w:right="360"/>
        <w:rPr>
          <w:rFonts w:ascii="Palatino Linotype" w:hAnsi="Palatino Linotype"/>
          <w:sz w:val="24"/>
          <w:szCs w:val="24"/>
        </w:rPr>
      </w:pPr>
      <w:r w:rsidRPr="000238C1">
        <w:rPr>
          <w:rFonts w:ascii="Palatino Linotype" w:hAnsi="Palatino Linotype"/>
          <w:b/>
          <w:i/>
          <w:sz w:val="24"/>
          <w:szCs w:val="24"/>
        </w:rPr>
        <w:lastRenderedPageBreak/>
        <w:t>National Criminal Intelligence Sharing Plan, Version 2.0—</w:t>
      </w:r>
      <w:r w:rsidRPr="000238C1">
        <w:rPr>
          <w:rFonts w:ascii="Palatino Linotype" w:hAnsi="Palatino Linotype"/>
          <w:sz w:val="24"/>
          <w:szCs w:val="24"/>
        </w:rPr>
        <w:t>Since the release of the National Criminal Intelligence Sharing Plan (Version 1.0) in 2003, great strides have been made to improve the nation’s ability to develop and share criminal intelligence.  Over the last ten years, much work has been done to build partnerships, develop resources, provide training, and support agencies as they incorporate tenets of the NCISP into agency operations.  To continue to assist law enforcement and homeland security agencies and personnel at all levels of government, a “refresh” of the NCISP was necessary.  It was determined that this refresh should identify the current state of information and intelligence sharing and identify a path forward to continue to improve nationwide efforts.  To this end, the CICC established a NCISP Refresh Task Team to review the 2003 NCISP and to determine new and continuing recommendations and action items toward the successful achievement of this effort.  This effort resulted in the NCISP Version 2.0.</w:t>
      </w:r>
    </w:p>
    <w:p w:rsidR="002D5ECC" w:rsidRPr="000238C1" w:rsidRDefault="002D5ECC" w:rsidP="002D5ECC">
      <w:pPr>
        <w:pStyle w:val="ListParagraph"/>
        <w:ind w:right="360"/>
        <w:rPr>
          <w:rFonts w:ascii="Palatino Linotype" w:hAnsi="Palatino Linotype"/>
          <w:b/>
          <w:i/>
          <w:sz w:val="24"/>
          <w:szCs w:val="24"/>
        </w:rPr>
      </w:pPr>
    </w:p>
    <w:p w:rsidR="002D5ECC" w:rsidRDefault="002D5ECC" w:rsidP="000238C1">
      <w:pPr>
        <w:ind w:left="1440" w:right="360"/>
        <w:rPr>
          <w:rFonts w:ascii="Palatino Linotype" w:hAnsi="Palatino Linotype"/>
        </w:rPr>
      </w:pPr>
      <w:r w:rsidRPr="000238C1">
        <w:rPr>
          <w:rFonts w:ascii="Palatino Linotype" w:hAnsi="Palatino Linotype"/>
        </w:rPr>
        <w:t>The NCISP Version 2.0 provides a way forward to continue to support law enforcement</w:t>
      </w:r>
      <w:r w:rsidR="003B48C7">
        <w:rPr>
          <w:rFonts w:ascii="Palatino Linotype" w:hAnsi="Palatino Linotype"/>
        </w:rPr>
        <w:t>’s</w:t>
      </w:r>
      <w:r w:rsidRPr="000238C1">
        <w:rPr>
          <w:rFonts w:ascii="Palatino Linotype" w:hAnsi="Palatino Linotype"/>
        </w:rPr>
        <w:t xml:space="preserve"> and homeland security’s ability to develop and share criminal intelligence through the identification of recommendations and action items.  The resource includes internal agency recommendations and action items as well as action items on a national scope</w:t>
      </w:r>
      <w:r w:rsidR="00B23FCE">
        <w:rPr>
          <w:rFonts w:ascii="Palatino Linotype" w:hAnsi="Palatino Linotype"/>
        </w:rPr>
        <w:t>.</w:t>
      </w:r>
    </w:p>
    <w:p w:rsidR="00B23FCE" w:rsidRPr="000238C1" w:rsidRDefault="00B23FCE" w:rsidP="000238C1">
      <w:pPr>
        <w:ind w:left="1440" w:right="360"/>
        <w:rPr>
          <w:rFonts w:ascii="Palatino Linotype" w:hAnsi="Palatino Linotype"/>
        </w:rPr>
      </w:pPr>
    </w:p>
    <w:p w:rsidR="00D20DDF" w:rsidRPr="00882979" w:rsidRDefault="007F22A4" w:rsidP="00D20DDF">
      <w:pPr>
        <w:pStyle w:val="ListParagraph"/>
        <w:numPr>
          <w:ilvl w:val="2"/>
          <w:numId w:val="30"/>
        </w:numPr>
        <w:ind w:left="1080" w:right="360"/>
        <w:rPr>
          <w:rFonts w:ascii="Palatino Linotype" w:hAnsi="Palatino Linotype"/>
          <w:sz w:val="24"/>
          <w:szCs w:val="24"/>
        </w:rPr>
      </w:pPr>
      <w:r w:rsidRPr="00DF5516">
        <w:rPr>
          <w:rFonts w:ascii="Palatino Linotype" w:hAnsi="Palatino Linotype"/>
          <w:sz w:val="24"/>
          <w:szCs w:val="24"/>
        </w:rPr>
        <w:t>The Honorable Michael Milstead</w:t>
      </w:r>
      <w:r w:rsidR="0036372D" w:rsidRPr="00DF5516">
        <w:rPr>
          <w:rFonts w:ascii="Palatino Linotype" w:hAnsi="Palatino Linotype"/>
          <w:sz w:val="24"/>
          <w:szCs w:val="24"/>
        </w:rPr>
        <w:t xml:space="preserve">, Sheriff of </w:t>
      </w:r>
      <w:r w:rsidR="0036372D" w:rsidRPr="00DF5516">
        <w:rPr>
          <w:rFonts w:ascii="Palatino Linotype" w:hAnsi="Palatino Linotype" w:cs="Calibri"/>
          <w:color w:val="000000"/>
          <w:sz w:val="24"/>
          <w:szCs w:val="24"/>
        </w:rPr>
        <w:t xml:space="preserve">Minnehaha County, South Dakota, and </w:t>
      </w:r>
      <w:r w:rsidR="0036372D" w:rsidRPr="00DF5516">
        <w:rPr>
          <w:rFonts w:ascii="Palatino Linotype" w:hAnsi="Palatino Linotype"/>
          <w:sz w:val="24"/>
          <w:szCs w:val="24"/>
        </w:rPr>
        <w:t>GAC representative from the National Sheriffs</w:t>
      </w:r>
      <w:r w:rsidR="00B14DBA">
        <w:rPr>
          <w:rFonts w:ascii="Palatino Linotype" w:hAnsi="Palatino Linotype"/>
          <w:sz w:val="24"/>
          <w:szCs w:val="24"/>
        </w:rPr>
        <w:t>’</w:t>
      </w:r>
      <w:r w:rsidR="0036372D" w:rsidRPr="00DF5516">
        <w:rPr>
          <w:rFonts w:ascii="Palatino Linotype" w:hAnsi="Palatino Linotype"/>
          <w:sz w:val="24"/>
          <w:szCs w:val="24"/>
        </w:rPr>
        <w:t xml:space="preserve"> Association (</w:t>
      </w:r>
      <w:hyperlink r:id="rId46" w:history="1">
        <w:r w:rsidR="0036372D" w:rsidRPr="00B14DBA">
          <w:rPr>
            <w:rStyle w:val="Hyperlink"/>
            <w:rFonts w:ascii="Palatino Linotype" w:hAnsi="Palatino Linotype"/>
            <w:sz w:val="24"/>
            <w:szCs w:val="24"/>
          </w:rPr>
          <w:t>NSA</w:t>
        </w:r>
      </w:hyperlink>
      <w:r w:rsidR="0036372D" w:rsidRPr="00DF5516">
        <w:rPr>
          <w:rFonts w:ascii="Palatino Linotype" w:hAnsi="Palatino Linotype"/>
          <w:sz w:val="24"/>
          <w:szCs w:val="24"/>
        </w:rPr>
        <w:t>), serves as Chairman of Global’s newest working group:  the Global Strategic Solutions Working Group (</w:t>
      </w:r>
      <w:hyperlink r:id="rId47" w:history="1">
        <w:r w:rsidR="0036372D" w:rsidRPr="00B14DBA">
          <w:rPr>
            <w:rStyle w:val="Hyperlink"/>
            <w:rFonts w:ascii="Palatino Linotype" w:hAnsi="Palatino Linotype"/>
            <w:sz w:val="24"/>
            <w:szCs w:val="24"/>
          </w:rPr>
          <w:t>GSSWG</w:t>
        </w:r>
      </w:hyperlink>
      <w:r w:rsidR="0036372D" w:rsidRPr="00B14DBA">
        <w:rPr>
          <w:rFonts w:ascii="Palatino Linotype" w:hAnsi="Palatino Linotype"/>
          <w:sz w:val="24"/>
          <w:szCs w:val="24"/>
        </w:rPr>
        <w:t xml:space="preserve">). </w:t>
      </w:r>
      <w:r w:rsidR="00B14DBA" w:rsidRPr="00B14DBA">
        <w:rPr>
          <w:rStyle w:val="Strong"/>
          <w:rFonts w:ascii="Palatino Linotype" w:hAnsi="Palatino Linotype"/>
          <w:b w:val="0"/>
          <w:sz w:val="24"/>
          <w:szCs w:val="24"/>
          <w:lang w:val="en"/>
        </w:rPr>
        <w:t>Phillip</w:t>
      </w:r>
      <w:r w:rsidR="00B14DBA" w:rsidRPr="00B14DBA">
        <w:rPr>
          <w:rFonts w:ascii="Palatino Linotype" w:hAnsi="Palatino Linotype"/>
          <w:b/>
          <w:sz w:val="24"/>
          <w:szCs w:val="24"/>
          <w:lang w:val="en"/>
        </w:rPr>
        <w:t xml:space="preserve"> </w:t>
      </w:r>
      <w:r w:rsidR="00B14DBA" w:rsidRPr="00B14DBA">
        <w:rPr>
          <w:rStyle w:val="Strong"/>
          <w:rFonts w:ascii="Palatino Linotype" w:hAnsi="Palatino Linotype"/>
          <w:b w:val="0"/>
          <w:sz w:val="24"/>
          <w:szCs w:val="24"/>
          <w:lang w:val="en"/>
        </w:rPr>
        <w:t>Stevenson</w:t>
      </w:r>
      <w:r w:rsidR="0036372D" w:rsidRPr="00B14DBA">
        <w:rPr>
          <w:rFonts w:ascii="Palatino Linotype" w:hAnsi="Palatino Linotype" w:cs="Calibri"/>
          <w:color w:val="000000"/>
          <w:sz w:val="24"/>
          <w:szCs w:val="24"/>
        </w:rPr>
        <w:t>, Ph.D., Director, Statistical Analysis Center, Arizona Criminal Justice Commis</w:t>
      </w:r>
      <w:r w:rsidR="00B8233D" w:rsidRPr="00B14DBA">
        <w:rPr>
          <w:rFonts w:ascii="Palatino Linotype" w:hAnsi="Palatino Linotype" w:cs="Calibri"/>
          <w:color w:val="000000"/>
          <w:sz w:val="24"/>
          <w:szCs w:val="24"/>
        </w:rPr>
        <w:t>sion, serves as the GSSWG Vice Chai</w:t>
      </w:r>
      <w:r w:rsidR="00B14DBA">
        <w:rPr>
          <w:rFonts w:ascii="Palatino Linotype" w:hAnsi="Palatino Linotype" w:cs="Calibri"/>
          <w:color w:val="000000"/>
          <w:sz w:val="24"/>
          <w:szCs w:val="24"/>
        </w:rPr>
        <w:t>r.  Sheriff Milste</w:t>
      </w:r>
      <w:r w:rsidR="00061AB3">
        <w:rPr>
          <w:rFonts w:ascii="Palatino Linotype" w:hAnsi="Palatino Linotype" w:cs="Calibri"/>
          <w:color w:val="000000"/>
          <w:sz w:val="24"/>
          <w:szCs w:val="24"/>
        </w:rPr>
        <w:t>ad provided the GSSWG briefing, outlining</w:t>
      </w:r>
      <w:r w:rsidR="00B14DBA">
        <w:rPr>
          <w:rFonts w:ascii="Palatino Linotype" w:hAnsi="Palatino Linotype" w:cs="Calibri"/>
          <w:color w:val="000000"/>
          <w:sz w:val="24"/>
          <w:szCs w:val="24"/>
        </w:rPr>
        <w:t xml:space="preserve"> the go</w:t>
      </w:r>
      <w:r w:rsidR="00061AB3">
        <w:rPr>
          <w:rFonts w:ascii="Palatino Linotype" w:hAnsi="Palatino Linotype" w:cs="Calibri"/>
          <w:color w:val="000000"/>
          <w:sz w:val="24"/>
          <w:szCs w:val="24"/>
        </w:rPr>
        <w:t>als and priorities of the working group</w:t>
      </w:r>
      <w:r w:rsidR="00B14DBA">
        <w:rPr>
          <w:rFonts w:ascii="Palatino Linotype" w:hAnsi="Palatino Linotype" w:cs="Calibri"/>
          <w:color w:val="000000"/>
          <w:sz w:val="24"/>
          <w:szCs w:val="24"/>
        </w:rPr>
        <w:t xml:space="preserve"> as wel</w:t>
      </w:r>
      <w:r w:rsidR="00061AB3">
        <w:rPr>
          <w:rFonts w:ascii="Palatino Linotype" w:hAnsi="Palatino Linotype" w:cs="Calibri"/>
          <w:color w:val="000000"/>
          <w:sz w:val="24"/>
          <w:szCs w:val="24"/>
        </w:rPr>
        <w:t>l as the contributions the team</w:t>
      </w:r>
      <w:r w:rsidR="00B14DBA">
        <w:rPr>
          <w:rFonts w:ascii="Palatino Linotype" w:hAnsi="Palatino Linotype" w:cs="Calibri"/>
          <w:color w:val="000000"/>
          <w:sz w:val="24"/>
          <w:szCs w:val="24"/>
        </w:rPr>
        <w:t xml:space="preserve"> is making to streamlining and evolving Global operations, efficiencies, and resource </w:t>
      </w:r>
      <w:r w:rsidR="00B14DBA" w:rsidRPr="00882979">
        <w:rPr>
          <w:rFonts w:ascii="Palatino Linotype" w:hAnsi="Palatino Linotype" w:cs="Calibri"/>
          <w:color w:val="000000"/>
          <w:sz w:val="24"/>
          <w:szCs w:val="24"/>
        </w:rPr>
        <w:t>allocation</w:t>
      </w:r>
      <w:r w:rsidR="00061AB3">
        <w:rPr>
          <w:rFonts w:ascii="Palatino Linotype" w:hAnsi="Palatino Linotype" w:cs="Calibri"/>
          <w:color w:val="000000"/>
          <w:sz w:val="24"/>
          <w:szCs w:val="24"/>
        </w:rPr>
        <w:t xml:space="preserve"> practices</w:t>
      </w:r>
      <w:r w:rsidR="00B14DBA" w:rsidRPr="00882979">
        <w:rPr>
          <w:rFonts w:ascii="Palatino Linotype" w:hAnsi="Palatino Linotype" w:cs="Calibri"/>
          <w:color w:val="000000"/>
          <w:sz w:val="24"/>
          <w:szCs w:val="24"/>
        </w:rPr>
        <w:t>.</w:t>
      </w:r>
    </w:p>
    <w:p w:rsidR="00D20DDF" w:rsidRPr="00882979" w:rsidRDefault="00D20DDF" w:rsidP="00D20DDF">
      <w:pPr>
        <w:pStyle w:val="ListParagraph"/>
        <w:ind w:left="1080" w:right="360"/>
        <w:rPr>
          <w:rFonts w:ascii="Palatino Linotype" w:hAnsi="Palatino Linotype"/>
          <w:sz w:val="24"/>
          <w:szCs w:val="24"/>
        </w:rPr>
      </w:pPr>
    </w:p>
    <w:p w:rsidR="00545597" w:rsidRDefault="00545597" w:rsidP="00545597">
      <w:pPr>
        <w:pStyle w:val="ListParagraph"/>
        <w:ind w:left="1080" w:right="360"/>
        <w:rPr>
          <w:rFonts w:ascii="Palatino Linotype" w:hAnsi="Palatino Linotype" w:cs="Calibri"/>
          <w:color w:val="000000"/>
          <w:sz w:val="24"/>
          <w:szCs w:val="24"/>
        </w:rPr>
      </w:pPr>
      <w:r w:rsidRPr="00882979">
        <w:rPr>
          <w:rFonts w:ascii="Palatino Linotype" w:hAnsi="Palatino Linotype" w:cs="Calibri"/>
          <w:color w:val="000000"/>
          <w:sz w:val="24"/>
          <w:szCs w:val="24"/>
        </w:rPr>
        <w:t>Through input from the field</w:t>
      </w:r>
      <w:r>
        <w:rPr>
          <w:rFonts w:ascii="Palatino Linotype" w:hAnsi="Palatino Linotype" w:cs="Calibri"/>
          <w:color w:val="000000"/>
          <w:sz w:val="24"/>
          <w:szCs w:val="24"/>
        </w:rPr>
        <w:t>, federal leaders, and Global partners, and using</w:t>
      </w:r>
      <w:r w:rsidRPr="00882979">
        <w:rPr>
          <w:rFonts w:ascii="Palatino Linotype" w:hAnsi="Palatino Linotype" w:cs="Calibri"/>
          <w:color w:val="000000"/>
          <w:sz w:val="24"/>
          <w:szCs w:val="24"/>
        </w:rPr>
        <w:t xml:space="preserve"> a systematic process to fully consider evolving technology and the dynamic demands on the justice and public safety enterprise</w:t>
      </w:r>
      <w:r>
        <w:rPr>
          <w:rFonts w:ascii="Palatino Linotype" w:hAnsi="Palatino Linotype" w:cs="Calibri"/>
          <w:color w:val="000000"/>
          <w:sz w:val="24"/>
          <w:szCs w:val="24"/>
        </w:rPr>
        <w:t>, the GSSWG identifies</w:t>
      </w:r>
      <w:r w:rsidR="00A258F3" w:rsidRPr="00882979">
        <w:rPr>
          <w:rFonts w:ascii="Palatino Linotype" w:hAnsi="Palatino Linotype" w:cs="Calibri"/>
          <w:color w:val="000000"/>
          <w:sz w:val="24"/>
          <w:szCs w:val="24"/>
        </w:rPr>
        <w:t xml:space="preserve"> information sharing</w:t>
      </w:r>
      <w:r>
        <w:rPr>
          <w:rFonts w:ascii="Palatino Linotype" w:hAnsi="Palatino Linotype" w:cs="Calibri"/>
          <w:color w:val="000000"/>
          <w:sz w:val="24"/>
          <w:szCs w:val="24"/>
        </w:rPr>
        <w:t xml:space="preserve"> business problems that are </w:t>
      </w:r>
      <w:r w:rsidRPr="00882979">
        <w:rPr>
          <w:rFonts w:ascii="Palatino Linotype" w:hAnsi="Palatino Linotype" w:cs="Calibri"/>
          <w:color w:val="000000"/>
          <w:sz w:val="24"/>
          <w:szCs w:val="24"/>
        </w:rPr>
        <w:t>high</w:t>
      </w:r>
      <w:r>
        <w:rPr>
          <w:rFonts w:ascii="Palatino Linotype" w:hAnsi="Palatino Linotype" w:cs="Calibri"/>
          <w:color w:val="000000"/>
          <w:sz w:val="24"/>
          <w:szCs w:val="24"/>
        </w:rPr>
        <w:t>ly</w:t>
      </w:r>
      <w:r w:rsidR="003B48C7">
        <w:rPr>
          <w:rFonts w:ascii="Palatino Linotype" w:hAnsi="Palatino Linotype" w:cs="Calibri"/>
          <w:color w:val="000000"/>
          <w:sz w:val="24"/>
          <w:szCs w:val="24"/>
        </w:rPr>
        <w:t xml:space="preserve"> </w:t>
      </w:r>
      <w:r>
        <w:rPr>
          <w:rFonts w:ascii="Palatino Linotype" w:hAnsi="Palatino Linotype" w:cs="Calibri"/>
          <w:color w:val="000000"/>
          <w:sz w:val="24"/>
          <w:szCs w:val="24"/>
        </w:rPr>
        <w:t>prioritized by and have a significant</w:t>
      </w:r>
      <w:r w:rsidRPr="00882979">
        <w:rPr>
          <w:rFonts w:ascii="Palatino Linotype" w:hAnsi="Palatino Linotype" w:cs="Calibri"/>
          <w:color w:val="000000"/>
          <w:sz w:val="24"/>
          <w:szCs w:val="24"/>
        </w:rPr>
        <w:t xml:space="preserve"> </w:t>
      </w:r>
      <w:r w:rsidR="00A258F3" w:rsidRPr="00882979">
        <w:rPr>
          <w:rFonts w:ascii="Palatino Linotype" w:hAnsi="Palatino Linotype" w:cs="Calibri"/>
          <w:color w:val="000000"/>
          <w:sz w:val="24"/>
          <w:szCs w:val="24"/>
        </w:rPr>
        <w:t>impact on justice practitioners</w:t>
      </w:r>
      <w:r>
        <w:rPr>
          <w:rFonts w:ascii="Palatino Linotype" w:hAnsi="Palatino Linotype" w:cs="Calibri"/>
          <w:color w:val="000000"/>
          <w:sz w:val="24"/>
          <w:szCs w:val="24"/>
        </w:rPr>
        <w:t>. Respon</w:t>
      </w:r>
      <w:r w:rsidR="00061AB3">
        <w:rPr>
          <w:rFonts w:ascii="Palatino Linotype" w:hAnsi="Palatino Linotype" w:cs="Calibri"/>
          <w:color w:val="000000"/>
          <w:sz w:val="24"/>
          <w:szCs w:val="24"/>
        </w:rPr>
        <w:t xml:space="preserve">sively, the GSSWG shepherds </w:t>
      </w:r>
      <w:r w:rsidR="00A258F3" w:rsidRPr="00882979">
        <w:rPr>
          <w:rFonts w:ascii="Palatino Linotype" w:hAnsi="Palatino Linotype" w:cs="Calibri"/>
          <w:color w:val="000000"/>
          <w:sz w:val="24"/>
          <w:szCs w:val="24"/>
        </w:rPr>
        <w:t>develop</w:t>
      </w:r>
      <w:r>
        <w:rPr>
          <w:rFonts w:ascii="Palatino Linotype" w:hAnsi="Palatino Linotype" w:cs="Calibri"/>
          <w:color w:val="000000"/>
          <w:sz w:val="24"/>
          <w:szCs w:val="24"/>
        </w:rPr>
        <w:t xml:space="preserve">ment of </w:t>
      </w:r>
      <w:r w:rsidR="00A258F3" w:rsidRPr="00882979">
        <w:rPr>
          <w:rFonts w:ascii="Palatino Linotype" w:hAnsi="Palatino Linotype" w:cs="Calibri"/>
          <w:color w:val="000000"/>
          <w:sz w:val="24"/>
          <w:szCs w:val="24"/>
        </w:rPr>
        <w:t xml:space="preserve">effective solutions </w:t>
      </w:r>
      <w:r>
        <w:rPr>
          <w:rFonts w:ascii="Palatino Linotype" w:hAnsi="Palatino Linotype" w:cs="Calibri"/>
          <w:color w:val="000000"/>
          <w:sz w:val="24"/>
          <w:szCs w:val="24"/>
        </w:rPr>
        <w:lastRenderedPageBreak/>
        <w:t>to those problem</w:t>
      </w:r>
      <w:r w:rsidR="00061AB3">
        <w:rPr>
          <w:rFonts w:ascii="Palatino Linotype" w:hAnsi="Palatino Linotype" w:cs="Calibri"/>
          <w:color w:val="000000"/>
          <w:sz w:val="24"/>
          <w:szCs w:val="24"/>
        </w:rPr>
        <w:t>s with the goals of increasing public safety and advancing</w:t>
      </w:r>
      <w:r w:rsidR="00A258F3" w:rsidRPr="00882979">
        <w:rPr>
          <w:rFonts w:ascii="Palatino Linotype" w:hAnsi="Palatino Linotype" w:cs="Calibri"/>
          <w:color w:val="000000"/>
          <w:sz w:val="24"/>
          <w:szCs w:val="24"/>
        </w:rPr>
        <w:t xml:space="preserve"> the administ</w:t>
      </w:r>
      <w:r w:rsidR="00D20DDF" w:rsidRPr="00882979">
        <w:rPr>
          <w:rFonts w:ascii="Palatino Linotype" w:hAnsi="Palatino Linotype" w:cs="Calibri"/>
          <w:color w:val="000000"/>
          <w:sz w:val="24"/>
          <w:szCs w:val="24"/>
        </w:rPr>
        <w:t xml:space="preserve">ration of justice.  </w:t>
      </w:r>
      <w:r w:rsidR="00A258F3" w:rsidRPr="00882979">
        <w:rPr>
          <w:rFonts w:ascii="Palatino Linotype" w:hAnsi="Palatino Linotype" w:cs="Calibri"/>
          <w:color w:val="000000"/>
          <w:sz w:val="24"/>
          <w:szCs w:val="24"/>
        </w:rPr>
        <w:t xml:space="preserve">Determination of </w:t>
      </w:r>
      <w:r>
        <w:rPr>
          <w:rFonts w:ascii="Palatino Linotype" w:hAnsi="Palatino Linotype" w:cs="Calibri"/>
          <w:color w:val="000000"/>
          <w:sz w:val="24"/>
          <w:szCs w:val="24"/>
        </w:rPr>
        <w:t xml:space="preserve">those </w:t>
      </w:r>
      <w:r w:rsidR="00A258F3" w:rsidRPr="00882979">
        <w:rPr>
          <w:rFonts w:ascii="Palatino Linotype" w:hAnsi="Palatino Linotype" w:cs="Calibri"/>
          <w:color w:val="000000"/>
          <w:sz w:val="24"/>
          <w:szCs w:val="24"/>
        </w:rPr>
        <w:t>solutions includes a fo</w:t>
      </w:r>
      <w:r w:rsidR="00A325EE">
        <w:rPr>
          <w:rFonts w:ascii="Palatino Linotype" w:hAnsi="Palatino Linotype" w:cs="Calibri"/>
          <w:color w:val="000000"/>
          <w:sz w:val="24"/>
          <w:szCs w:val="24"/>
        </w:rPr>
        <w:t>cus on evidence-based practices</w:t>
      </w:r>
      <w:r w:rsidR="00A258F3" w:rsidRPr="00882979">
        <w:rPr>
          <w:rFonts w:ascii="Palatino Linotype" w:hAnsi="Palatino Linotype" w:cs="Calibri"/>
          <w:color w:val="000000"/>
          <w:sz w:val="24"/>
          <w:szCs w:val="24"/>
        </w:rPr>
        <w:t xml:space="preserve"> as well as </w:t>
      </w:r>
      <w:r w:rsidR="00A325EE">
        <w:rPr>
          <w:rFonts w:ascii="Palatino Linotype" w:hAnsi="Palatino Linotype" w:cs="Calibri"/>
          <w:color w:val="000000"/>
          <w:sz w:val="24"/>
          <w:szCs w:val="24"/>
        </w:rPr>
        <w:t xml:space="preserve">a </w:t>
      </w:r>
      <w:r w:rsidR="00A258F3" w:rsidRPr="00882979">
        <w:rPr>
          <w:rFonts w:ascii="Palatino Linotype" w:hAnsi="Palatino Linotype" w:cs="Calibri"/>
          <w:color w:val="000000"/>
          <w:sz w:val="24"/>
          <w:szCs w:val="24"/>
        </w:rPr>
        <w:t>rigorous attention to privacy, civil rights, and civil libe</w:t>
      </w:r>
      <w:r w:rsidR="00A325EE">
        <w:rPr>
          <w:rFonts w:ascii="Palatino Linotype" w:hAnsi="Palatino Linotype" w:cs="Calibri"/>
          <w:color w:val="000000"/>
          <w:sz w:val="24"/>
          <w:szCs w:val="24"/>
        </w:rPr>
        <w:t>rties protections. D</w:t>
      </w:r>
      <w:r w:rsidR="00A258F3" w:rsidRPr="00882979">
        <w:rPr>
          <w:rFonts w:ascii="Palatino Linotype" w:hAnsi="Palatino Linotype" w:cs="Calibri"/>
          <w:color w:val="000000"/>
          <w:sz w:val="24"/>
          <w:szCs w:val="24"/>
        </w:rPr>
        <w:t>evelop</w:t>
      </w:r>
      <w:r w:rsidR="00A325EE">
        <w:rPr>
          <w:rFonts w:ascii="Palatino Linotype" w:hAnsi="Palatino Linotype" w:cs="Calibri"/>
          <w:color w:val="000000"/>
          <w:sz w:val="24"/>
          <w:szCs w:val="24"/>
        </w:rPr>
        <w:t>ment</w:t>
      </w:r>
      <w:r w:rsidR="00A258F3" w:rsidRPr="00882979">
        <w:rPr>
          <w:rFonts w:ascii="Palatino Linotype" w:hAnsi="Palatino Linotype" w:cs="Calibri"/>
          <w:color w:val="000000"/>
          <w:sz w:val="24"/>
          <w:szCs w:val="24"/>
        </w:rPr>
        <w:t xml:space="preserve"> </w:t>
      </w:r>
      <w:r w:rsidR="00A325EE">
        <w:rPr>
          <w:rFonts w:ascii="Palatino Linotype" w:hAnsi="Palatino Linotype" w:cs="Calibri"/>
          <w:color w:val="000000"/>
          <w:sz w:val="24"/>
          <w:szCs w:val="24"/>
        </w:rPr>
        <w:t xml:space="preserve">of </w:t>
      </w:r>
      <w:r w:rsidR="00A258F3" w:rsidRPr="00882979">
        <w:rPr>
          <w:rFonts w:ascii="Palatino Linotype" w:hAnsi="Palatino Linotype" w:cs="Calibri"/>
          <w:color w:val="000000"/>
          <w:sz w:val="24"/>
          <w:szCs w:val="24"/>
        </w:rPr>
        <w:t>these policy and technical solutions is accomplished via ad hoc task teams that operate under the GSSWG’s guidance and leadership. These teams are composed of subject-matter experts (SMEs), practitioners from the field, and one or more GSSWG members.</w:t>
      </w:r>
    </w:p>
    <w:p w:rsidR="00545597" w:rsidRDefault="00545597" w:rsidP="00545597">
      <w:pPr>
        <w:pStyle w:val="ListParagraph"/>
        <w:ind w:left="1080" w:right="360"/>
        <w:rPr>
          <w:rFonts w:ascii="Palatino Linotype" w:hAnsi="Palatino Linotype" w:cs="Calibri"/>
          <w:color w:val="000000"/>
          <w:sz w:val="24"/>
          <w:szCs w:val="24"/>
        </w:rPr>
      </w:pPr>
    </w:p>
    <w:p w:rsidR="00545597" w:rsidRDefault="00545597" w:rsidP="00545597">
      <w:pPr>
        <w:pStyle w:val="ListParagraph"/>
        <w:ind w:left="1080" w:right="360"/>
        <w:rPr>
          <w:rFonts w:ascii="Palatino Linotype" w:hAnsi="Palatino Linotype" w:cs="Calibri"/>
          <w:color w:val="000000"/>
          <w:sz w:val="24"/>
          <w:szCs w:val="24"/>
        </w:rPr>
      </w:pPr>
      <w:r>
        <w:rPr>
          <w:rFonts w:ascii="Palatino Linotype" w:hAnsi="Palatino Linotype" w:cs="Calibri"/>
          <w:color w:val="000000"/>
          <w:sz w:val="24"/>
          <w:szCs w:val="24"/>
        </w:rPr>
        <w:t>GSSWG operations signal an evolution of the “Global process” in key ways, such as:</w:t>
      </w:r>
    </w:p>
    <w:p w:rsidR="00545597" w:rsidRDefault="00545597" w:rsidP="00545597">
      <w:pPr>
        <w:pStyle w:val="ListParagraph"/>
        <w:ind w:left="1080" w:right="360"/>
        <w:rPr>
          <w:rFonts w:ascii="Palatino Linotype" w:hAnsi="Palatino Linotype" w:cs="Calibri"/>
          <w:color w:val="000000"/>
          <w:sz w:val="24"/>
          <w:szCs w:val="24"/>
        </w:rPr>
      </w:pPr>
    </w:p>
    <w:p w:rsidR="00545597" w:rsidRPr="00545597" w:rsidRDefault="00A325EE" w:rsidP="00545597">
      <w:pPr>
        <w:pStyle w:val="ListParagraph"/>
        <w:numPr>
          <w:ilvl w:val="0"/>
          <w:numId w:val="39"/>
        </w:numPr>
        <w:ind w:right="360"/>
        <w:rPr>
          <w:rFonts w:ascii="Palatino Linotype" w:hAnsi="Palatino Linotype"/>
          <w:sz w:val="24"/>
          <w:szCs w:val="24"/>
        </w:rPr>
      </w:pPr>
      <w:r>
        <w:rPr>
          <w:rFonts w:ascii="Palatino Linotype" w:hAnsi="Palatino Linotype" w:cs="Calibri"/>
          <w:color w:val="000000"/>
          <w:sz w:val="24"/>
          <w:szCs w:val="24"/>
        </w:rPr>
        <w:t>While the GSSWG held an inaugural face-to-face meeting o</w:t>
      </w:r>
      <w:r w:rsidR="00A258F3" w:rsidRPr="00545597">
        <w:rPr>
          <w:rFonts w:ascii="Palatino Linotype" w:hAnsi="Palatino Linotype" w:cs="Calibri"/>
          <w:color w:val="000000"/>
          <w:sz w:val="24"/>
          <w:szCs w:val="24"/>
        </w:rPr>
        <w:t xml:space="preserve">n </w:t>
      </w:r>
      <w:r>
        <w:rPr>
          <w:rFonts w:ascii="Palatino Linotype" w:hAnsi="Palatino Linotype" w:cs="Calibri"/>
          <w:color w:val="000000"/>
          <w:sz w:val="24"/>
          <w:szCs w:val="24"/>
        </w:rPr>
        <w:br/>
      </w:r>
      <w:r w:rsidR="00A258F3" w:rsidRPr="00545597">
        <w:rPr>
          <w:rFonts w:ascii="Palatino Linotype" w:hAnsi="Palatino Linotype" w:cs="Calibri"/>
          <w:color w:val="000000"/>
          <w:sz w:val="24"/>
          <w:szCs w:val="24"/>
        </w:rPr>
        <w:t xml:space="preserve">May 29–30, 2013, </w:t>
      </w:r>
      <w:r w:rsidR="00545597">
        <w:rPr>
          <w:rFonts w:ascii="Palatino Linotype" w:hAnsi="Palatino Linotype" w:cs="Calibri"/>
          <w:color w:val="000000"/>
          <w:sz w:val="24"/>
          <w:szCs w:val="24"/>
        </w:rPr>
        <w:t>t</w:t>
      </w:r>
      <w:r>
        <w:rPr>
          <w:rFonts w:ascii="Palatino Linotype" w:hAnsi="Palatino Linotype" w:cs="Calibri"/>
          <w:color w:val="000000"/>
          <w:sz w:val="24"/>
          <w:szCs w:val="24"/>
        </w:rPr>
        <w:t>o reduce travel costs, the working group</w:t>
      </w:r>
      <w:r w:rsidR="00545597">
        <w:rPr>
          <w:rFonts w:ascii="Palatino Linotype" w:hAnsi="Palatino Linotype" w:cs="Calibri"/>
          <w:color w:val="000000"/>
          <w:sz w:val="24"/>
          <w:szCs w:val="24"/>
        </w:rPr>
        <w:t xml:space="preserve"> hosts </w:t>
      </w:r>
      <w:r>
        <w:rPr>
          <w:rFonts w:ascii="Palatino Linotype" w:hAnsi="Palatino Linotype" w:cs="Calibri"/>
          <w:color w:val="000000"/>
          <w:sz w:val="24"/>
          <w:szCs w:val="24"/>
        </w:rPr>
        <w:t xml:space="preserve">standing </w:t>
      </w:r>
      <w:r w:rsidR="00A258F3" w:rsidRPr="00545597">
        <w:rPr>
          <w:rFonts w:ascii="Palatino Linotype" w:hAnsi="Palatino Linotype" w:cs="Calibri"/>
          <w:color w:val="000000"/>
          <w:sz w:val="24"/>
          <w:szCs w:val="24"/>
        </w:rPr>
        <w:t>virtual meeting</w:t>
      </w:r>
      <w:r w:rsidR="00545597">
        <w:rPr>
          <w:rFonts w:ascii="Palatino Linotype" w:hAnsi="Palatino Linotype" w:cs="Calibri"/>
          <w:color w:val="000000"/>
          <w:sz w:val="24"/>
          <w:szCs w:val="24"/>
        </w:rPr>
        <w:t>s</w:t>
      </w:r>
      <w:r w:rsidR="00A258F3" w:rsidRPr="00545597">
        <w:rPr>
          <w:rFonts w:ascii="Palatino Linotype" w:hAnsi="Palatino Linotype" w:cs="Calibri"/>
          <w:color w:val="000000"/>
          <w:sz w:val="24"/>
          <w:szCs w:val="24"/>
        </w:rPr>
        <w:t xml:space="preserve"> the first Tuesday of every month</w:t>
      </w:r>
      <w:r w:rsidR="00545597">
        <w:rPr>
          <w:rFonts w:ascii="Palatino Linotype" w:hAnsi="Palatino Linotype" w:cs="Calibri"/>
          <w:color w:val="000000"/>
          <w:sz w:val="24"/>
          <w:szCs w:val="24"/>
        </w:rPr>
        <w:t xml:space="preserve"> via the </w:t>
      </w:r>
      <w:r w:rsidR="00157127">
        <w:rPr>
          <w:rFonts w:ascii="Palatino Linotype" w:hAnsi="Palatino Linotype" w:cs="Calibri"/>
          <w:color w:val="000000"/>
          <w:sz w:val="24"/>
          <w:szCs w:val="24"/>
        </w:rPr>
        <w:br/>
      </w:r>
      <w:r w:rsidR="00545597">
        <w:rPr>
          <w:rFonts w:ascii="Palatino Linotype" w:hAnsi="Palatino Linotype" w:cs="Calibri"/>
          <w:color w:val="000000"/>
          <w:sz w:val="24"/>
          <w:szCs w:val="24"/>
        </w:rPr>
        <w:t>U.S. Department of Homeland Security’s (</w:t>
      </w:r>
      <w:hyperlink r:id="rId48" w:history="1">
        <w:r w:rsidR="00545597" w:rsidRPr="009973F4">
          <w:rPr>
            <w:rStyle w:val="Hyperlink"/>
            <w:rFonts w:ascii="Palatino Linotype" w:hAnsi="Palatino Linotype" w:cs="Calibri"/>
            <w:sz w:val="24"/>
            <w:szCs w:val="24"/>
          </w:rPr>
          <w:t>DHS</w:t>
        </w:r>
      </w:hyperlink>
      <w:r w:rsidR="00545597">
        <w:rPr>
          <w:rFonts w:ascii="Palatino Linotype" w:hAnsi="Palatino Linotype" w:cs="Calibri"/>
          <w:color w:val="000000"/>
          <w:sz w:val="24"/>
          <w:szCs w:val="24"/>
        </w:rPr>
        <w:t>) Homeland Security Information Network (HSIN) Connect.</w:t>
      </w:r>
    </w:p>
    <w:p w:rsidR="00545597" w:rsidRPr="00545597" w:rsidRDefault="00545597" w:rsidP="00545597">
      <w:pPr>
        <w:pStyle w:val="ListParagraph"/>
        <w:ind w:left="1440" w:right="360"/>
        <w:rPr>
          <w:rFonts w:ascii="Palatino Linotype" w:hAnsi="Palatino Linotype"/>
          <w:sz w:val="24"/>
          <w:szCs w:val="24"/>
        </w:rPr>
      </w:pPr>
    </w:p>
    <w:p w:rsidR="00A249E6" w:rsidRPr="00A249E6" w:rsidRDefault="00545597" w:rsidP="00A249E6">
      <w:pPr>
        <w:pStyle w:val="ListParagraph"/>
        <w:numPr>
          <w:ilvl w:val="0"/>
          <w:numId w:val="39"/>
        </w:numPr>
        <w:ind w:right="360"/>
        <w:rPr>
          <w:rFonts w:ascii="Palatino Linotype" w:hAnsi="Palatino Linotype"/>
          <w:sz w:val="24"/>
          <w:szCs w:val="24"/>
        </w:rPr>
      </w:pPr>
      <w:r>
        <w:rPr>
          <w:rFonts w:ascii="Palatino Linotype" w:hAnsi="Palatino Linotype" w:cs="Calibri"/>
          <w:color w:val="000000"/>
          <w:sz w:val="24"/>
          <w:szCs w:val="24"/>
        </w:rPr>
        <w:t>To</w:t>
      </w:r>
      <w:r w:rsidR="00A258F3" w:rsidRPr="00545597">
        <w:rPr>
          <w:rFonts w:ascii="Palatino Linotype" w:hAnsi="Palatino Linotype" w:cs="Calibri"/>
          <w:color w:val="000000"/>
          <w:sz w:val="24"/>
          <w:szCs w:val="24"/>
        </w:rPr>
        <w:t xml:space="preserve"> </w:t>
      </w:r>
      <w:r>
        <w:rPr>
          <w:rFonts w:ascii="Palatino Linotype" w:hAnsi="Palatino Linotype" w:cs="Calibri"/>
          <w:color w:val="000000"/>
          <w:sz w:val="24"/>
          <w:szCs w:val="24"/>
        </w:rPr>
        <w:t xml:space="preserve">extend this </w:t>
      </w:r>
      <w:r w:rsidR="00A258F3" w:rsidRPr="00545597">
        <w:rPr>
          <w:rFonts w:ascii="Palatino Linotype" w:hAnsi="Palatino Linotype" w:cs="Calibri"/>
          <w:color w:val="000000"/>
          <w:sz w:val="24"/>
          <w:szCs w:val="24"/>
        </w:rPr>
        <w:t xml:space="preserve">cost-efficiency </w:t>
      </w:r>
      <w:r>
        <w:rPr>
          <w:rFonts w:ascii="Palatino Linotype" w:hAnsi="Palatino Linotype" w:cs="Calibri"/>
          <w:color w:val="000000"/>
          <w:sz w:val="24"/>
          <w:szCs w:val="24"/>
        </w:rPr>
        <w:t xml:space="preserve">model, </w:t>
      </w:r>
      <w:r w:rsidR="00A258F3" w:rsidRPr="00545597">
        <w:rPr>
          <w:rFonts w:ascii="Palatino Linotype" w:hAnsi="Palatino Linotype" w:cs="Calibri"/>
          <w:color w:val="000000"/>
          <w:sz w:val="24"/>
          <w:szCs w:val="24"/>
        </w:rPr>
        <w:t xml:space="preserve">minimize </w:t>
      </w:r>
      <w:r>
        <w:rPr>
          <w:rFonts w:ascii="Palatino Linotype" w:hAnsi="Palatino Linotype" w:cs="Calibri"/>
          <w:color w:val="000000"/>
          <w:sz w:val="24"/>
          <w:szCs w:val="24"/>
        </w:rPr>
        <w:t xml:space="preserve">participants’ travel burdens, and </w:t>
      </w:r>
      <w:r w:rsidR="00A258F3" w:rsidRPr="00545597">
        <w:rPr>
          <w:rFonts w:ascii="Palatino Linotype" w:hAnsi="Palatino Linotype" w:cs="Calibri"/>
          <w:color w:val="000000"/>
          <w:sz w:val="24"/>
          <w:szCs w:val="24"/>
        </w:rPr>
        <w:t>maximi</w:t>
      </w:r>
      <w:r>
        <w:rPr>
          <w:rFonts w:ascii="Palatino Linotype" w:hAnsi="Palatino Linotype" w:cs="Calibri"/>
          <w:color w:val="000000"/>
          <w:sz w:val="24"/>
          <w:szCs w:val="24"/>
        </w:rPr>
        <w:t xml:space="preserve">ze the benefits of and opportunities </w:t>
      </w:r>
      <w:r w:rsidR="00A258F3" w:rsidRPr="00545597">
        <w:rPr>
          <w:rFonts w:ascii="Palatino Linotype" w:hAnsi="Palatino Linotype" w:cs="Calibri"/>
          <w:color w:val="000000"/>
          <w:sz w:val="24"/>
          <w:szCs w:val="24"/>
        </w:rPr>
        <w:t>for a wider range of SMEs</w:t>
      </w:r>
      <w:r w:rsidR="00225465">
        <w:rPr>
          <w:rFonts w:ascii="Palatino Linotype" w:hAnsi="Palatino Linotype" w:cs="Calibri"/>
          <w:color w:val="000000"/>
          <w:sz w:val="24"/>
          <w:szCs w:val="24"/>
        </w:rPr>
        <w:t xml:space="preserve"> engagement</w:t>
      </w:r>
      <w:r w:rsidR="00A258F3" w:rsidRPr="00545597">
        <w:rPr>
          <w:rFonts w:ascii="Palatino Linotype" w:hAnsi="Palatino Linotype" w:cs="Calibri"/>
          <w:color w:val="000000"/>
          <w:sz w:val="24"/>
          <w:szCs w:val="24"/>
        </w:rPr>
        <w:t>, task team</w:t>
      </w:r>
      <w:r w:rsidR="009973F4">
        <w:rPr>
          <w:rFonts w:ascii="Palatino Linotype" w:hAnsi="Palatino Linotype" w:cs="Calibri"/>
          <w:color w:val="000000"/>
          <w:sz w:val="24"/>
          <w:szCs w:val="24"/>
        </w:rPr>
        <w:t xml:space="preserve"> member</w:t>
      </w:r>
      <w:r w:rsidR="00A258F3" w:rsidRPr="00545597">
        <w:rPr>
          <w:rFonts w:ascii="Palatino Linotype" w:hAnsi="Palatino Linotype" w:cs="Calibri"/>
          <w:color w:val="000000"/>
          <w:sz w:val="24"/>
          <w:szCs w:val="24"/>
        </w:rPr>
        <w:t>s leverage online collaboration tools (e.g., Global Workspace), virtual meeting rooms (e.g., HSIN Connect), and conference calls to accomplish the majority of their work, with</w:t>
      </w:r>
      <w:r w:rsidR="009973F4">
        <w:rPr>
          <w:rFonts w:ascii="Palatino Linotype" w:hAnsi="Palatino Linotype" w:cs="Calibri"/>
          <w:color w:val="000000"/>
          <w:sz w:val="24"/>
          <w:szCs w:val="24"/>
        </w:rPr>
        <w:t xml:space="preserve"> minimal face-to-face meetings required</w:t>
      </w:r>
      <w:r w:rsidR="00A249E6">
        <w:rPr>
          <w:rFonts w:ascii="Palatino Linotype" w:hAnsi="Palatino Linotype" w:cs="Calibri"/>
          <w:color w:val="000000"/>
          <w:sz w:val="24"/>
          <w:szCs w:val="24"/>
        </w:rPr>
        <w:t>.</w:t>
      </w:r>
    </w:p>
    <w:p w:rsidR="00A249E6" w:rsidRPr="00A249E6" w:rsidRDefault="00A249E6" w:rsidP="00157127">
      <w:pPr>
        <w:ind w:right="360"/>
        <w:rPr>
          <w:rFonts w:ascii="Palatino Linotype" w:hAnsi="Palatino Linotype"/>
        </w:rPr>
      </w:pPr>
    </w:p>
    <w:p w:rsidR="00D46D19" w:rsidRDefault="00A249E6" w:rsidP="00421416">
      <w:pPr>
        <w:autoSpaceDE w:val="0"/>
        <w:autoSpaceDN w:val="0"/>
        <w:adjustRightInd w:val="0"/>
        <w:ind w:left="720" w:right="360"/>
        <w:rPr>
          <w:rFonts w:ascii="Palatino Linotype" w:hAnsi="Palatino Linotype" w:cs="Calibri"/>
          <w:color w:val="000000"/>
        </w:rPr>
      </w:pPr>
      <w:r w:rsidRPr="00C92959">
        <w:rPr>
          <w:rFonts w:ascii="Palatino Linotype" w:hAnsi="Palatino Linotype" w:cs="Calibri"/>
          <w:color w:val="000000"/>
        </w:rPr>
        <w:t>Sheriff Milstead relayed that i</w:t>
      </w:r>
      <w:r w:rsidR="00C8247B" w:rsidRPr="00C92959">
        <w:rPr>
          <w:rFonts w:ascii="Palatino Linotype" w:hAnsi="Palatino Linotype" w:cs="Calibri"/>
          <w:color w:val="000000"/>
        </w:rPr>
        <w:t xml:space="preserve">n cooperation with BJA, the following five priorities </w:t>
      </w:r>
      <w:r w:rsidR="00D46D19" w:rsidRPr="00C92959">
        <w:rPr>
          <w:rFonts w:ascii="Palatino Linotype" w:hAnsi="Palatino Linotype" w:cs="Calibri"/>
          <w:color w:val="000000"/>
        </w:rPr>
        <w:t>are being addressed by GSSWG task teams</w:t>
      </w:r>
      <w:r w:rsidR="00C8247B" w:rsidRPr="00C92959">
        <w:rPr>
          <w:rFonts w:ascii="Palatino Linotype" w:hAnsi="Palatino Linotype" w:cs="Calibri"/>
          <w:color w:val="000000"/>
        </w:rPr>
        <w:t>:</w:t>
      </w:r>
    </w:p>
    <w:p w:rsidR="00157127" w:rsidRPr="00C92959" w:rsidRDefault="00157127" w:rsidP="00157127">
      <w:pPr>
        <w:autoSpaceDE w:val="0"/>
        <w:autoSpaceDN w:val="0"/>
        <w:adjustRightInd w:val="0"/>
        <w:ind w:left="720"/>
        <w:rPr>
          <w:rFonts w:ascii="Palatino Linotype" w:hAnsi="Palatino Linotype" w:cs="Calibri"/>
          <w:color w:val="000000"/>
        </w:rPr>
      </w:pPr>
    </w:p>
    <w:p w:rsidR="00D46D19" w:rsidRPr="00157127" w:rsidRDefault="00C8247B" w:rsidP="00421416">
      <w:pPr>
        <w:pStyle w:val="ListParagraph"/>
        <w:numPr>
          <w:ilvl w:val="0"/>
          <w:numId w:val="51"/>
        </w:numPr>
        <w:autoSpaceDE w:val="0"/>
        <w:autoSpaceDN w:val="0"/>
        <w:adjustRightInd w:val="0"/>
        <w:jc w:val="left"/>
        <w:rPr>
          <w:rFonts w:ascii="Palatino Linotype" w:hAnsi="Palatino Linotype" w:cs="Calibri"/>
          <w:color w:val="000000"/>
          <w:sz w:val="24"/>
          <w:szCs w:val="24"/>
        </w:rPr>
      </w:pPr>
      <w:r w:rsidRPr="00C92959">
        <w:rPr>
          <w:rFonts w:ascii="Palatino Linotype" w:hAnsi="Palatino Linotype" w:cs="Amerigo BT"/>
          <w:bCs/>
          <w:color w:val="000000"/>
          <w:sz w:val="24"/>
          <w:szCs w:val="24"/>
        </w:rPr>
        <w:t xml:space="preserve">Prescription </w:t>
      </w:r>
      <w:r w:rsidR="003B48C7" w:rsidRPr="00C92959">
        <w:rPr>
          <w:rFonts w:ascii="Palatino Linotype" w:hAnsi="Palatino Linotype" w:cs="Amerigo BT"/>
          <w:bCs/>
          <w:color w:val="000000"/>
          <w:sz w:val="24"/>
          <w:szCs w:val="24"/>
        </w:rPr>
        <w:t xml:space="preserve">drug monitoring </w:t>
      </w:r>
    </w:p>
    <w:p w:rsidR="00157127" w:rsidRPr="00C92959" w:rsidRDefault="00157127" w:rsidP="00421416">
      <w:pPr>
        <w:pStyle w:val="ListParagraph"/>
        <w:autoSpaceDE w:val="0"/>
        <w:autoSpaceDN w:val="0"/>
        <w:adjustRightInd w:val="0"/>
        <w:ind w:left="1080"/>
        <w:jc w:val="left"/>
        <w:rPr>
          <w:rFonts w:ascii="Palatino Linotype" w:hAnsi="Palatino Linotype" w:cs="Calibri"/>
          <w:color w:val="000000"/>
          <w:sz w:val="24"/>
          <w:szCs w:val="24"/>
        </w:rPr>
      </w:pPr>
    </w:p>
    <w:p w:rsidR="00D46D19" w:rsidRPr="00157127" w:rsidRDefault="00C8247B" w:rsidP="00421416">
      <w:pPr>
        <w:pStyle w:val="ListParagraph"/>
        <w:numPr>
          <w:ilvl w:val="0"/>
          <w:numId w:val="51"/>
        </w:numPr>
        <w:autoSpaceDE w:val="0"/>
        <w:autoSpaceDN w:val="0"/>
        <w:adjustRightInd w:val="0"/>
        <w:jc w:val="left"/>
        <w:rPr>
          <w:rFonts w:ascii="Palatino Linotype" w:hAnsi="Palatino Linotype" w:cs="Calibri"/>
          <w:color w:val="000000"/>
          <w:sz w:val="24"/>
          <w:szCs w:val="24"/>
        </w:rPr>
      </w:pPr>
      <w:r w:rsidRPr="00C92959">
        <w:rPr>
          <w:rFonts w:ascii="Palatino Linotype" w:hAnsi="Palatino Linotype" w:cs="Amerigo BT"/>
          <w:bCs/>
          <w:color w:val="000000"/>
          <w:sz w:val="24"/>
          <w:szCs w:val="24"/>
        </w:rPr>
        <w:t xml:space="preserve">Identity </w:t>
      </w:r>
      <w:r w:rsidR="00A441E8">
        <w:rPr>
          <w:rFonts w:ascii="Palatino Linotype" w:hAnsi="Palatino Linotype" w:cs="Amerigo BT"/>
          <w:bCs/>
          <w:color w:val="000000"/>
          <w:sz w:val="24"/>
          <w:szCs w:val="24"/>
        </w:rPr>
        <w:t xml:space="preserve">federation </w:t>
      </w:r>
      <w:r w:rsidR="003B48C7" w:rsidRPr="00C92959">
        <w:rPr>
          <w:rFonts w:ascii="Palatino Linotype" w:hAnsi="Palatino Linotype" w:cs="Amerigo BT"/>
          <w:bCs/>
          <w:color w:val="000000"/>
          <w:sz w:val="24"/>
          <w:szCs w:val="24"/>
        </w:rPr>
        <w:t xml:space="preserve">adoption and scalability </w:t>
      </w:r>
    </w:p>
    <w:p w:rsidR="00157127" w:rsidRDefault="00157127" w:rsidP="00421416">
      <w:pPr>
        <w:pStyle w:val="ListParagraph"/>
        <w:ind w:left="1080"/>
        <w:rPr>
          <w:rFonts w:ascii="Palatino Linotype" w:hAnsi="Palatino Linotype" w:cs="Calibri"/>
          <w:color w:val="000000"/>
          <w:sz w:val="24"/>
          <w:szCs w:val="24"/>
        </w:rPr>
      </w:pPr>
    </w:p>
    <w:p w:rsidR="00D46D19" w:rsidRPr="00157127" w:rsidRDefault="00C8247B" w:rsidP="00421416">
      <w:pPr>
        <w:pStyle w:val="ListParagraph"/>
        <w:numPr>
          <w:ilvl w:val="0"/>
          <w:numId w:val="51"/>
        </w:numPr>
        <w:autoSpaceDE w:val="0"/>
        <w:autoSpaceDN w:val="0"/>
        <w:adjustRightInd w:val="0"/>
        <w:jc w:val="left"/>
        <w:rPr>
          <w:rFonts w:ascii="Palatino Linotype" w:hAnsi="Palatino Linotype" w:cs="Calibri"/>
          <w:color w:val="000000"/>
          <w:sz w:val="24"/>
          <w:szCs w:val="24"/>
        </w:rPr>
      </w:pPr>
      <w:r w:rsidRPr="00C92959">
        <w:rPr>
          <w:rFonts w:ascii="Palatino Linotype" w:hAnsi="Palatino Linotype" w:cs="Amerigo BT"/>
          <w:bCs/>
          <w:color w:val="000000"/>
          <w:sz w:val="24"/>
          <w:szCs w:val="24"/>
        </w:rPr>
        <w:t xml:space="preserve">Video </w:t>
      </w:r>
      <w:r w:rsidR="003B48C7" w:rsidRPr="00C92959">
        <w:rPr>
          <w:rFonts w:ascii="Palatino Linotype" w:hAnsi="Palatino Linotype" w:cs="Amerigo BT"/>
          <w:bCs/>
          <w:color w:val="000000"/>
          <w:sz w:val="24"/>
          <w:szCs w:val="24"/>
        </w:rPr>
        <w:t xml:space="preserve">national standards in support of criminal investigations </w:t>
      </w:r>
    </w:p>
    <w:p w:rsidR="00157127" w:rsidRDefault="00157127" w:rsidP="00421416">
      <w:pPr>
        <w:pStyle w:val="ListParagraph"/>
        <w:ind w:left="1080"/>
        <w:rPr>
          <w:rFonts w:ascii="Palatino Linotype" w:hAnsi="Palatino Linotype" w:cs="Calibri"/>
          <w:color w:val="000000"/>
          <w:sz w:val="24"/>
          <w:szCs w:val="24"/>
        </w:rPr>
      </w:pPr>
    </w:p>
    <w:p w:rsidR="00D46D19" w:rsidRPr="00157127" w:rsidRDefault="00C8247B" w:rsidP="00421416">
      <w:pPr>
        <w:pStyle w:val="ListParagraph"/>
        <w:numPr>
          <w:ilvl w:val="0"/>
          <w:numId w:val="51"/>
        </w:numPr>
        <w:autoSpaceDE w:val="0"/>
        <w:autoSpaceDN w:val="0"/>
        <w:adjustRightInd w:val="0"/>
        <w:jc w:val="left"/>
        <w:rPr>
          <w:rFonts w:ascii="Palatino Linotype" w:hAnsi="Palatino Linotype" w:cs="Calibri"/>
          <w:color w:val="000000"/>
        </w:rPr>
      </w:pPr>
      <w:r w:rsidRPr="00C92959">
        <w:rPr>
          <w:rFonts w:ascii="Palatino Linotype" w:hAnsi="Palatino Linotype" w:cs="Amerigo BT"/>
          <w:bCs/>
          <w:color w:val="000000"/>
          <w:sz w:val="24"/>
          <w:szCs w:val="24"/>
        </w:rPr>
        <w:t xml:space="preserve">Corrections </w:t>
      </w:r>
      <w:r w:rsidR="003B48C7" w:rsidRPr="00C92959">
        <w:rPr>
          <w:rFonts w:ascii="Palatino Linotype" w:hAnsi="Palatino Linotype" w:cs="Amerigo BT"/>
          <w:bCs/>
          <w:color w:val="000000"/>
          <w:sz w:val="24"/>
          <w:szCs w:val="24"/>
        </w:rPr>
        <w:t>management and</w:t>
      </w:r>
      <w:r w:rsidR="003B48C7" w:rsidRPr="00D46D19">
        <w:rPr>
          <w:rFonts w:ascii="Palatino Linotype" w:hAnsi="Palatino Linotype" w:cs="Amerigo BT"/>
          <w:bCs/>
          <w:color w:val="000000"/>
          <w:sz w:val="24"/>
          <w:szCs w:val="24"/>
        </w:rPr>
        <w:t xml:space="preserve"> reentry </w:t>
      </w:r>
    </w:p>
    <w:p w:rsidR="00157127" w:rsidRDefault="00157127" w:rsidP="00421416">
      <w:pPr>
        <w:pStyle w:val="ListParagraph"/>
        <w:ind w:left="1080"/>
        <w:rPr>
          <w:rFonts w:ascii="Palatino Linotype" w:hAnsi="Palatino Linotype" w:cs="Calibri"/>
          <w:color w:val="000000"/>
        </w:rPr>
      </w:pPr>
    </w:p>
    <w:p w:rsidR="00C8247B" w:rsidRPr="00157127" w:rsidRDefault="00C8247B" w:rsidP="00421416">
      <w:pPr>
        <w:pStyle w:val="ListParagraph"/>
        <w:numPr>
          <w:ilvl w:val="0"/>
          <w:numId w:val="51"/>
        </w:numPr>
        <w:autoSpaceDE w:val="0"/>
        <w:autoSpaceDN w:val="0"/>
        <w:adjustRightInd w:val="0"/>
        <w:jc w:val="left"/>
        <w:rPr>
          <w:rFonts w:ascii="Palatino Linotype" w:hAnsi="Palatino Linotype" w:cs="Calibri"/>
          <w:color w:val="000000"/>
        </w:rPr>
      </w:pPr>
      <w:r w:rsidRPr="00D46D19">
        <w:rPr>
          <w:rFonts w:ascii="Palatino Linotype" w:hAnsi="Palatino Linotype" w:cs="Amerigo BT"/>
          <w:bCs/>
          <w:color w:val="000000"/>
          <w:sz w:val="24"/>
          <w:szCs w:val="24"/>
        </w:rPr>
        <w:t>Justice</w:t>
      </w:r>
      <w:r w:rsidR="003B48C7">
        <w:rPr>
          <w:rFonts w:ascii="Palatino Linotype" w:hAnsi="Palatino Linotype" w:cs="Amerigo BT"/>
          <w:bCs/>
          <w:color w:val="000000"/>
          <w:sz w:val="24"/>
          <w:szCs w:val="24"/>
        </w:rPr>
        <w:t>-</w:t>
      </w:r>
      <w:r w:rsidRPr="00D46D19">
        <w:rPr>
          <w:rFonts w:ascii="Palatino Linotype" w:hAnsi="Palatino Linotype" w:cs="Amerigo BT"/>
          <w:bCs/>
          <w:color w:val="000000"/>
          <w:sz w:val="24"/>
          <w:szCs w:val="24"/>
        </w:rPr>
        <w:t>to</w:t>
      </w:r>
      <w:r w:rsidR="003B48C7">
        <w:rPr>
          <w:rFonts w:ascii="Palatino Linotype" w:hAnsi="Palatino Linotype" w:cs="Amerigo BT"/>
          <w:bCs/>
          <w:color w:val="000000"/>
          <w:sz w:val="24"/>
          <w:szCs w:val="24"/>
        </w:rPr>
        <w:t>-</w:t>
      </w:r>
      <w:r w:rsidR="003B48C7" w:rsidRPr="00D46D19">
        <w:rPr>
          <w:rFonts w:ascii="Palatino Linotype" w:hAnsi="Palatino Linotype" w:cs="Amerigo BT"/>
          <w:bCs/>
          <w:color w:val="000000"/>
          <w:sz w:val="24"/>
          <w:szCs w:val="24"/>
        </w:rPr>
        <w:t xml:space="preserve">health exchanges </w:t>
      </w:r>
    </w:p>
    <w:p w:rsidR="00157127" w:rsidRDefault="00157127" w:rsidP="00421416">
      <w:pPr>
        <w:pStyle w:val="ListParagraph"/>
        <w:ind w:left="1080"/>
        <w:rPr>
          <w:rFonts w:ascii="Palatino Linotype" w:hAnsi="Palatino Linotype" w:cs="Calibri"/>
          <w:color w:val="000000"/>
        </w:rPr>
      </w:pPr>
    </w:p>
    <w:p w:rsidR="00D46D19" w:rsidRPr="00D46D19" w:rsidRDefault="00D46D19" w:rsidP="00421416">
      <w:pPr>
        <w:autoSpaceDE w:val="0"/>
        <w:autoSpaceDN w:val="0"/>
        <w:adjustRightInd w:val="0"/>
        <w:ind w:left="720" w:right="360"/>
        <w:rPr>
          <w:rFonts w:ascii="Palatino Linotype" w:hAnsi="Palatino Linotype" w:cs="Calibri"/>
          <w:color w:val="000000"/>
        </w:rPr>
      </w:pPr>
      <w:r>
        <w:rPr>
          <w:rFonts w:ascii="Palatino Linotype" w:hAnsi="Palatino Linotype" w:cs="Calibri"/>
          <w:color w:val="000000"/>
        </w:rPr>
        <w:t>GAC members will remain apprised as associated solutions and resources are pursued by the GSSWG, and per Global practice, will vote on any final recommendations.</w:t>
      </w:r>
    </w:p>
    <w:p w:rsidR="007F22A4" w:rsidRPr="002D5ECC" w:rsidRDefault="007F22A4" w:rsidP="00157127">
      <w:pPr>
        <w:ind w:right="360"/>
        <w:rPr>
          <w:rFonts w:ascii="Palatino Linotype" w:hAnsi="Palatino Linotype"/>
        </w:rPr>
      </w:pPr>
    </w:p>
    <w:p w:rsidR="002D5ECC" w:rsidRPr="002D5ECC" w:rsidRDefault="008466C8" w:rsidP="0004084A">
      <w:pPr>
        <w:pStyle w:val="ListParagraph"/>
        <w:numPr>
          <w:ilvl w:val="0"/>
          <w:numId w:val="37"/>
        </w:numPr>
        <w:ind w:right="360"/>
        <w:rPr>
          <w:rFonts w:ascii="Palatino Linotype" w:hAnsi="Palatino Linotype"/>
          <w:sz w:val="24"/>
          <w:szCs w:val="24"/>
        </w:rPr>
      </w:pPr>
      <w:r>
        <w:rPr>
          <w:rFonts w:ascii="Palatino Linotype" w:hAnsi="Palatino Linotype"/>
          <w:b/>
          <w:bCs/>
          <w:sz w:val="24"/>
          <w:szCs w:val="24"/>
        </w:rPr>
        <w:t xml:space="preserve">Additional </w:t>
      </w:r>
      <w:r w:rsidR="00546F45" w:rsidRPr="002D5ECC">
        <w:rPr>
          <w:rFonts w:ascii="Palatino Linotype" w:hAnsi="Palatino Linotype"/>
          <w:b/>
          <w:bCs/>
          <w:sz w:val="24"/>
          <w:szCs w:val="24"/>
        </w:rPr>
        <w:t>Global Recommendations and Resources Since the Last GAC Meeting</w:t>
      </w:r>
      <w:r w:rsidR="00546F45" w:rsidRPr="002D5ECC">
        <w:rPr>
          <w:rFonts w:ascii="Palatino Linotype" w:hAnsi="Palatino Linotype"/>
          <w:bCs/>
          <w:sz w:val="24"/>
          <w:szCs w:val="24"/>
        </w:rPr>
        <w:t>—</w:t>
      </w:r>
      <w:r w:rsidR="002D5ECC" w:rsidRPr="002D5ECC">
        <w:rPr>
          <w:rFonts w:ascii="Palatino Linotype" w:hAnsi="Palatino Linotype"/>
          <w:bCs/>
          <w:sz w:val="24"/>
          <w:szCs w:val="24"/>
        </w:rPr>
        <w:t>Chairman Boehmer noted that a</w:t>
      </w:r>
      <w:r w:rsidR="002D5ECC" w:rsidRPr="002D5ECC">
        <w:rPr>
          <w:rFonts w:ascii="Palatino Linotype" w:hAnsi="Palatino Linotype"/>
          <w:sz w:val="24"/>
          <w:szCs w:val="24"/>
        </w:rPr>
        <w:t>lthough Global members meet in person only in the fall and spring, through the guidance and support of BJA, GAC momentum and accomplishments continue year-round, regardless of coast-to-coast geographical spans</w:t>
      </w:r>
      <w:r w:rsidR="006C2CC5">
        <w:rPr>
          <w:rFonts w:ascii="Palatino Linotype" w:hAnsi="Palatino Linotype"/>
          <w:sz w:val="24"/>
          <w:szCs w:val="24"/>
        </w:rPr>
        <w:t xml:space="preserve"> and coordination of </w:t>
      </w:r>
      <w:r w:rsidR="003B48C7">
        <w:rPr>
          <w:rFonts w:ascii="Palatino Linotype" w:hAnsi="Palatino Linotype"/>
          <w:sz w:val="24"/>
          <w:szCs w:val="24"/>
        </w:rPr>
        <w:t>more than</w:t>
      </w:r>
      <w:r w:rsidR="006C2CC5">
        <w:rPr>
          <w:rFonts w:ascii="Palatino Linotype" w:hAnsi="Palatino Linotype"/>
          <w:sz w:val="24"/>
          <w:szCs w:val="24"/>
        </w:rPr>
        <w:t xml:space="preserve"> 30 justice executives’ schedules</w:t>
      </w:r>
      <w:r w:rsidR="002D5ECC" w:rsidRPr="002D5ECC">
        <w:rPr>
          <w:rFonts w:ascii="Palatino Linotype" w:hAnsi="Palatino Linotype"/>
          <w:sz w:val="24"/>
          <w:szCs w:val="24"/>
        </w:rPr>
        <w:t xml:space="preserve">.    </w:t>
      </w:r>
      <w:r>
        <w:rPr>
          <w:rFonts w:ascii="Palatino Linotype" w:hAnsi="Palatino Linotype"/>
          <w:sz w:val="24"/>
          <w:szCs w:val="24"/>
        </w:rPr>
        <w:t>In addition to the two intelligence-related resources highlighted by CICC/GIWG Chairman Johnson, s</w:t>
      </w:r>
      <w:r w:rsidR="002D5ECC" w:rsidRPr="002D5ECC">
        <w:rPr>
          <w:rFonts w:ascii="Palatino Linotype" w:hAnsi="Palatino Linotype"/>
          <w:sz w:val="24"/>
          <w:szCs w:val="24"/>
        </w:rPr>
        <w:t xml:space="preserve">ince the spring 2013 GAC meeting—by harnessing the power of technology, virtual collaboration, and electronic voting—Global representatives have cost-effectively delivered the following valuable resources, recommendations, and business solutions to colleagues in the field: </w:t>
      </w:r>
    </w:p>
    <w:p w:rsidR="002D5ECC" w:rsidRPr="002D5ECC" w:rsidRDefault="002D5ECC" w:rsidP="002D5ECC">
      <w:pPr>
        <w:ind w:left="720" w:right="360"/>
        <w:rPr>
          <w:rFonts w:ascii="Palatino Linotype" w:hAnsi="Palatino Linotype"/>
        </w:rPr>
      </w:pPr>
    </w:p>
    <w:p w:rsidR="002D5ECC" w:rsidRPr="002D5ECC" w:rsidRDefault="002D5ECC" w:rsidP="00157127">
      <w:pPr>
        <w:pStyle w:val="ListParagraph"/>
        <w:numPr>
          <w:ilvl w:val="1"/>
          <w:numId w:val="37"/>
        </w:numPr>
        <w:tabs>
          <w:tab w:val="clear" w:pos="1440"/>
        </w:tabs>
        <w:ind w:left="1080" w:right="360"/>
        <w:rPr>
          <w:rFonts w:ascii="Palatino Linotype" w:hAnsi="Palatino Linotype"/>
          <w:sz w:val="24"/>
          <w:szCs w:val="24"/>
        </w:rPr>
      </w:pPr>
      <w:r w:rsidRPr="002D5ECC">
        <w:rPr>
          <w:rFonts w:ascii="Palatino Linotype" w:hAnsi="Palatino Linotype"/>
          <w:b/>
          <w:bCs/>
          <w:sz w:val="24"/>
          <w:szCs w:val="24"/>
        </w:rPr>
        <w:t>Person Information Availability (PIA) Service—</w:t>
      </w:r>
      <w:r w:rsidRPr="002D5ECC">
        <w:rPr>
          <w:rFonts w:ascii="Palatino Linotype" w:hAnsi="Palatino Linotype"/>
          <w:sz w:val="24"/>
          <w:szCs w:val="24"/>
        </w:rPr>
        <w:t xml:space="preserve">The PIA Service searches multiple information sources (e.g., law enforcement, courts, probation/parole, human services, open source media) and provides a summary of what information about a specific person is available, how current that information is, and where it can be obtained.  This service places no restrictions on the lines of business that might participate in such an exchange and, as such, the PIA service could be used to create an </w:t>
      </w:r>
      <w:r w:rsidR="005D1D7C" w:rsidRPr="002D5ECC">
        <w:rPr>
          <w:rFonts w:ascii="Palatino Linotype" w:hAnsi="Palatino Linotype"/>
          <w:sz w:val="24"/>
          <w:szCs w:val="24"/>
        </w:rPr>
        <w:t>enterprisewide</w:t>
      </w:r>
      <w:r w:rsidRPr="002D5ECC">
        <w:rPr>
          <w:rFonts w:ascii="Palatino Linotype" w:hAnsi="Palatino Linotype"/>
          <w:sz w:val="24"/>
          <w:szCs w:val="24"/>
        </w:rPr>
        <w:t xml:space="preserve"> virtual “directory” of information.</w:t>
      </w:r>
    </w:p>
    <w:p w:rsidR="002D5ECC" w:rsidRPr="002D5ECC" w:rsidRDefault="002D5ECC" w:rsidP="00157127">
      <w:pPr>
        <w:pStyle w:val="ListParagraph"/>
        <w:ind w:left="1080" w:right="360"/>
        <w:rPr>
          <w:rFonts w:ascii="Palatino Linotype" w:hAnsi="Palatino Linotype"/>
          <w:sz w:val="24"/>
          <w:szCs w:val="24"/>
        </w:rPr>
      </w:pPr>
    </w:p>
    <w:p w:rsidR="002D5ECC" w:rsidRPr="002D5ECC" w:rsidRDefault="002D5ECC" w:rsidP="00157127">
      <w:pPr>
        <w:pStyle w:val="ListParagraph"/>
        <w:numPr>
          <w:ilvl w:val="1"/>
          <w:numId w:val="37"/>
        </w:numPr>
        <w:tabs>
          <w:tab w:val="clear" w:pos="1440"/>
        </w:tabs>
        <w:ind w:left="1080" w:right="360"/>
        <w:rPr>
          <w:rFonts w:ascii="Palatino Linotype" w:hAnsi="Palatino Linotype"/>
          <w:sz w:val="24"/>
          <w:szCs w:val="24"/>
        </w:rPr>
      </w:pPr>
      <w:r w:rsidRPr="002D5ECC">
        <w:rPr>
          <w:rFonts w:ascii="Palatino Linotype" w:hAnsi="Palatino Linotype"/>
          <w:b/>
          <w:bCs/>
          <w:sz w:val="24"/>
          <w:szCs w:val="24"/>
          <w:shd w:val="clear" w:color="auto" w:fill="FFFFFF"/>
        </w:rPr>
        <w:t>Suspicious Activity Reporting (SAR) Service—</w:t>
      </w:r>
      <w:r w:rsidRPr="002D5ECC">
        <w:rPr>
          <w:rFonts w:ascii="Palatino Linotype" w:hAnsi="Palatino Linotype"/>
          <w:sz w:val="24"/>
          <w:szCs w:val="24"/>
        </w:rPr>
        <w:t>The purpose of this service is to allow law enforcement and public safety agencies to submit suspicious activity-related information to fusion centers.  The scope of the service is specifically related to counterterrorism and will be limited to exchange of information collected and documented in the SAR</w:t>
      </w:r>
      <w:r w:rsidRPr="002D5ECC">
        <w:rPr>
          <w:rFonts w:ascii="Palatino Linotype" w:hAnsi="Palatino Linotype"/>
          <w:sz w:val="24"/>
          <w:szCs w:val="24"/>
          <w:shd w:val="clear" w:color="auto" w:fill="FFFFFF"/>
        </w:rPr>
        <w:t xml:space="preserve">. </w:t>
      </w:r>
    </w:p>
    <w:p w:rsidR="002D5ECC" w:rsidRPr="002D5ECC" w:rsidRDefault="002D5ECC" w:rsidP="00157127">
      <w:pPr>
        <w:pStyle w:val="ListParagraph"/>
        <w:ind w:left="1080"/>
        <w:rPr>
          <w:rFonts w:ascii="Palatino Linotype" w:hAnsi="Palatino Linotype"/>
          <w:b/>
          <w:bCs/>
          <w:sz w:val="24"/>
          <w:szCs w:val="24"/>
          <w:shd w:val="clear" w:color="auto" w:fill="FFFFFF"/>
        </w:rPr>
      </w:pPr>
    </w:p>
    <w:p w:rsidR="002D5ECC" w:rsidRPr="002D5ECC" w:rsidRDefault="005D1D7C" w:rsidP="00157127">
      <w:pPr>
        <w:pStyle w:val="ListParagraph"/>
        <w:numPr>
          <w:ilvl w:val="1"/>
          <w:numId w:val="37"/>
        </w:numPr>
        <w:tabs>
          <w:tab w:val="clear" w:pos="1440"/>
        </w:tabs>
        <w:ind w:left="1080" w:right="360"/>
        <w:rPr>
          <w:rFonts w:ascii="Palatino Linotype" w:hAnsi="Palatino Linotype"/>
          <w:sz w:val="24"/>
          <w:szCs w:val="24"/>
        </w:rPr>
      </w:pPr>
      <w:r w:rsidRPr="002D5ECC">
        <w:rPr>
          <w:rFonts w:ascii="Palatino Linotype" w:hAnsi="Palatino Linotype"/>
          <w:b/>
          <w:bCs/>
          <w:sz w:val="24"/>
          <w:szCs w:val="24"/>
          <w:shd w:val="clear" w:color="auto" w:fill="FFFFFF"/>
        </w:rPr>
        <w:t>Client Profile Query Services—</w:t>
      </w:r>
      <w:r w:rsidRPr="002D5ECC">
        <w:rPr>
          <w:rFonts w:ascii="Palatino Linotype" w:hAnsi="Palatino Linotype"/>
          <w:sz w:val="24"/>
          <w:szCs w:val="24"/>
        </w:rPr>
        <w:t xml:space="preserve">This package of three Client Profile (CP) services is designed to facilitate sharing of client (subject) information between justice and nonjustice domains to provide for better decision making in regards to supervision and social support as they apply to clients, their families, and the community.  </w:t>
      </w:r>
      <w:r w:rsidR="002D5ECC" w:rsidRPr="002D5ECC">
        <w:rPr>
          <w:rFonts w:ascii="Palatino Linotype" w:hAnsi="Palatino Linotype"/>
          <w:sz w:val="24"/>
          <w:szCs w:val="24"/>
        </w:rPr>
        <w:t>Public safety as well as the health and welfare, recovery, self-sufficiency, and well-being of the individual, family, and community are paramount considerations in the process.</w:t>
      </w:r>
    </w:p>
    <w:p w:rsidR="002D5ECC" w:rsidRPr="002D5ECC" w:rsidRDefault="002D5ECC" w:rsidP="002D5ECC">
      <w:pPr>
        <w:pStyle w:val="ListParagraph"/>
        <w:rPr>
          <w:rFonts w:ascii="Palatino Linotype" w:eastAsiaTheme="majorEastAsia" w:hAnsi="Palatino Linotype"/>
          <w:b/>
          <w:bCs/>
          <w:sz w:val="24"/>
          <w:szCs w:val="24"/>
        </w:rPr>
      </w:pPr>
    </w:p>
    <w:p w:rsidR="002D5ECC" w:rsidRPr="002D5ECC" w:rsidRDefault="002D5ECC" w:rsidP="00157127">
      <w:pPr>
        <w:pStyle w:val="ListParagraph"/>
        <w:numPr>
          <w:ilvl w:val="1"/>
          <w:numId w:val="37"/>
        </w:numPr>
        <w:tabs>
          <w:tab w:val="clear" w:pos="1440"/>
        </w:tabs>
        <w:ind w:left="1080" w:right="360"/>
        <w:rPr>
          <w:rFonts w:ascii="Palatino Linotype" w:hAnsi="Palatino Linotype"/>
          <w:sz w:val="24"/>
          <w:szCs w:val="24"/>
        </w:rPr>
      </w:pPr>
      <w:r w:rsidRPr="002D5ECC">
        <w:rPr>
          <w:rFonts w:ascii="Palatino Linotype" w:eastAsiaTheme="majorEastAsia" w:hAnsi="Palatino Linotype"/>
          <w:b/>
          <w:bCs/>
          <w:sz w:val="24"/>
          <w:szCs w:val="24"/>
        </w:rPr>
        <w:t>Charging Service</w:t>
      </w:r>
      <w:r w:rsidRPr="002D5ECC">
        <w:rPr>
          <w:rFonts w:ascii="Palatino Linotype" w:hAnsi="Palatino Linotype"/>
          <w:b/>
          <w:sz w:val="24"/>
          <w:szCs w:val="24"/>
        </w:rPr>
        <w:t>—</w:t>
      </w:r>
      <w:r w:rsidRPr="002D5ECC">
        <w:rPr>
          <w:rFonts w:ascii="Palatino Linotype" w:hAnsi="Palatino Linotype"/>
          <w:sz w:val="24"/>
          <w:szCs w:val="24"/>
          <w:shd w:val="clear" w:color="auto" w:fill="FFFFFF"/>
        </w:rPr>
        <w:t xml:space="preserve">This service assists justice agencies by supporting more efficient and effective sharing of charging information (including bill of information and complaints and indictments) with appropriate </w:t>
      </w:r>
      <w:r w:rsidRPr="002D5ECC">
        <w:rPr>
          <w:rFonts w:ascii="Palatino Linotype" w:hAnsi="Palatino Linotype"/>
          <w:sz w:val="24"/>
          <w:szCs w:val="24"/>
          <w:shd w:val="clear" w:color="auto" w:fill="FFFFFF"/>
        </w:rPr>
        <w:lastRenderedPageBreak/>
        <w:t>agencies and individuals within the justice system. The service will obtain charging information from a particular system (e.g., law enforcement) and send it to other justice agencies as appropriate (e.g., courts, prosecutors) in an effort to increase the accuracy and timeliness of sharing the initial charging information. The exchange will provide data such as charge date, charge(s), and agency/entity.</w:t>
      </w:r>
    </w:p>
    <w:p w:rsidR="002D5ECC" w:rsidRPr="002D5ECC" w:rsidRDefault="002D5ECC" w:rsidP="002D5ECC">
      <w:pPr>
        <w:pStyle w:val="ListParagraph"/>
        <w:rPr>
          <w:rFonts w:ascii="Palatino Linotype" w:hAnsi="Palatino Linotype"/>
          <w:b/>
          <w:bCs/>
          <w:i/>
          <w:iCs/>
          <w:sz w:val="24"/>
          <w:szCs w:val="24"/>
        </w:rPr>
      </w:pPr>
    </w:p>
    <w:p w:rsidR="002D5ECC" w:rsidRPr="002D5ECC" w:rsidRDefault="002D5ECC" w:rsidP="00157127">
      <w:pPr>
        <w:pStyle w:val="ListParagraph"/>
        <w:numPr>
          <w:ilvl w:val="1"/>
          <w:numId w:val="37"/>
        </w:numPr>
        <w:tabs>
          <w:tab w:val="clear" w:pos="1440"/>
        </w:tabs>
        <w:ind w:left="1080" w:right="360"/>
        <w:rPr>
          <w:rFonts w:ascii="Palatino Linotype" w:hAnsi="Palatino Linotype"/>
          <w:sz w:val="24"/>
          <w:szCs w:val="24"/>
        </w:rPr>
      </w:pPr>
      <w:r w:rsidRPr="002D5ECC">
        <w:rPr>
          <w:rFonts w:ascii="Palatino Linotype" w:hAnsi="Palatino Linotype"/>
          <w:b/>
          <w:bCs/>
          <w:i/>
          <w:iCs/>
          <w:sz w:val="24"/>
          <w:szCs w:val="24"/>
        </w:rPr>
        <w:t xml:space="preserve">Establishing a Privacy Officer Function Within a Justice or Public Safety Entity:  Global Advisory Committee Recommended Responsibilities and Training </w:t>
      </w:r>
      <w:r w:rsidRPr="002D5ECC">
        <w:rPr>
          <w:rFonts w:ascii="Palatino Linotype" w:hAnsi="Palatino Linotype"/>
          <w:b/>
          <w:bCs/>
          <w:sz w:val="24"/>
          <w:szCs w:val="24"/>
        </w:rPr>
        <w:t>brochure—</w:t>
      </w:r>
      <w:r w:rsidRPr="002D5ECC">
        <w:rPr>
          <w:rFonts w:ascii="Palatino Linotype" w:hAnsi="Palatino Linotype"/>
          <w:sz w:val="24"/>
          <w:szCs w:val="24"/>
        </w:rPr>
        <w:t>Adopting a privacy policy is a positive and proactive step for justice entities wanting to mitigate privacy risks and prevent violations, but a privacy policy alone is not a guarantee.  To adequately ensure that the person</w:t>
      </w:r>
      <w:r w:rsidR="00A441E8">
        <w:rPr>
          <w:rFonts w:ascii="Palatino Linotype" w:hAnsi="Palatino Linotype"/>
          <w:sz w:val="24"/>
          <w:szCs w:val="24"/>
        </w:rPr>
        <w:t>al</w:t>
      </w:r>
      <w:r w:rsidRPr="002D5ECC">
        <w:rPr>
          <w:rFonts w:ascii="Palatino Linotype" w:hAnsi="Palatino Linotype"/>
          <w:sz w:val="24"/>
          <w:szCs w:val="24"/>
        </w:rPr>
        <w:t xml:space="preserve"> and personally identifiable information (PII) the entity collects are managed in compliance with the entity’s privacy policy, responsibility needs to be assigned for the oversight and execution of these tasks.  This role is traditionally performed by a privacy officer:  a person (or persons) whose job responsibility—whether full- or part-time—is to manage and monitor compliance with privacy laws and the entity’s privacy policy; respond to public access and corrections requests or complaints; ensure that entity personnel receive appropriate training; and enforce adherence to the provisions of the policy.  </w:t>
      </w:r>
    </w:p>
    <w:p w:rsidR="002D5ECC" w:rsidRPr="002D5ECC" w:rsidRDefault="002D5ECC" w:rsidP="002D5ECC">
      <w:pPr>
        <w:pStyle w:val="ListParagraph"/>
        <w:ind w:right="360"/>
        <w:rPr>
          <w:rFonts w:ascii="Palatino Linotype" w:hAnsi="Palatino Linotype"/>
          <w:i/>
          <w:iCs/>
          <w:sz w:val="24"/>
          <w:szCs w:val="24"/>
        </w:rPr>
      </w:pPr>
    </w:p>
    <w:p w:rsidR="002D5ECC" w:rsidRPr="002D5ECC" w:rsidRDefault="002D5ECC" w:rsidP="00157127">
      <w:pPr>
        <w:pStyle w:val="ListParagraph"/>
        <w:ind w:left="1080" w:right="360"/>
        <w:rPr>
          <w:rFonts w:ascii="Palatino Linotype" w:hAnsi="Palatino Linotype"/>
          <w:sz w:val="24"/>
          <w:szCs w:val="24"/>
        </w:rPr>
      </w:pPr>
      <w:r w:rsidRPr="002D5ECC">
        <w:rPr>
          <w:rFonts w:ascii="Palatino Linotype" w:hAnsi="Palatino Linotype"/>
          <w:i/>
          <w:iCs/>
          <w:sz w:val="24"/>
          <w:szCs w:val="24"/>
        </w:rPr>
        <w:t xml:space="preserve">Establishing a Privacy Officer Function Within a Justice or Public Safety Entity </w:t>
      </w:r>
      <w:r w:rsidRPr="002D5ECC">
        <w:rPr>
          <w:rFonts w:ascii="Palatino Linotype" w:hAnsi="Palatino Linotype"/>
          <w:sz w:val="24"/>
          <w:szCs w:val="24"/>
        </w:rPr>
        <w:t xml:space="preserve">is a privacy implementation-focused deliverable that provides useful guidance for justice agencies wanting to create a privacy officer function (or role) within their entities and answers to common questions about establishing this privacy-related agency role.  Real-world examples are featured to demonstrate the justice community’s trend toward adopting this critical function within its agencies and to further emphasize the field’s commitment to protecting privacy.  Also included are recommendations for determining how best to integrate this role into an organizational structure; suggested qualifications for identifying a privacy officer; a comprehensive list of responsibilities generally handled by this function; and a host of educational/awareness and training resources.   </w:t>
      </w:r>
    </w:p>
    <w:p w:rsidR="002D5ECC" w:rsidRPr="002D5ECC" w:rsidRDefault="002D5ECC" w:rsidP="002D5ECC">
      <w:pPr>
        <w:pStyle w:val="ListParagraph"/>
        <w:ind w:left="1440" w:right="360"/>
        <w:rPr>
          <w:rFonts w:ascii="Palatino Linotype" w:hAnsi="Palatino Linotype"/>
          <w:sz w:val="24"/>
          <w:szCs w:val="24"/>
        </w:rPr>
      </w:pPr>
    </w:p>
    <w:p w:rsidR="002D5ECC" w:rsidRPr="002D5ECC" w:rsidRDefault="002D5ECC" w:rsidP="00157127">
      <w:pPr>
        <w:pStyle w:val="ListParagraph"/>
        <w:numPr>
          <w:ilvl w:val="1"/>
          <w:numId w:val="37"/>
        </w:numPr>
        <w:tabs>
          <w:tab w:val="clear" w:pos="1440"/>
        </w:tabs>
        <w:ind w:left="1080" w:right="360"/>
        <w:rPr>
          <w:rFonts w:ascii="Palatino Linotype" w:hAnsi="Palatino Linotype"/>
          <w:sz w:val="24"/>
          <w:szCs w:val="24"/>
        </w:rPr>
      </w:pPr>
      <w:r w:rsidRPr="002D5ECC">
        <w:rPr>
          <w:rFonts w:ascii="Palatino Linotype" w:hAnsi="Palatino Linotype"/>
          <w:b/>
          <w:bCs/>
          <w:i/>
          <w:iCs/>
          <w:sz w:val="24"/>
          <w:szCs w:val="24"/>
        </w:rPr>
        <w:t>Minimum Standards for Intermediate-Level Analytic Training Courses—</w:t>
      </w:r>
      <w:r w:rsidRPr="002D5ECC">
        <w:rPr>
          <w:rFonts w:ascii="Palatino Linotype" w:hAnsi="Palatino Linotype"/>
          <w:sz w:val="24"/>
          <w:szCs w:val="24"/>
        </w:rPr>
        <w:t xml:space="preserve">With the continuing professionalization of the analytic field in state, local, and tribal law enforcement agencies (including fusion centers), additional training guidance is needed to create continuity of analysis across the nation.  This effort began with the development and release of the 2004 </w:t>
      </w:r>
      <w:r w:rsidRPr="002D5ECC">
        <w:rPr>
          <w:rFonts w:ascii="Palatino Linotype" w:hAnsi="Palatino Linotype"/>
          <w:i/>
          <w:iCs/>
          <w:sz w:val="24"/>
          <w:szCs w:val="24"/>
        </w:rPr>
        <w:lastRenderedPageBreak/>
        <w:t xml:space="preserve">Minimum Criminal Intelligence Training Standards for Law Enforcement Agencies in the United States </w:t>
      </w:r>
      <w:r w:rsidRPr="002D5ECC">
        <w:rPr>
          <w:rFonts w:ascii="Palatino Linotype" w:hAnsi="Palatino Linotype"/>
          <w:sz w:val="24"/>
          <w:szCs w:val="24"/>
        </w:rPr>
        <w:t xml:space="preserve">(which was revised in 2007), resulting in the development of standardized basic-level analytic training.  To further this effort, BJA, through the Criminal Intelligence Coordinating Council (CICC), has supported the development of a document that identifies the minimum training standards for the intermediate-level analyst.  </w:t>
      </w:r>
    </w:p>
    <w:p w:rsidR="002D5ECC" w:rsidRPr="002D5ECC" w:rsidRDefault="002D5ECC" w:rsidP="002D5ECC">
      <w:pPr>
        <w:pStyle w:val="ListParagraph"/>
        <w:ind w:right="360"/>
        <w:rPr>
          <w:rFonts w:ascii="Palatino Linotype" w:hAnsi="Palatino Linotype"/>
          <w:sz w:val="24"/>
          <w:szCs w:val="24"/>
        </w:rPr>
      </w:pPr>
    </w:p>
    <w:p w:rsidR="002D5ECC" w:rsidRPr="002D5ECC" w:rsidRDefault="002D5ECC" w:rsidP="00157127">
      <w:pPr>
        <w:pStyle w:val="ListParagraph"/>
        <w:ind w:right="360"/>
        <w:rPr>
          <w:rFonts w:ascii="Palatino Linotype" w:hAnsi="Palatino Linotype"/>
          <w:sz w:val="24"/>
          <w:szCs w:val="24"/>
        </w:rPr>
      </w:pPr>
      <w:r w:rsidRPr="002D5ECC">
        <w:rPr>
          <w:rFonts w:ascii="Palatino Linotype" w:hAnsi="Palatino Linotype"/>
          <w:sz w:val="24"/>
          <w:szCs w:val="24"/>
        </w:rPr>
        <w:t>This resource provides the minimum training standards for intermediate-level analytic courses.  Training partners developing intermediate-level analytic courses (such as comprehensive analytic training or specialized courses, for example, report writing or analytic tradecraft development)</w:t>
      </w:r>
      <w:r w:rsidRPr="002D5ECC">
        <w:rPr>
          <w:rFonts w:ascii="Palatino Linotype" w:hAnsi="Palatino Linotype"/>
          <w:color w:val="1F497D"/>
          <w:sz w:val="24"/>
          <w:szCs w:val="24"/>
        </w:rPr>
        <w:t xml:space="preserve"> </w:t>
      </w:r>
      <w:r w:rsidRPr="002D5ECC">
        <w:rPr>
          <w:rFonts w:ascii="Palatino Linotype" w:hAnsi="Palatino Linotype"/>
          <w:sz w:val="24"/>
          <w:szCs w:val="24"/>
        </w:rPr>
        <w:t>should use these standards as they develop courses for state, local, and tribal partners. </w:t>
      </w:r>
    </w:p>
    <w:p w:rsidR="002D5ECC" w:rsidRPr="002D5ECC" w:rsidRDefault="002D5ECC" w:rsidP="002D5ECC">
      <w:pPr>
        <w:ind w:left="720" w:right="360"/>
        <w:rPr>
          <w:rFonts w:ascii="Palatino Linotype" w:hAnsi="Palatino Linotype"/>
        </w:rPr>
      </w:pPr>
    </w:p>
    <w:p w:rsidR="002D5ECC" w:rsidRPr="002D5ECC" w:rsidRDefault="00A26BDD" w:rsidP="00157127">
      <w:pPr>
        <w:ind w:left="720" w:right="360"/>
        <w:rPr>
          <w:rFonts w:ascii="Palatino Linotype" w:hAnsi="Palatino Linotype"/>
        </w:rPr>
      </w:pPr>
      <w:r>
        <w:rPr>
          <w:rFonts w:ascii="Palatino Linotype" w:hAnsi="Palatino Linotype"/>
        </w:rPr>
        <w:t>The above</w:t>
      </w:r>
      <w:r w:rsidR="002D5ECC" w:rsidRPr="002D5ECC">
        <w:rPr>
          <w:rFonts w:ascii="Palatino Linotype" w:hAnsi="Palatino Linotype"/>
        </w:rPr>
        <w:t xml:space="preserve">, as well as the entire range of Global-recommended solutions, are accessible through the </w:t>
      </w:r>
      <w:hyperlink r:id="rId49" w:history="1">
        <w:r w:rsidR="000238C1" w:rsidRPr="00615D52">
          <w:rPr>
            <w:rStyle w:val="Hyperlink"/>
            <w:rFonts w:ascii="Palatino Linotype" w:hAnsi="Palatino Linotype"/>
          </w:rPr>
          <w:t>GIS</w:t>
        </w:r>
        <w:r w:rsidR="000238C1" w:rsidRPr="00615D52">
          <w:rPr>
            <w:rStyle w:val="Hyperlink"/>
            <w:rFonts w:ascii="Palatino Linotype" w:hAnsi="Palatino Linotype"/>
          </w:rPr>
          <w:t>T</w:t>
        </w:r>
      </w:hyperlink>
      <w:r w:rsidR="000238C1">
        <w:rPr>
          <w:rFonts w:ascii="Palatino Linotype" w:hAnsi="Palatino Linotype"/>
        </w:rPr>
        <w:t>.</w:t>
      </w:r>
    </w:p>
    <w:p w:rsidR="0040178F" w:rsidRDefault="0040178F" w:rsidP="0040178F">
      <w:pPr>
        <w:keepNext/>
        <w:rPr>
          <w:rFonts w:ascii="Palatino Linotype" w:hAnsi="Palatino Linotype"/>
          <w:b/>
          <w:u w:val="single"/>
        </w:rPr>
      </w:pPr>
    </w:p>
    <w:p w:rsidR="0040178F" w:rsidRDefault="0040178F" w:rsidP="00B23FCE">
      <w:pPr>
        <w:jc w:val="left"/>
        <w:rPr>
          <w:rFonts w:ascii="Palatino Linotype" w:hAnsi="Palatino Linotype"/>
          <w:b/>
          <w:u w:val="single"/>
        </w:rPr>
      </w:pPr>
      <w:r>
        <w:rPr>
          <w:rFonts w:ascii="Palatino Linotype" w:hAnsi="Palatino Linotype"/>
          <w:b/>
          <w:u w:val="single"/>
        </w:rPr>
        <w:t xml:space="preserve">Additional </w:t>
      </w:r>
      <w:r w:rsidR="00B23FCE">
        <w:rPr>
          <w:rFonts w:ascii="Palatino Linotype" w:hAnsi="Palatino Linotype"/>
          <w:b/>
          <w:u w:val="single"/>
        </w:rPr>
        <w:t xml:space="preserve">Justice Information Sharing </w:t>
      </w:r>
      <w:r>
        <w:rPr>
          <w:rFonts w:ascii="Palatino Linotype" w:hAnsi="Palatino Linotype"/>
          <w:b/>
          <w:u w:val="single"/>
        </w:rPr>
        <w:t>Resou</w:t>
      </w:r>
      <w:r w:rsidR="00C5592A">
        <w:rPr>
          <w:rFonts w:ascii="Palatino Linotype" w:hAnsi="Palatino Linotype"/>
          <w:b/>
          <w:u w:val="single"/>
        </w:rPr>
        <w:t>r</w:t>
      </w:r>
      <w:r>
        <w:rPr>
          <w:rFonts w:ascii="Palatino Linotype" w:hAnsi="Palatino Linotype"/>
          <w:b/>
          <w:u w:val="single"/>
        </w:rPr>
        <w:t>ces</w:t>
      </w:r>
      <w:r w:rsidR="00B23FCE">
        <w:rPr>
          <w:rFonts w:ascii="Palatino Linotype" w:hAnsi="Palatino Linotype"/>
          <w:b/>
          <w:u w:val="single"/>
        </w:rPr>
        <w:t xml:space="preserve"> for Practitioners in the </w:t>
      </w:r>
      <w:r w:rsidR="008B77CB">
        <w:rPr>
          <w:rFonts w:ascii="Palatino Linotype" w:hAnsi="Palatino Linotype"/>
          <w:b/>
          <w:u w:val="single"/>
        </w:rPr>
        <w:t>Field</w:t>
      </w:r>
    </w:p>
    <w:p w:rsidR="006B75BF" w:rsidRDefault="006B75BF" w:rsidP="0040178F">
      <w:pPr>
        <w:keepNext/>
        <w:rPr>
          <w:rFonts w:ascii="Palatino Linotype" w:hAnsi="Palatino Linotype"/>
          <w:b/>
          <w:u w:val="single"/>
        </w:rPr>
      </w:pPr>
    </w:p>
    <w:p w:rsidR="006B75BF" w:rsidRPr="00645925" w:rsidRDefault="006C2CC5" w:rsidP="006B75BF">
      <w:pPr>
        <w:rPr>
          <w:rFonts w:ascii="Palatino Linotype" w:hAnsi="Palatino Linotype"/>
        </w:rPr>
      </w:pPr>
      <w:r>
        <w:rPr>
          <w:rFonts w:ascii="Palatino Linotype" w:hAnsi="Palatino Linotype"/>
        </w:rPr>
        <w:t>Underscoring Global’s smart government</w:t>
      </w:r>
      <w:r w:rsidR="006B75BF" w:rsidRPr="00793727">
        <w:rPr>
          <w:rFonts w:ascii="Palatino Linotype" w:hAnsi="Palatino Linotype"/>
        </w:rPr>
        <w:t xml:space="preserve"> operational approach vis-à-vis leveraging and promotion of complementary </w:t>
      </w:r>
      <w:r>
        <w:rPr>
          <w:rFonts w:ascii="Palatino Linotype" w:hAnsi="Palatino Linotype"/>
        </w:rPr>
        <w:t xml:space="preserve">resources and </w:t>
      </w:r>
      <w:r w:rsidR="006B75BF" w:rsidRPr="00793727">
        <w:rPr>
          <w:rFonts w:ascii="Palatino Linotype" w:hAnsi="Palatino Linotype"/>
        </w:rPr>
        <w:t>activities, in additio</w:t>
      </w:r>
      <w:r>
        <w:rPr>
          <w:rFonts w:ascii="Palatino Linotype" w:hAnsi="Palatino Linotype"/>
        </w:rPr>
        <w:t>n to the previously</w:t>
      </w:r>
      <w:r w:rsidR="003B48C7">
        <w:rPr>
          <w:rFonts w:ascii="Palatino Linotype" w:hAnsi="Palatino Linotype"/>
        </w:rPr>
        <w:t xml:space="preserve"> </w:t>
      </w:r>
      <w:r>
        <w:rPr>
          <w:rFonts w:ascii="Palatino Linotype" w:hAnsi="Palatino Linotype"/>
        </w:rPr>
        <w:t>enumerated solutions</w:t>
      </w:r>
      <w:r w:rsidR="006B75BF" w:rsidRPr="00793727">
        <w:rPr>
          <w:rFonts w:ascii="Palatino Linotype" w:hAnsi="Palatino Linotype"/>
        </w:rPr>
        <w:t xml:space="preserve">, the following </w:t>
      </w:r>
      <w:r>
        <w:rPr>
          <w:rFonts w:ascii="Palatino Linotype" w:hAnsi="Palatino Linotype"/>
        </w:rPr>
        <w:t>JIS tools and capabilities</w:t>
      </w:r>
      <w:r w:rsidR="006B75BF" w:rsidRPr="00793727">
        <w:rPr>
          <w:rFonts w:ascii="Palatino Linotype" w:hAnsi="Palatino Linotype"/>
        </w:rPr>
        <w:t xml:space="preserve"> were highlighted by </w:t>
      </w:r>
      <w:r w:rsidR="006B75BF" w:rsidRPr="00645925">
        <w:rPr>
          <w:rFonts w:ascii="Palatino Linotype" w:hAnsi="Palatino Linotype"/>
        </w:rPr>
        <w:t xml:space="preserve">Global members, supporters, and partners:   </w:t>
      </w:r>
    </w:p>
    <w:p w:rsidR="006B75BF" w:rsidRPr="00645925" w:rsidRDefault="006B75BF" w:rsidP="0040178F">
      <w:pPr>
        <w:keepNext/>
        <w:rPr>
          <w:rFonts w:ascii="Palatino Linotype" w:hAnsi="Palatino Linotype"/>
          <w:b/>
          <w:u w:val="single"/>
        </w:rPr>
      </w:pPr>
    </w:p>
    <w:p w:rsidR="005B1202" w:rsidRPr="00645925" w:rsidRDefault="005B1202" w:rsidP="00157127">
      <w:pPr>
        <w:pStyle w:val="ListParagraph"/>
        <w:numPr>
          <w:ilvl w:val="0"/>
          <w:numId w:val="37"/>
        </w:numPr>
        <w:autoSpaceDE w:val="0"/>
        <w:autoSpaceDN w:val="0"/>
        <w:adjustRightInd w:val="0"/>
        <w:ind w:right="360"/>
        <w:rPr>
          <w:rFonts w:ascii="Palatino Linotype" w:hAnsi="Palatino Linotype" w:cs="BernhardMod BT"/>
          <w:color w:val="000000"/>
          <w:sz w:val="24"/>
          <w:szCs w:val="24"/>
        </w:rPr>
      </w:pPr>
      <w:r w:rsidRPr="00645925">
        <w:rPr>
          <w:rFonts w:ascii="Palatino Linotype" w:hAnsi="Palatino Linotype" w:cs="BernhardMod BT"/>
          <w:iCs/>
          <w:color w:val="000000"/>
          <w:sz w:val="24"/>
          <w:szCs w:val="24"/>
        </w:rPr>
        <w:t xml:space="preserve">The Honorable James Burch II, Deputy Assistant Attorney General, OJP, highlighted </w:t>
      </w:r>
      <w:r w:rsidRPr="00645925">
        <w:rPr>
          <w:rFonts w:ascii="Palatino Linotype" w:hAnsi="Palatino Linotype" w:cs="BernhardMod BT"/>
          <w:bCs/>
          <w:color w:val="000000"/>
          <w:sz w:val="24"/>
          <w:szCs w:val="24"/>
        </w:rPr>
        <w:t>OJP’s Grant Awards Data Application Programming Interface (</w:t>
      </w:r>
      <w:hyperlink r:id="rId50" w:history="1">
        <w:r w:rsidRPr="00645925">
          <w:rPr>
            <w:rStyle w:val="Hyperlink"/>
            <w:rFonts w:ascii="Palatino Linotype" w:hAnsi="Palatino Linotype" w:cs="BernhardMod BT"/>
            <w:bCs/>
            <w:sz w:val="24"/>
            <w:szCs w:val="24"/>
          </w:rPr>
          <w:t>API</w:t>
        </w:r>
      </w:hyperlink>
      <w:r w:rsidRPr="00645925">
        <w:rPr>
          <w:rFonts w:ascii="Palatino Linotype" w:hAnsi="Palatino Linotype" w:cs="BernhardMod BT"/>
          <w:bCs/>
          <w:color w:val="000000"/>
          <w:sz w:val="24"/>
          <w:szCs w:val="24"/>
        </w:rPr>
        <w:t>).</w:t>
      </w:r>
      <w:r w:rsidR="00FA4C8D" w:rsidRPr="00645925">
        <w:rPr>
          <w:rStyle w:val="FootnoteReference"/>
          <w:rFonts w:ascii="Palatino Linotype" w:hAnsi="Palatino Linotype" w:cs="BernhardMod BT"/>
          <w:bCs/>
          <w:color w:val="000000"/>
          <w:sz w:val="24"/>
          <w:szCs w:val="24"/>
        </w:rPr>
        <w:footnoteReference w:id="9"/>
      </w:r>
      <w:r w:rsidRPr="00645925">
        <w:rPr>
          <w:rFonts w:ascii="Palatino Linotype" w:hAnsi="Palatino Linotype" w:cs="BernhardMod BT"/>
          <w:bCs/>
          <w:color w:val="000000"/>
          <w:sz w:val="24"/>
          <w:szCs w:val="24"/>
        </w:rPr>
        <w:t xml:space="preserve">  I</w:t>
      </w:r>
      <w:r w:rsidRPr="00645925">
        <w:rPr>
          <w:rFonts w:ascii="Palatino Linotype" w:hAnsi="Palatino Linotype" w:cs="BernhardMod BT"/>
          <w:color w:val="000000"/>
          <w:sz w:val="24"/>
          <w:szCs w:val="24"/>
        </w:rPr>
        <w:t xml:space="preserve">n keeping with the Administration’s Digital Government Strategy, this newly published API provides access to 20 years of OJP grant awards data (from 1993 to 2013), including current-year grant awards data, in open, machine-readable formats. The information is updated daily, and the resource allows developers and researchers to retrieve information efficiently, in the manner that best suits their needs. The data can automatically feed into mobile applications, Web sites, or other formats, allowing ready accessibility to and use of the grant information. </w:t>
      </w:r>
    </w:p>
    <w:p w:rsidR="00645925" w:rsidRPr="00645925" w:rsidRDefault="00645925" w:rsidP="00157127">
      <w:pPr>
        <w:pStyle w:val="ListParagraph"/>
        <w:autoSpaceDE w:val="0"/>
        <w:autoSpaceDN w:val="0"/>
        <w:adjustRightInd w:val="0"/>
        <w:ind w:right="360"/>
        <w:jc w:val="left"/>
        <w:rPr>
          <w:rFonts w:ascii="Palatino Linotype" w:hAnsi="Palatino Linotype" w:cs="BernhardMod BT"/>
          <w:color w:val="000000"/>
          <w:sz w:val="24"/>
          <w:szCs w:val="24"/>
        </w:rPr>
      </w:pPr>
    </w:p>
    <w:p w:rsidR="00645925" w:rsidRPr="00645925" w:rsidRDefault="00645925" w:rsidP="00157127">
      <w:pPr>
        <w:pStyle w:val="ListParagraph"/>
        <w:numPr>
          <w:ilvl w:val="0"/>
          <w:numId w:val="37"/>
        </w:numPr>
        <w:autoSpaceDE w:val="0"/>
        <w:autoSpaceDN w:val="0"/>
        <w:adjustRightInd w:val="0"/>
        <w:ind w:right="360"/>
        <w:rPr>
          <w:rFonts w:ascii="Palatino Linotype" w:hAnsi="Palatino Linotype" w:cs="BernhardMod BT"/>
          <w:color w:val="000000"/>
          <w:sz w:val="24"/>
          <w:szCs w:val="24"/>
        </w:rPr>
      </w:pPr>
      <w:r w:rsidRPr="00645925">
        <w:rPr>
          <w:rFonts w:ascii="Palatino Linotype" w:hAnsi="Palatino Linotype" w:cs="BernhardMod BT"/>
          <w:color w:val="000000"/>
          <w:sz w:val="24"/>
          <w:szCs w:val="24"/>
        </w:rPr>
        <w:t>GAC Vice Chairman Wicklund brief</w:t>
      </w:r>
      <w:r w:rsidR="003B48C7">
        <w:rPr>
          <w:rFonts w:ascii="Palatino Linotype" w:hAnsi="Palatino Linotype" w:cs="BernhardMod BT"/>
          <w:color w:val="000000"/>
          <w:sz w:val="24"/>
          <w:szCs w:val="24"/>
        </w:rPr>
        <w:t>ed</w:t>
      </w:r>
      <w:r w:rsidRPr="00645925">
        <w:rPr>
          <w:rFonts w:ascii="Palatino Linotype" w:hAnsi="Palatino Linotype" w:cs="BernhardMod BT"/>
          <w:color w:val="000000"/>
          <w:sz w:val="24"/>
          <w:szCs w:val="24"/>
        </w:rPr>
        <w:t xml:space="preserve"> members on two APPA-supported activities:</w:t>
      </w:r>
    </w:p>
    <w:p w:rsidR="00645925" w:rsidRPr="00645925" w:rsidRDefault="00645925" w:rsidP="00157127">
      <w:pPr>
        <w:pStyle w:val="ListParagraph"/>
        <w:ind w:right="360"/>
        <w:rPr>
          <w:rFonts w:ascii="Palatino Linotype" w:hAnsi="Palatino Linotype" w:cs="BernhardMod BT"/>
          <w:color w:val="000000"/>
          <w:sz w:val="24"/>
          <w:szCs w:val="24"/>
        </w:rPr>
      </w:pPr>
    </w:p>
    <w:p w:rsidR="00241DA6" w:rsidRPr="004F3A45" w:rsidRDefault="00645925" w:rsidP="00157127">
      <w:pPr>
        <w:pStyle w:val="ListParagraph"/>
        <w:numPr>
          <w:ilvl w:val="1"/>
          <w:numId w:val="37"/>
        </w:numPr>
        <w:tabs>
          <w:tab w:val="clear" w:pos="1440"/>
        </w:tabs>
        <w:autoSpaceDE w:val="0"/>
        <w:autoSpaceDN w:val="0"/>
        <w:adjustRightInd w:val="0"/>
        <w:ind w:left="1080" w:right="360"/>
        <w:rPr>
          <w:rFonts w:ascii="Palatino Linotype" w:hAnsi="Palatino Linotype" w:cs="BernhardMod BT"/>
          <w:color w:val="000000"/>
          <w:sz w:val="24"/>
          <w:szCs w:val="24"/>
        </w:rPr>
      </w:pPr>
      <w:r>
        <w:rPr>
          <w:rFonts w:ascii="Palatino Linotype" w:hAnsi="Palatino Linotype" w:cs="BernhardMod BT"/>
          <w:color w:val="000000"/>
          <w:sz w:val="24"/>
          <w:szCs w:val="24"/>
        </w:rPr>
        <w:lastRenderedPageBreak/>
        <w:t xml:space="preserve">APPA </w:t>
      </w:r>
      <w:r w:rsidR="000E1118">
        <w:rPr>
          <w:rFonts w:ascii="Palatino Linotype" w:hAnsi="Palatino Linotype" w:cs="Tahoma"/>
          <w:sz w:val="24"/>
          <w:szCs w:val="24"/>
        </w:rPr>
        <w:t xml:space="preserve">continues to advance </w:t>
      </w:r>
      <w:r w:rsidR="00E86F6A">
        <w:rPr>
          <w:rFonts w:ascii="Palatino Linotype" w:hAnsi="Palatino Linotype" w:cs="Tahoma"/>
          <w:sz w:val="24"/>
          <w:szCs w:val="24"/>
        </w:rPr>
        <w:t>Interstate Compact Offender Tracking System (</w:t>
      </w:r>
      <w:r w:rsidR="000E1118">
        <w:rPr>
          <w:rFonts w:ascii="Palatino Linotype" w:hAnsi="Palatino Linotype" w:cs="Tahoma"/>
          <w:sz w:val="24"/>
          <w:szCs w:val="24"/>
        </w:rPr>
        <w:t>ICOTS</w:t>
      </w:r>
      <w:r w:rsidR="00E86F6A">
        <w:rPr>
          <w:rFonts w:ascii="Palatino Linotype" w:hAnsi="Palatino Linotype" w:cs="Tahoma"/>
          <w:sz w:val="24"/>
          <w:szCs w:val="24"/>
        </w:rPr>
        <w:t>)</w:t>
      </w:r>
      <w:r w:rsidR="000E1118">
        <w:rPr>
          <w:rFonts w:ascii="Palatino Linotype" w:hAnsi="Palatino Linotype" w:cs="Tahoma"/>
          <w:sz w:val="24"/>
          <w:szCs w:val="24"/>
        </w:rPr>
        <w:t xml:space="preserve"> </w:t>
      </w:r>
      <w:r w:rsidR="000E1118" w:rsidRPr="00645925">
        <w:rPr>
          <w:rFonts w:ascii="Palatino Linotype" w:hAnsi="Palatino Linotype" w:cs="Tahoma"/>
          <w:sz w:val="24"/>
          <w:szCs w:val="24"/>
        </w:rPr>
        <w:t>information exchange</w:t>
      </w:r>
      <w:r w:rsidR="000E1118">
        <w:rPr>
          <w:rFonts w:ascii="Palatino Linotype" w:hAnsi="Palatino Linotype" w:cs="Tahoma"/>
          <w:sz w:val="24"/>
          <w:szCs w:val="24"/>
        </w:rPr>
        <w:t>s</w:t>
      </w:r>
      <w:r w:rsidR="000E1118" w:rsidRPr="00645925">
        <w:rPr>
          <w:rFonts w:ascii="Palatino Linotype" w:hAnsi="Palatino Linotype" w:cs="Tahoma"/>
          <w:sz w:val="24"/>
          <w:szCs w:val="24"/>
        </w:rPr>
        <w:t xml:space="preserve"> concerning the transfer of potentially dangerous probationers/parolees to a given state</w:t>
      </w:r>
      <w:r w:rsidR="000E1118">
        <w:rPr>
          <w:rFonts w:ascii="Palatino Linotype" w:hAnsi="Palatino Linotype" w:cs="Tahoma"/>
          <w:sz w:val="24"/>
          <w:szCs w:val="24"/>
        </w:rPr>
        <w:t xml:space="preserve"> (a priority </w:t>
      </w:r>
      <w:r w:rsidR="001C4FA8">
        <w:rPr>
          <w:rFonts w:ascii="Palatino Linotype" w:hAnsi="Palatino Linotype" w:cs="Tahoma"/>
          <w:sz w:val="24"/>
          <w:szCs w:val="24"/>
        </w:rPr>
        <w:t>business need previously highlighted by</w:t>
      </w:r>
      <w:r w:rsidR="000E1118">
        <w:rPr>
          <w:rFonts w:ascii="Palatino Linotype" w:hAnsi="Palatino Linotype" w:cs="Tahoma"/>
          <w:sz w:val="24"/>
          <w:szCs w:val="24"/>
        </w:rPr>
        <w:t xml:space="preserve"> CCAP Director</w:t>
      </w:r>
      <w:r w:rsidR="001C4FA8">
        <w:rPr>
          <w:rFonts w:ascii="Palatino Linotype" w:hAnsi="Palatino Linotype" w:cs="Tahoma"/>
          <w:sz w:val="24"/>
          <w:szCs w:val="24"/>
        </w:rPr>
        <w:t xml:space="preserve"> Reynolds</w:t>
      </w:r>
      <w:r w:rsidR="000E1118">
        <w:rPr>
          <w:rFonts w:ascii="Palatino Linotype" w:hAnsi="Palatino Linotype" w:cs="Tahoma"/>
          <w:sz w:val="24"/>
          <w:szCs w:val="24"/>
        </w:rPr>
        <w:t>).  Through a collaborative effort with the</w:t>
      </w:r>
      <w:r w:rsidR="00241DA6" w:rsidRPr="00645925">
        <w:rPr>
          <w:rFonts w:ascii="Palatino Linotype" w:hAnsi="Palatino Linotype" w:cs="Tahoma"/>
          <w:sz w:val="24"/>
          <w:szCs w:val="24"/>
        </w:rPr>
        <w:t xml:space="preserve"> Interstate Compact for Adult Offender Supervision (ICAOS), New York State Intelligence Center (NYSIC</w:t>
      </w:r>
      <w:r w:rsidR="000E1118">
        <w:rPr>
          <w:rFonts w:ascii="Palatino Linotype" w:hAnsi="Palatino Linotype" w:cs="Tahoma"/>
          <w:sz w:val="24"/>
          <w:szCs w:val="24"/>
        </w:rPr>
        <w:t xml:space="preserve">), SEARCH, and selected </w:t>
      </w:r>
      <w:r w:rsidRPr="000E1118">
        <w:rPr>
          <w:rFonts w:ascii="Palatino Linotype" w:hAnsi="Palatino Linotype" w:cs="Tahoma"/>
          <w:sz w:val="24"/>
          <w:szCs w:val="24"/>
        </w:rPr>
        <w:t>vendors</w:t>
      </w:r>
      <w:r w:rsidR="000E1118">
        <w:rPr>
          <w:rFonts w:ascii="Palatino Linotype" w:hAnsi="Palatino Linotype" w:cs="Tahoma"/>
          <w:sz w:val="24"/>
          <w:szCs w:val="24"/>
        </w:rPr>
        <w:t xml:space="preserve">, </w:t>
      </w:r>
      <w:r w:rsidR="00FF54B5">
        <w:rPr>
          <w:rFonts w:ascii="Palatino Linotype" w:hAnsi="Palatino Linotype" w:cs="Tahoma"/>
          <w:sz w:val="24"/>
          <w:szCs w:val="24"/>
        </w:rPr>
        <w:t xml:space="preserve">ICOTS </w:t>
      </w:r>
      <w:r w:rsidR="000E1118">
        <w:rPr>
          <w:rFonts w:ascii="Palatino Linotype" w:hAnsi="Palatino Linotype" w:cs="Tahoma"/>
          <w:sz w:val="24"/>
          <w:szCs w:val="24"/>
        </w:rPr>
        <w:t xml:space="preserve">exchange capabilities are being advanced, leveraging the </w:t>
      </w:r>
      <w:r w:rsidR="001C4FA8">
        <w:rPr>
          <w:rFonts w:ascii="Palatino Linotype" w:hAnsi="Palatino Linotype" w:cs="Tahoma"/>
          <w:sz w:val="24"/>
          <w:szCs w:val="24"/>
        </w:rPr>
        <w:t xml:space="preserve">dissemination potential of the </w:t>
      </w:r>
      <w:hyperlink r:id="rId51" w:history="1">
        <w:r w:rsidR="001C4FA8" w:rsidRPr="001C4FA8">
          <w:rPr>
            <w:rStyle w:val="Hyperlink"/>
            <w:rFonts w:ascii="Palatino Linotype" w:hAnsi="Palatino Linotype" w:cs="Tahoma"/>
            <w:sz w:val="24"/>
            <w:szCs w:val="24"/>
          </w:rPr>
          <w:t>National Network of Fusion C</w:t>
        </w:r>
        <w:r w:rsidR="000E1118" w:rsidRPr="001C4FA8">
          <w:rPr>
            <w:rStyle w:val="Hyperlink"/>
            <w:rFonts w:ascii="Palatino Linotype" w:hAnsi="Palatino Linotype" w:cs="Tahoma"/>
            <w:sz w:val="24"/>
            <w:szCs w:val="24"/>
          </w:rPr>
          <w:t>enters</w:t>
        </w:r>
      </w:hyperlink>
      <w:r w:rsidR="00FF7C2D">
        <w:rPr>
          <w:rFonts w:ascii="Palatino Linotype" w:hAnsi="Palatino Linotype" w:cs="Tahoma"/>
          <w:sz w:val="24"/>
          <w:szCs w:val="24"/>
        </w:rPr>
        <w:t>,</w:t>
      </w:r>
      <w:r w:rsidR="00FF54B5">
        <w:rPr>
          <w:rFonts w:ascii="Palatino Linotype" w:hAnsi="Palatino Linotype" w:cs="Tahoma"/>
          <w:sz w:val="24"/>
          <w:szCs w:val="24"/>
        </w:rPr>
        <w:t xml:space="preserve"> </w:t>
      </w:r>
      <w:r w:rsidR="000E1118">
        <w:rPr>
          <w:rFonts w:ascii="Palatino Linotype" w:hAnsi="Palatino Linotype" w:cs="Tahoma"/>
          <w:sz w:val="24"/>
          <w:szCs w:val="24"/>
        </w:rPr>
        <w:t xml:space="preserve">with </w:t>
      </w:r>
      <w:r w:rsidR="00241DA6" w:rsidRPr="000E1118">
        <w:rPr>
          <w:rFonts w:ascii="Palatino Linotype" w:hAnsi="Palatino Linotype" w:cs="Tahoma"/>
          <w:sz w:val="24"/>
          <w:szCs w:val="24"/>
        </w:rPr>
        <w:t xml:space="preserve">NYSIC </w:t>
      </w:r>
      <w:r w:rsidR="000E1118">
        <w:rPr>
          <w:rFonts w:ascii="Palatino Linotype" w:hAnsi="Palatino Linotype" w:cs="Tahoma"/>
          <w:sz w:val="24"/>
          <w:szCs w:val="24"/>
        </w:rPr>
        <w:t xml:space="preserve">providing guidance and piloting opportunities.  APPA’s vision is to </w:t>
      </w:r>
      <w:r w:rsidR="00FF7C2D">
        <w:rPr>
          <w:rFonts w:ascii="Palatino Linotype" w:hAnsi="Palatino Linotype" w:cs="Tahoma"/>
          <w:sz w:val="24"/>
          <w:szCs w:val="24"/>
        </w:rPr>
        <w:t>add</w:t>
      </w:r>
      <w:r w:rsidR="000E1118">
        <w:rPr>
          <w:rFonts w:ascii="Palatino Linotype" w:hAnsi="Palatino Linotype" w:cs="Tahoma"/>
          <w:sz w:val="24"/>
          <w:szCs w:val="24"/>
        </w:rPr>
        <w:t xml:space="preserve"> as many fusion centers to the exchange </w:t>
      </w:r>
      <w:r w:rsidR="00FF7C2D">
        <w:rPr>
          <w:rFonts w:ascii="Palatino Linotype" w:hAnsi="Palatino Linotype" w:cs="Tahoma"/>
          <w:sz w:val="24"/>
          <w:szCs w:val="24"/>
        </w:rPr>
        <w:t xml:space="preserve">capability </w:t>
      </w:r>
      <w:r w:rsidR="003B48C7">
        <w:rPr>
          <w:rFonts w:ascii="Palatino Linotype" w:hAnsi="Palatino Linotype" w:cs="Tahoma"/>
          <w:sz w:val="24"/>
          <w:szCs w:val="24"/>
        </w:rPr>
        <w:t>as interest and capacity allow</w:t>
      </w:r>
      <w:r w:rsidR="000E1118">
        <w:rPr>
          <w:rFonts w:ascii="Palatino Linotype" w:hAnsi="Palatino Linotype" w:cs="Tahoma"/>
          <w:sz w:val="24"/>
          <w:szCs w:val="24"/>
        </w:rPr>
        <w:t xml:space="preserve">.  Looking ahead, APPA </w:t>
      </w:r>
      <w:r w:rsidR="00FF54B5">
        <w:rPr>
          <w:rFonts w:ascii="Palatino Linotype" w:hAnsi="Palatino Linotype" w:cs="Tahoma"/>
          <w:sz w:val="24"/>
          <w:szCs w:val="24"/>
        </w:rPr>
        <w:t>is finalizing</w:t>
      </w:r>
      <w:r w:rsidR="00241DA6" w:rsidRPr="000E1118">
        <w:rPr>
          <w:rFonts w:ascii="Palatino Linotype" w:hAnsi="Palatino Linotype" w:cs="Tahoma"/>
          <w:sz w:val="24"/>
          <w:szCs w:val="24"/>
        </w:rPr>
        <w:t xml:space="preserve"> the </w:t>
      </w:r>
      <w:r w:rsidR="00FF54B5">
        <w:rPr>
          <w:rFonts w:ascii="Palatino Linotype" w:hAnsi="Palatino Linotype" w:cs="Tahoma"/>
          <w:sz w:val="24"/>
          <w:szCs w:val="24"/>
        </w:rPr>
        <w:t xml:space="preserve">project’s </w:t>
      </w:r>
      <w:r w:rsidR="00241DA6" w:rsidRPr="000E1118">
        <w:rPr>
          <w:rFonts w:ascii="Palatino Linotype" w:hAnsi="Palatino Linotype" w:cs="Tahoma"/>
          <w:sz w:val="24"/>
          <w:szCs w:val="24"/>
        </w:rPr>
        <w:t>governan</w:t>
      </w:r>
      <w:r w:rsidR="000E1118">
        <w:rPr>
          <w:rFonts w:ascii="Palatino Linotype" w:hAnsi="Palatino Linotype" w:cs="Tahoma"/>
          <w:sz w:val="24"/>
          <w:szCs w:val="24"/>
        </w:rPr>
        <w:t xml:space="preserve">ce </w:t>
      </w:r>
      <w:r w:rsidR="00FF54B5">
        <w:rPr>
          <w:rFonts w:ascii="Palatino Linotype" w:hAnsi="Palatino Linotype" w:cs="Tahoma"/>
          <w:sz w:val="24"/>
          <w:szCs w:val="24"/>
        </w:rPr>
        <w:t>components</w:t>
      </w:r>
      <w:r w:rsidR="000E1118">
        <w:rPr>
          <w:rFonts w:ascii="Palatino Linotype" w:hAnsi="Palatino Linotype" w:cs="Tahoma"/>
          <w:sz w:val="24"/>
          <w:szCs w:val="24"/>
        </w:rPr>
        <w:t xml:space="preserve"> to help support </w:t>
      </w:r>
      <w:r w:rsidR="00241DA6" w:rsidRPr="000E1118">
        <w:rPr>
          <w:rFonts w:ascii="Palatino Linotype" w:hAnsi="Palatino Linotype" w:cs="Tahoma"/>
          <w:sz w:val="24"/>
          <w:szCs w:val="24"/>
        </w:rPr>
        <w:t xml:space="preserve">long-term </w:t>
      </w:r>
      <w:r w:rsidR="000E1118">
        <w:rPr>
          <w:rFonts w:ascii="Palatino Linotype" w:hAnsi="Palatino Linotype" w:cs="Tahoma"/>
          <w:sz w:val="24"/>
          <w:szCs w:val="24"/>
        </w:rPr>
        <w:t xml:space="preserve">exchange </w:t>
      </w:r>
      <w:r w:rsidR="00241DA6" w:rsidRPr="000E1118">
        <w:rPr>
          <w:rFonts w:ascii="Palatino Linotype" w:hAnsi="Palatino Linotype" w:cs="Tahoma"/>
          <w:sz w:val="24"/>
          <w:szCs w:val="24"/>
        </w:rPr>
        <w:t>maintenance</w:t>
      </w:r>
      <w:r w:rsidR="000E1118">
        <w:rPr>
          <w:rFonts w:ascii="Palatino Linotype" w:hAnsi="Palatino Linotype" w:cs="Tahoma"/>
          <w:sz w:val="24"/>
          <w:szCs w:val="24"/>
        </w:rPr>
        <w:t xml:space="preserve">.  </w:t>
      </w:r>
    </w:p>
    <w:p w:rsidR="004F3A45" w:rsidRPr="00FF54B5" w:rsidRDefault="004F3A45" w:rsidP="004F3A45">
      <w:pPr>
        <w:pStyle w:val="ListParagraph"/>
        <w:autoSpaceDE w:val="0"/>
        <w:autoSpaceDN w:val="0"/>
        <w:adjustRightInd w:val="0"/>
        <w:ind w:left="1440"/>
        <w:jc w:val="left"/>
        <w:rPr>
          <w:rFonts w:ascii="Palatino Linotype" w:hAnsi="Palatino Linotype" w:cs="BernhardMod BT"/>
          <w:color w:val="000000"/>
          <w:sz w:val="24"/>
          <w:szCs w:val="24"/>
        </w:rPr>
      </w:pPr>
    </w:p>
    <w:p w:rsidR="00737209" w:rsidRPr="00737209" w:rsidRDefault="00241DA6" w:rsidP="00157127">
      <w:pPr>
        <w:pStyle w:val="ListParagraph"/>
        <w:numPr>
          <w:ilvl w:val="1"/>
          <w:numId w:val="37"/>
        </w:numPr>
        <w:tabs>
          <w:tab w:val="clear" w:pos="1440"/>
        </w:tabs>
        <w:autoSpaceDE w:val="0"/>
        <w:autoSpaceDN w:val="0"/>
        <w:adjustRightInd w:val="0"/>
        <w:ind w:left="1080" w:right="360"/>
        <w:rPr>
          <w:rFonts w:ascii="Palatino Linotype" w:hAnsi="Palatino Linotype"/>
          <w:sz w:val="24"/>
          <w:szCs w:val="24"/>
        </w:rPr>
      </w:pPr>
      <w:r w:rsidRPr="00FF54B5">
        <w:rPr>
          <w:rFonts w:ascii="Palatino Linotype" w:hAnsi="Palatino Linotype" w:cs="Tahoma"/>
          <w:sz w:val="24"/>
          <w:szCs w:val="24"/>
        </w:rPr>
        <w:t xml:space="preserve">APPA </w:t>
      </w:r>
      <w:r w:rsidR="00FF54B5">
        <w:rPr>
          <w:rFonts w:ascii="Palatino Linotype" w:hAnsi="Palatino Linotype" w:cs="Tahoma"/>
          <w:sz w:val="24"/>
          <w:szCs w:val="24"/>
        </w:rPr>
        <w:t>is shepherding the development and field</w:t>
      </w:r>
      <w:r w:rsidR="003B48C7">
        <w:rPr>
          <w:rFonts w:ascii="Palatino Linotype" w:hAnsi="Palatino Linotype" w:cs="Tahoma"/>
          <w:sz w:val="24"/>
          <w:szCs w:val="24"/>
        </w:rPr>
        <w:t>-</w:t>
      </w:r>
      <w:r w:rsidR="00FF54B5">
        <w:rPr>
          <w:rFonts w:ascii="Palatino Linotype" w:hAnsi="Palatino Linotype" w:cs="Tahoma"/>
          <w:sz w:val="24"/>
          <w:szCs w:val="24"/>
        </w:rPr>
        <w:t xml:space="preserve">testing of the resource, </w:t>
      </w:r>
      <w:r w:rsidR="00FF54B5" w:rsidRPr="00FF54B5">
        <w:rPr>
          <w:rFonts w:ascii="Palatino Linotype" w:hAnsi="Palatino Linotype" w:cs="Tahoma"/>
          <w:i/>
          <w:sz w:val="24"/>
          <w:szCs w:val="24"/>
        </w:rPr>
        <w:t>Corrections and Reentry: Protected Health Information Privacy Policy Template for Automated Information Environments</w:t>
      </w:r>
      <w:r w:rsidR="00FF54B5">
        <w:rPr>
          <w:rFonts w:ascii="Palatino Linotype" w:hAnsi="Palatino Linotype" w:cs="Tahoma"/>
          <w:i/>
          <w:sz w:val="24"/>
          <w:szCs w:val="24"/>
        </w:rPr>
        <w:t xml:space="preserve">.  </w:t>
      </w:r>
      <w:r w:rsidR="00FF54B5">
        <w:rPr>
          <w:rFonts w:ascii="Palatino Linotype" w:hAnsi="Palatino Linotype" w:cs="Tahoma"/>
          <w:sz w:val="24"/>
          <w:szCs w:val="24"/>
        </w:rPr>
        <w:t>This</w:t>
      </w:r>
      <w:r w:rsidRPr="00FF54B5">
        <w:rPr>
          <w:rFonts w:ascii="Palatino Linotype" w:hAnsi="Palatino Linotype" w:cs="Tahoma"/>
          <w:sz w:val="24"/>
          <w:szCs w:val="24"/>
        </w:rPr>
        <w:t xml:space="preserve"> guide</w:t>
      </w:r>
      <w:r w:rsidR="00FF54B5">
        <w:rPr>
          <w:rFonts w:ascii="Palatino Linotype" w:hAnsi="Palatino Linotype" w:cs="Tahoma"/>
          <w:sz w:val="24"/>
          <w:szCs w:val="24"/>
        </w:rPr>
        <w:t>,</w:t>
      </w:r>
      <w:r w:rsidRPr="00FF54B5">
        <w:rPr>
          <w:rFonts w:ascii="Palatino Linotype" w:hAnsi="Palatino Linotype" w:cs="Tahoma"/>
          <w:sz w:val="24"/>
          <w:szCs w:val="24"/>
        </w:rPr>
        <w:t xml:space="preserve"> which includes a </w:t>
      </w:r>
      <w:r w:rsidR="00FF54B5">
        <w:rPr>
          <w:rFonts w:ascii="Palatino Linotype" w:hAnsi="Palatino Linotype" w:cs="Tahoma"/>
          <w:sz w:val="24"/>
          <w:szCs w:val="24"/>
        </w:rPr>
        <w:t xml:space="preserve">user-friendly </w:t>
      </w:r>
      <w:r w:rsidRPr="00FF54B5">
        <w:rPr>
          <w:rFonts w:ascii="Palatino Linotype" w:hAnsi="Palatino Linotype" w:cs="Tahoma"/>
          <w:sz w:val="24"/>
          <w:szCs w:val="24"/>
        </w:rPr>
        <w:t>template</w:t>
      </w:r>
      <w:r w:rsidR="00FF54B5">
        <w:rPr>
          <w:rFonts w:ascii="Palatino Linotype" w:hAnsi="Palatino Linotype" w:cs="Tahoma"/>
          <w:sz w:val="24"/>
          <w:szCs w:val="24"/>
        </w:rPr>
        <w:t xml:space="preserve">, will </w:t>
      </w:r>
      <w:r w:rsidRPr="00FF54B5">
        <w:rPr>
          <w:rFonts w:ascii="Palatino Linotype" w:hAnsi="Palatino Linotype" w:cs="Tahoma"/>
          <w:sz w:val="24"/>
          <w:szCs w:val="24"/>
        </w:rPr>
        <w:t>assist agencies in the development of their own privacy policies a</w:t>
      </w:r>
      <w:r w:rsidR="00FF54B5">
        <w:rPr>
          <w:rFonts w:ascii="Palatino Linotype" w:hAnsi="Palatino Linotype" w:cs="Tahoma"/>
          <w:sz w:val="24"/>
          <w:szCs w:val="24"/>
        </w:rPr>
        <w:t xml:space="preserve">s they relate to </w:t>
      </w:r>
      <w:r w:rsidRPr="00FF54B5">
        <w:rPr>
          <w:rFonts w:ascii="Palatino Linotype" w:hAnsi="Palatino Linotype" w:cs="Tahoma"/>
          <w:sz w:val="24"/>
          <w:szCs w:val="24"/>
        </w:rPr>
        <w:t xml:space="preserve">information </w:t>
      </w:r>
      <w:r w:rsidR="00FF54B5">
        <w:rPr>
          <w:rFonts w:ascii="Palatino Linotype" w:hAnsi="Palatino Linotype" w:cs="Tahoma"/>
          <w:sz w:val="24"/>
          <w:szCs w:val="24"/>
        </w:rPr>
        <w:t xml:space="preserve">sharing </w:t>
      </w:r>
      <w:r w:rsidRPr="00FF54B5">
        <w:rPr>
          <w:rFonts w:ascii="Palatino Linotype" w:hAnsi="Palatino Linotype" w:cs="Tahoma"/>
          <w:sz w:val="24"/>
          <w:szCs w:val="24"/>
        </w:rPr>
        <w:t xml:space="preserve">between justice and </w:t>
      </w:r>
      <w:r w:rsidR="00A505E3">
        <w:rPr>
          <w:rFonts w:ascii="Palatino Linotype" w:hAnsi="Palatino Linotype" w:cs="Tahoma"/>
          <w:sz w:val="24"/>
          <w:szCs w:val="24"/>
        </w:rPr>
        <w:t xml:space="preserve">community </w:t>
      </w:r>
      <w:r w:rsidR="00FF54B5">
        <w:rPr>
          <w:rFonts w:ascii="Palatino Linotype" w:hAnsi="Palatino Linotype" w:cs="Tahoma"/>
          <w:sz w:val="24"/>
          <w:szCs w:val="24"/>
        </w:rPr>
        <w:t>health</w:t>
      </w:r>
      <w:r w:rsidR="00A505E3">
        <w:rPr>
          <w:rFonts w:ascii="Palatino Linotype" w:hAnsi="Palatino Linotype" w:cs="Tahoma"/>
          <w:sz w:val="24"/>
          <w:szCs w:val="24"/>
        </w:rPr>
        <w:t>, mental health, and substance abuse treatment provider</w:t>
      </w:r>
      <w:r w:rsidR="00FF54B5">
        <w:rPr>
          <w:rFonts w:ascii="Palatino Linotype" w:hAnsi="Palatino Linotype" w:cs="Tahoma"/>
          <w:sz w:val="24"/>
          <w:szCs w:val="24"/>
        </w:rPr>
        <w:t xml:space="preserve"> organizations.  The resource will undergo an inaugural field test by the Rhode Island Department of Corrections in December and is slated for an additional field</w:t>
      </w:r>
      <w:r w:rsidR="003B48C7">
        <w:rPr>
          <w:rFonts w:ascii="Palatino Linotype" w:hAnsi="Palatino Linotype" w:cs="Tahoma"/>
          <w:sz w:val="24"/>
          <w:szCs w:val="24"/>
        </w:rPr>
        <w:t>-</w:t>
      </w:r>
      <w:r w:rsidR="00FF54B5">
        <w:rPr>
          <w:rFonts w:ascii="Palatino Linotype" w:hAnsi="Palatino Linotype" w:cs="Tahoma"/>
          <w:sz w:val="24"/>
          <w:szCs w:val="24"/>
        </w:rPr>
        <w:t>testing early in the new year</w:t>
      </w:r>
      <w:r w:rsidR="004F3A45">
        <w:rPr>
          <w:rFonts w:ascii="Palatino Linotype" w:hAnsi="Palatino Linotype" w:cs="Tahoma"/>
          <w:sz w:val="24"/>
          <w:szCs w:val="24"/>
        </w:rPr>
        <w:t xml:space="preserve"> by</w:t>
      </w:r>
      <w:r w:rsidR="00FF54B5">
        <w:rPr>
          <w:rFonts w:ascii="Palatino Linotype" w:hAnsi="Palatino Linotype" w:cs="Tahoma"/>
          <w:sz w:val="24"/>
          <w:szCs w:val="24"/>
        </w:rPr>
        <w:t xml:space="preserve"> the Hampden County (Massachusetts) Sheriff’s Department.  </w:t>
      </w:r>
    </w:p>
    <w:p w:rsidR="00E94EBD" w:rsidRPr="00737209" w:rsidRDefault="00E94EBD" w:rsidP="00737209">
      <w:pPr>
        <w:autoSpaceDE w:val="0"/>
        <w:autoSpaceDN w:val="0"/>
        <w:adjustRightInd w:val="0"/>
        <w:rPr>
          <w:rFonts w:ascii="Palatino Linotype" w:hAnsi="Palatino Linotype"/>
        </w:rPr>
      </w:pPr>
    </w:p>
    <w:p w:rsidR="00FC011E" w:rsidRPr="00737209" w:rsidRDefault="00E94EBD" w:rsidP="00157127">
      <w:pPr>
        <w:pStyle w:val="Default"/>
        <w:numPr>
          <w:ilvl w:val="0"/>
          <w:numId w:val="37"/>
        </w:numPr>
        <w:ind w:right="360"/>
        <w:jc w:val="both"/>
        <w:rPr>
          <w:rFonts w:ascii="Palatino Linotype" w:hAnsi="Palatino Linotype"/>
        </w:rPr>
      </w:pPr>
      <w:r w:rsidRPr="00FC011E">
        <w:rPr>
          <w:rFonts w:ascii="Palatino Linotype" w:hAnsi="Palatino Linotype"/>
          <w:bCs/>
        </w:rPr>
        <w:t xml:space="preserve">The </w:t>
      </w:r>
      <w:r w:rsidR="0050539C">
        <w:rPr>
          <w:rFonts w:ascii="Palatino Linotype" w:hAnsi="Palatino Linotype"/>
          <w:bCs/>
        </w:rPr>
        <w:t>NIEM</w:t>
      </w:r>
      <w:r w:rsidRPr="00FC011E">
        <w:rPr>
          <w:rFonts w:ascii="Palatino Linotype" w:hAnsi="Palatino Linotype"/>
          <w:bCs/>
        </w:rPr>
        <w:t xml:space="preserve"> update was provided by </w:t>
      </w:r>
      <w:r w:rsidRPr="00FC011E">
        <w:rPr>
          <w:rFonts w:ascii="Palatino Linotype" w:hAnsi="Palatino Linotype" w:cs="BernhardMod BT"/>
          <w:iCs/>
        </w:rPr>
        <w:t xml:space="preserve">Ms. Christina Bapst and </w:t>
      </w:r>
      <w:r w:rsidR="0050539C">
        <w:rPr>
          <w:rFonts w:ascii="Palatino Linotype" w:hAnsi="Palatino Linotype" w:cs="BernhardMod BT"/>
          <w:iCs/>
        </w:rPr>
        <w:br/>
      </w:r>
      <w:r w:rsidRPr="00FC011E">
        <w:rPr>
          <w:rFonts w:ascii="Palatino Linotype" w:hAnsi="Palatino Linotype" w:cs="BernhardMod BT"/>
          <w:iCs/>
        </w:rPr>
        <w:t>Mr. Justin Stekervetz from the NIEM Program Management Office</w:t>
      </w:r>
      <w:r w:rsidR="00FC011E" w:rsidRPr="00FC011E">
        <w:rPr>
          <w:rFonts w:ascii="Palatino Linotype" w:hAnsi="Palatino Linotype" w:cs="BernhardMod BT"/>
          <w:iCs/>
        </w:rPr>
        <w:t xml:space="preserve"> (PMO).  The majority of the briefing highlighted the much-a</w:t>
      </w:r>
      <w:r w:rsidR="0004089A">
        <w:rPr>
          <w:rFonts w:ascii="Palatino Linotype" w:hAnsi="Palatino Linotype" w:cs="BernhardMod BT"/>
          <w:iCs/>
        </w:rPr>
        <w:t>nticipated release of NIEM 3.0.</w:t>
      </w:r>
      <w:r w:rsidR="00FC011E" w:rsidRPr="00FC011E">
        <w:rPr>
          <w:rFonts w:ascii="Palatino Linotype" w:hAnsi="Palatino Linotype" w:cs="BernhardMod BT"/>
          <w:iCs/>
        </w:rPr>
        <w:t>,</w:t>
      </w:r>
      <w:r w:rsidR="0004089A">
        <w:rPr>
          <w:rFonts w:ascii="Palatino Linotype" w:hAnsi="Palatino Linotype" w:cs="BernhardMod BT"/>
          <w:iCs/>
        </w:rPr>
        <w:t xml:space="preserve"> an advancement in th</w:t>
      </w:r>
      <w:r w:rsidR="0050539C">
        <w:rPr>
          <w:rFonts w:ascii="Palatino Linotype" w:hAnsi="Palatino Linotype" w:cs="BernhardMod BT"/>
          <w:iCs/>
        </w:rPr>
        <w:t>is significant information sharing</w:t>
      </w:r>
      <w:r w:rsidR="0004089A">
        <w:rPr>
          <w:rFonts w:ascii="Palatino Linotype" w:hAnsi="Palatino Linotype" w:cs="BernhardMod BT"/>
          <w:iCs/>
        </w:rPr>
        <w:t xml:space="preserve"> model,</w:t>
      </w:r>
      <w:r w:rsidR="00FC011E" w:rsidRPr="00FC011E">
        <w:rPr>
          <w:rFonts w:ascii="Palatino Linotype" w:hAnsi="Palatino Linotype" w:cs="BernhardMod BT"/>
          <w:iCs/>
        </w:rPr>
        <w:t xml:space="preserve"> which will be launched via the “</w:t>
      </w:r>
      <w:hyperlink r:id="rId52" w:history="1">
        <w:r w:rsidR="00FC011E" w:rsidRPr="00FC011E">
          <w:rPr>
            <w:rStyle w:val="Hyperlink"/>
            <w:rFonts w:ascii="Palatino Linotype" w:hAnsi="Palatino Linotype" w:cs="BernhardMod BT"/>
            <w:iCs/>
          </w:rPr>
          <w:t>NIEM in November</w:t>
        </w:r>
      </w:hyperlink>
      <w:r w:rsidR="00FC011E" w:rsidRPr="00FC011E">
        <w:rPr>
          <w:rFonts w:ascii="Palatino Linotype" w:hAnsi="Palatino Linotype" w:cs="BernhardMod BT"/>
          <w:iCs/>
        </w:rPr>
        <w:t xml:space="preserve">” event.  This </w:t>
      </w:r>
      <w:r w:rsidR="00FC011E" w:rsidRPr="00FC011E">
        <w:rPr>
          <w:rFonts w:ascii="Palatino Linotype" w:hAnsi="Palatino Linotype"/>
          <w:lang w:val="en"/>
        </w:rPr>
        <w:t>exciting opportunity will allow interested parties to participate in the NIEM community</w:t>
      </w:r>
      <w:r w:rsidR="003B48C7">
        <w:rPr>
          <w:rFonts w:ascii="Palatino Linotype" w:hAnsi="Palatino Linotype"/>
          <w:lang w:val="en"/>
        </w:rPr>
        <w:t>,</w:t>
      </w:r>
      <w:r w:rsidR="00FC011E" w:rsidRPr="00FC011E">
        <w:rPr>
          <w:rFonts w:ascii="Palatino Linotype" w:hAnsi="Palatino Linotype"/>
          <w:lang w:val="en"/>
        </w:rPr>
        <w:t xml:space="preserve"> </w:t>
      </w:r>
      <w:r w:rsidR="003B48C7">
        <w:rPr>
          <w:rFonts w:ascii="Palatino Linotype" w:hAnsi="Palatino Linotype"/>
          <w:lang w:val="en"/>
        </w:rPr>
        <w:t>share exciting news</w:t>
      </w:r>
      <w:r w:rsidR="00FC011E" w:rsidRPr="00FC011E">
        <w:rPr>
          <w:rFonts w:ascii="Palatino Linotype" w:hAnsi="Palatino Linotype"/>
          <w:lang w:val="en"/>
        </w:rPr>
        <w:t xml:space="preserve"> </w:t>
      </w:r>
      <w:r w:rsidR="003B48C7">
        <w:rPr>
          <w:rFonts w:ascii="Palatino Linotype" w:hAnsi="Palatino Linotype"/>
          <w:lang w:val="en"/>
        </w:rPr>
        <w:t xml:space="preserve">and </w:t>
      </w:r>
      <w:r w:rsidR="00FC011E" w:rsidRPr="00FC011E">
        <w:rPr>
          <w:rFonts w:ascii="Palatino Linotype" w:hAnsi="Palatino Linotype"/>
          <w:lang w:val="en"/>
        </w:rPr>
        <w:t>updates</w:t>
      </w:r>
      <w:r w:rsidR="003B48C7">
        <w:rPr>
          <w:rFonts w:ascii="Palatino Linotype" w:hAnsi="Palatino Linotype"/>
          <w:lang w:val="en"/>
        </w:rPr>
        <w:t>,</w:t>
      </w:r>
      <w:r w:rsidR="00FC011E" w:rsidRPr="00FC011E">
        <w:rPr>
          <w:rFonts w:ascii="Palatino Linotype" w:hAnsi="Palatino Linotype"/>
          <w:lang w:val="en"/>
        </w:rPr>
        <w:t xml:space="preserve"> and celebrate successes.  In the past, NIEM National Training Events were </w:t>
      </w:r>
      <w:r w:rsidR="003B48C7">
        <w:rPr>
          <w:rFonts w:ascii="Palatino Linotype" w:hAnsi="Palatino Linotype"/>
          <w:lang w:val="en"/>
        </w:rPr>
        <w:t>places to learn everything NIEM</w:t>
      </w:r>
      <w:r w:rsidR="00FC011E" w:rsidRPr="00FC011E">
        <w:rPr>
          <w:rFonts w:ascii="Palatino Linotype" w:hAnsi="Palatino Linotype"/>
          <w:lang w:val="en"/>
        </w:rPr>
        <w:t>-</w:t>
      </w:r>
      <w:r w:rsidR="003B48C7">
        <w:rPr>
          <w:rFonts w:ascii="Palatino Linotype" w:hAnsi="Palatino Linotype"/>
          <w:lang w:val="en"/>
        </w:rPr>
        <w:t>r</w:t>
      </w:r>
      <w:r w:rsidR="00FC011E" w:rsidRPr="00FC011E">
        <w:rPr>
          <w:rFonts w:ascii="Palatino Linotype" w:hAnsi="Palatino Linotype"/>
          <w:lang w:val="en"/>
        </w:rPr>
        <w:t>elated. This year</w:t>
      </w:r>
      <w:r w:rsidR="0079795C">
        <w:rPr>
          <w:rFonts w:ascii="Palatino Linotype" w:hAnsi="Palatino Linotype"/>
          <w:lang w:val="en"/>
        </w:rPr>
        <w:t xml:space="preserve"> will be no different, but</w:t>
      </w:r>
      <w:r w:rsidR="00FC011E" w:rsidRPr="00FC011E">
        <w:rPr>
          <w:rFonts w:ascii="Palatino Linotype" w:hAnsi="Palatino Linotype"/>
          <w:lang w:val="en"/>
        </w:rPr>
        <w:t xml:space="preserve"> the NIEM P</w:t>
      </w:r>
      <w:r w:rsidR="0079795C">
        <w:rPr>
          <w:rFonts w:ascii="Palatino Linotype" w:hAnsi="Palatino Linotype"/>
          <w:lang w:val="en"/>
        </w:rPr>
        <w:t xml:space="preserve">MO is enhancing the event </w:t>
      </w:r>
      <w:r w:rsidR="00FC011E" w:rsidRPr="00FC011E">
        <w:rPr>
          <w:rFonts w:ascii="Palatino Linotype" w:hAnsi="Palatino Linotype"/>
          <w:lang w:val="en"/>
        </w:rPr>
        <w:t xml:space="preserve">by organizing a day-long, live and </w:t>
      </w:r>
      <w:r w:rsidR="00FC011E" w:rsidRPr="0079795C">
        <w:rPr>
          <w:rFonts w:ascii="Palatino Linotype" w:hAnsi="Palatino Linotype"/>
          <w:b/>
          <w:i/>
          <w:lang w:val="en"/>
        </w:rPr>
        <w:t>virtual</w:t>
      </w:r>
      <w:r w:rsidR="00FC011E" w:rsidRPr="00FC011E">
        <w:rPr>
          <w:rFonts w:ascii="Palatino Linotype" w:hAnsi="Palatino Linotype"/>
          <w:lang w:val="en"/>
        </w:rPr>
        <w:t xml:space="preserve"> get-together for the entire NIEM community.</w:t>
      </w:r>
      <w:r w:rsidR="0079795C">
        <w:rPr>
          <w:rFonts w:ascii="Palatino Linotype" w:hAnsi="Palatino Linotype"/>
          <w:lang w:val="en"/>
        </w:rPr>
        <w:t xml:space="preserve">  Agenda highlights </w:t>
      </w:r>
      <w:r w:rsidR="00FC011E" w:rsidRPr="00FC011E">
        <w:rPr>
          <w:rFonts w:ascii="Palatino Linotype" w:hAnsi="Palatino Linotype"/>
          <w:lang w:val="en"/>
        </w:rPr>
        <w:t>include</w:t>
      </w:r>
      <w:r w:rsidR="003B48C7">
        <w:rPr>
          <w:rFonts w:ascii="Palatino Linotype" w:hAnsi="Palatino Linotype"/>
          <w:lang w:val="en"/>
        </w:rPr>
        <w:t xml:space="preserve"> the following</w:t>
      </w:r>
      <w:r w:rsidR="00FC011E" w:rsidRPr="00FC011E">
        <w:rPr>
          <w:rFonts w:ascii="Palatino Linotype" w:hAnsi="Palatino Linotype"/>
          <w:lang w:val="en"/>
        </w:rPr>
        <w:t>:</w:t>
      </w:r>
    </w:p>
    <w:p w:rsidR="00737209" w:rsidRPr="00FC011E" w:rsidRDefault="00737209" w:rsidP="00737209">
      <w:pPr>
        <w:pStyle w:val="Default"/>
        <w:ind w:left="720"/>
        <w:jc w:val="both"/>
        <w:rPr>
          <w:rFonts w:ascii="Palatino Linotype" w:hAnsi="Palatino Linotype"/>
        </w:rPr>
      </w:pPr>
    </w:p>
    <w:p w:rsidR="00FC011E" w:rsidRPr="00FC011E" w:rsidRDefault="00FC011E" w:rsidP="00157127">
      <w:pPr>
        <w:pStyle w:val="Default"/>
        <w:numPr>
          <w:ilvl w:val="1"/>
          <w:numId w:val="37"/>
        </w:numPr>
        <w:tabs>
          <w:tab w:val="clear" w:pos="1440"/>
        </w:tabs>
        <w:ind w:left="1080"/>
        <w:rPr>
          <w:rFonts w:ascii="Palatino Linotype" w:hAnsi="Palatino Linotype"/>
        </w:rPr>
      </w:pPr>
      <w:r w:rsidRPr="00FC011E">
        <w:rPr>
          <w:rFonts w:ascii="Palatino Linotype" w:hAnsi="Palatino Linotype"/>
          <w:lang w:val="en"/>
        </w:rPr>
        <w:t>Official launch of NIEM 3.0</w:t>
      </w:r>
    </w:p>
    <w:p w:rsidR="00FC011E" w:rsidRPr="00FC011E" w:rsidRDefault="00FC011E" w:rsidP="00157127">
      <w:pPr>
        <w:pStyle w:val="Default"/>
        <w:numPr>
          <w:ilvl w:val="1"/>
          <w:numId w:val="37"/>
        </w:numPr>
        <w:tabs>
          <w:tab w:val="clear" w:pos="1440"/>
        </w:tabs>
        <w:ind w:left="1080"/>
        <w:rPr>
          <w:rFonts w:ascii="Palatino Linotype" w:hAnsi="Palatino Linotype"/>
        </w:rPr>
      </w:pPr>
      <w:r w:rsidRPr="00FC011E">
        <w:rPr>
          <w:rFonts w:ascii="Palatino Linotype" w:hAnsi="Palatino Linotype"/>
          <w:lang w:val="en"/>
        </w:rPr>
        <w:t>Panel discussion of the past, present and future of NIEM</w:t>
      </w:r>
    </w:p>
    <w:p w:rsidR="00FC011E" w:rsidRPr="00FC011E" w:rsidRDefault="00FC011E" w:rsidP="00157127">
      <w:pPr>
        <w:pStyle w:val="Default"/>
        <w:numPr>
          <w:ilvl w:val="1"/>
          <w:numId w:val="37"/>
        </w:numPr>
        <w:tabs>
          <w:tab w:val="clear" w:pos="1440"/>
        </w:tabs>
        <w:ind w:left="1080"/>
        <w:rPr>
          <w:rFonts w:ascii="Palatino Linotype" w:hAnsi="Palatino Linotype"/>
        </w:rPr>
      </w:pPr>
      <w:r w:rsidRPr="00FC011E">
        <w:rPr>
          <w:rFonts w:ascii="Palatino Linotype" w:hAnsi="Palatino Linotype"/>
          <w:lang w:val="en"/>
        </w:rPr>
        <w:t>Lightning rounds with NIEM domain representatives</w:t>
      </w:r>
    </w:p>
    <w:p w:rsidR="00FC011E" w:rsidRPr="00FC011E" w:rsidRDefault="00FC011E" w:rsidP="00157127">
      <w:pPr>
        <w:pStyle w:val="Default"/>
        <w:numPr>
          <w:ilvl w:val="1"/>
          <w:numId w:val="37"/>
        </w:numPr>
        <w:tabs>
          <w:tab w:val="clear" w:pos="1440"/>
        </w:tabs>
        <w:ind w:left="1080"/>
        <w:rPr>
          <w:rFonts w:ascii="Palatino Linotype" w:hAnsi="Palatino Linotype"/>
        </w:rPr>
      </w:pPr>
      <w:r w:rsidRPr="00FC011E">
        <w:rPr>
          <w:rFonts w:ascii="Palatino Linotype" w:hAnsi="Palatino Linotype"/>
          <w:lang w:val="en"/>
        </w:rPr>
        <w:lastRenderedPageBreak/>
        <w:t>Best of NIEM awards</w:t>
      </w:r>
    </w:p>
    <w:p w:rsidR="00FC011E" w:rsidRPr="00737209" w:rsidRDefault="00FC011E" w:rsidP="00157127">
      <w:pPr>
        <w:pStyle w:val="Default"/>
        <w:numPr>
          <w:ilvl w:val="1"/>
          <w:numId w:val="37"/>
        </w:numPr>
        <w:tabs>
          <w:tab w:val="clear" w:pos="1440"/>
        </w:tabs>
        <w:ind w:left="1080"/>
        <w:rPr>
          <w:rFonts w:ascii="Palatino Linotype" w:hAnsi="Palatino Linotype"/>
        </w:rPr>
      </w:pPr>
      <w:r w:rsidRPr="00FC011E">
        <w:rPr>
          <w:rFonts w:ascii="Palatino Linotype" w:hAnsi="Palatino Linotype"/>
          <w:lang w:val="en"/>
        </w:rPr>
        <w:t>Geo4NIEM demo</w:t>
      </w:r>
    </w:p>
    <w:p w:rsidR="00737209" w:rsidRPr="00032FF4" w:rsidRDefault="00737209" w:rsidP="00737209">
      <w:pPr>
        <w:pStyle w:val="Default"/>
        <w:ind w:left="1440"/>
        <w:rPr>
          <w:rFonts w:ascii="Palatino Linotype" w:hAnsi="Palatino Linotype"/>
        </w:rPr>
      </w:pPr>
    </w:p>
    <w:p w:rsidR="00032FF4" w:rsidRDefault="00032FF4" w:rsidP="00157127">
      <w:pPr>
        <w:pStyle w:val="Default"/>
        <w:ind w:left="720" w:right="360"/>
        <w:jc w:val="both"/>
        <w:rPr>
          <w:rFonts w:ascii="Palatino Linotype" w:hAnsi="Palatino Linotype"/>
          <w:lang w:val="en"/>
        </w:rPr>
      </w:pPr>
      <w:r>
        <w:rPr>
          <w:rFonts w:ascii="Palatino Linotype" w:hAnsi="Palatino Linotype"/>
          <w:lang w:val="en"/>
        </w:rPr>
        <w:t xml:space="preserve">The conference content will also be captured for post-event review and reference and will be accessible via the </w:t>
      </w:r>
      <w:hyperlink r:id="rId53" w:history="1">
        <w:r w:rsidRPr="00032FF4">
          <w:rPr>
            <w:rStyle w:val="Hyperlink"/>
            <w:rFonts w:ascii="Palatino Linotype" w:hAnsi="Palatino Linotype"/>
            <w:lang w:val="en"/>
          </w:rPr>
          <w:t>NIEM Web site</w:t>
        </w:r>
      </w:hyperlink>
      <w:r>
        <w:rPr>
          <w:rFonts w:ascii="Palatino Linotype" w:hAnsi="Palatino Linotype"/>
          <w:lang w:val="en"/>
        </w:rPr>
        <w:t>.</w:t>
      </w:r>
      <w:r>
        <w:rPr>
          <w:rStyle w:val="FootnoteReference"/>
          <w:lang w:val="en"/>
        </w:rPr>
        <w:footnoteReference w:id="10"/>
      </w:r>
    </w:p>
    <w:p w:rsidR="00531452" w:rsidRPr="00FC011E" w:rsidRDefault="00531452" w:rsidP="00157127">
      <w:pPr>
        <w:pStyle w:val="Default"/>
        <w:ind w:left="720" w:right="360"/>
        <w:jc w:val="both"/>
        <w:rPr>
          <w:rFonts w:ascii="Palatino Linotype" w:hAnsi="Palatino Linotype"/>
        </w:rPr>
      </w:pPr>
    </w:p>
    <w:p w:rsidR="00615F17" w:rsidRPr="009C6F85" w:rsidRDefault="00615F17" w:rsidP="00157127">
      <w:pPr>
        <w:pStyle w:val="ListParagraph"/>
        <w:keepNext/>
        <w:numPr>
          <w:ilvl w:val="0"/>
          <w:numId w:val="37"/>
        </w:numPr>
        <w:ind w:right="360"/>
        <w:rPr>
          <w:rFonts w:ascii="Palatino Linotype" w:hAnsi="Palatino Linotype"/>
          <w:sz w:val="24"/>
          <w:szCs w:val="24"/>
        </w:rPr>
      </w:pPr>
      <w:r w:rsidRPr="009C6F85">
        <w:rPr>
          <w:rFonts w:ascii="Palatino Linotype" w:hAnsi="Palatino Linotype"/>
          <w:sz w:val="24"/>
          <w:szCs w:val="24"/>
        </w:rPr>
        <w:t xml:space="preserve">Mr. </w:t>
      </w:r>
      <w:r w:rsidR="008B77CB" w:rsidRPr="009C6F85">
        <w:rPr>
          <w:rFonts w:ascii="Palatino Linotype" w:hAnsi="Palatino Linotype"/>
          <w:sz w:val="24"/>
          <w:szCs w:val="24"/>
        </w:rPr>
        <w:t>Doug</w:t>
      </w:r>
      <w:r w:rsidRPr="009C6F85">
        <w:rPr>
          <w:rFonts w:ascii="Palatino Linotype" w:hAnsi="Palatino Linotype"/>
          <w:sz w:val="24"/>
          <w:szCs w:val="24"/>
        </w:rPr>
        <w:t>las</w:t>
      </w:r>
      <w:r w:rsidR="008B77CB" w:rsidRPr="009C6F85">
        <w:rPr>
          <w:rFonts w:ascii="Palatino Linotype" w:hAnsi="Palatino Linotype"/>
          <w:sz w:val="24"/>
          <w:szCs w:val="24"/>
        </w:rPr>
        <w:t xml:space="preserve"> Robinson</w:t>
      </w:r>
      <w:r w:rsidRPr="009C6F85">
        <w:rPr>
          <w:rFonts w:ascii="Palatino Linotype" w:hAnsi="Palatino Linotype"/>
          <w:sz w:val="24"/>
          <w:szCs w:val="24"/>
        </w:rPr>
        <w:t>, Executive Director of the National Association of State Chief Information Officer (</w:t>
      </w:r>
      <w:hyperlink r:id="rId54" w:history="1">
        <w:r w:rsidRPr="009C6F85">
          <w:rPr>
            <w:rStyle w:val="Hyperlink"/>
            <w:rFonts w:ascii="Palatino Linotype" w:hAnsi="Palatino Linotype"/>
            <w:sz w:val="24"/>
            <w:szCs w:val="24"/>
          </w:rPr>
          <w:t>NASCIO</w:t>
        </w:r>
      </w:hyperlink>
      <w:r w:rsidRPr="009C6F85">
        <w:rPr>
          <w:rFonts w:ascii="Palatino Linotype" w:hAnsi="Palatino Linotype"/>
          <w:sz w:val="24"/>
          <w:szCs w:val="24"/>
        </w:rPr>
        <w:t xml:space="preserve">) and GAC </w:t>
      </w:r>
      <w:r w:rsidR="009C6F85" w:rsidRPr="009C6F85">
        <w:rPr>
          <w:rFonts w:ascii="Palatino Linotype" w:hAnsi="Palatino Linotype"/>
          <w:sz w:val="24"/>
          <w:szCs w:val="24"/>
        </w:rPr>
        <w:t xml:space="preserve">alternate representative </w:t>
      </w:r>
      <w:r w:rsidRPr="009C6F85">
        <w:rPr>
          <w:rFonts w:ascii="Palatino Linotype" w:hAnsi="Palatino Linotype"/>
          <w:sz w:val="24"/>
          <w:szCs w:val="24"/>
        </w:rPr>
        <w:t xml:space="preserve">from that agency, </w:t>
      </w:r>
      <w:r w:rsidR="00725AAA" w:rsidRPr="009C6F85">
        <w:rPr>
          <w:rFonts w:ascii="Palatino Linotype" w:hAnsi="Palatino Linotype"/>
          <w:sz w:val="24"/>
          <w:szCs w:val="24"/>
        </w:rPr>
        <w:t xml:space="preserve">relayed that </w:t>
      </w:r>
      <w:r w:rsidR="009C6F85" w:rsidRPr="009C6F85">
        <w:rPr>
          <w:rFonts w:ascii="Palatino Linotype" w:hAnsi="Palatino Linotype"/>
          <w:sz w:val="24"/>
          <w:szCs w:val="24"/>
        </w:rPr>
        <w:t>at NASCIO</w:t>
      </w:r>
      <w:r w:rsidR="0079795C">
        <w:rPr>
          <w:rFonts w:ascii="Palatino Linotype" w:hAnsi="Palatino Linotype"/>
          <w:sz w:val="24"/>
          <w:szCs w:val="24"/>
        </w:rPr>
        <w:t>’s</w:t>
      </w:r>
      <w:r w:rsidR="009C6F85" w:rsidRPr="009C6F85">
        <w:rPr>
          <w:rFonts w:ascii="Palatino Linotype" w:hAnsi="Palatino Linotype"/>
          <w:sz w:val="24"/>
          <w:szCs w:val="24"/>
        </w:rPr>
        <w:t xml:space="preserve"> recent annual conference, state CIOs were surveyed </w:t>
      </w:r>
      <w:r w:rsidR="0079795C">
        <w:rPr>
          <w:rFonts w:ascii="Palatino Linotype" w:hAnsi="Palatino Linotype"/>
          <w:sz w:val="24"/>
          <w:szCs w:val="24"/>
          <w:lang w:val="en"/>
        </w:rPr>
        <w:t xml:space="preserve">to identify and prioritize </w:t>
      </w:r>
      <w:r w:rsidR="009C6F85" w:rsidRPr="009C6F85">
        <w:rPr>
          <w:rFonts w:ascii="Palatino Linotype" w:hAnsi="Palatino Linotype"/>
          <w:sz w:val="24"/>
          <w:szCs w:val="24"/>
          <w:lang w:val="en"/>
        </w:rPr>
        <w:t xml:space="preserve">top policy and technology issues facing state government.  The resulting “top ten” lists are used for input to NASCIO’s programs, planning for conference sessions, and publications.  Executive Director Robinson noted that in keeping with the GAC’s focus on addressing priorities of the field, </w:t>
      </w:r>
      <w:r w:rsidR="00D64F1A">
        <w:rPr>
          <w:rFonts w:ascii="Palatino Linotype" w:hAnsi="Palatino Linotype"/>
          <w:sz w:val="24"/>
          <w:szCs w:val="24"/>
          <w:lang w:val="en"/>
        </w:rPr>
        <w:t>these lists</w:t>
      </w:r>
      <w:r w:rsidR="009C6F85" w:rsidRPr="009C6F85">
        <w:rPr>
          <w:rFonts w:ascii="Palatino Linotype" w:hAnsi="Palatino Linotype"/>
          <w:sz w:val="24"/>
          <w:szCs w:val="24"/>
          <w:lang w:val="en"/>
        </w:rPr>
        <w:t xml:space="preserve"> may likewise prove helpful in Global planning.   The </w:t>
      </w:r>
      <w:r w:rsidRPr="009C6F85">
        <w:rPr>
          <w:rFonts w:ascii="Palatino Linotype" w:hAnsi="Palatino Linotype"/>
          <w:bCs/>
          <w:i/>
          <w:sz w:val="24"/>
          <w:szCs w:val="24"/>
          <w:lang w:val="en"/>
        </w:rPr>
        <w:t>State CIO Top Ten Policy and Technology Priorities for 2014</w:t>
      </w:r>
      <w:r w:rsidR="009C6F85" w:rsidRPr="009C6F85">
        <w:rPr>
          <w:rFonts w:ascii="Palatino Linotype" w:hAnsi="Palatino Linotype"/>
          <w:bCs/>
          <w:i/>
          <w:sz w:val="24"/>
          <w:szCs w:val="24"/>
          <w:lang w:val="en"/>
        </w:rPr>
        <w:t xml:space="preserve"> </w:t>
      </w:r>
      <w:r w:rsidR="009C6F85" w:rsidRPr="009C6F85">
        <w:rPr>
          <w:rFonts w:ascii="Palatino Linotype" w:hAnsi="Palatino Linotype"/>
          <w:bCs/>
          <w:sz w:val="24"/>
          <w:szCs w:val="24"/>
          <w:lang w:val="en"/>
        </w:rPr>
        <w:t>survey results are</w:t>
      </w:r>
      <w:r w:rsidR="009C6F85" w:rsidRPr="009C6F85">
        <w:rPr>
          <w:rFonts w:ascii="Palatino Linotype" w:hAnsi="Palatino Linotype"/>
          <w:sz w:val="24"/>
          <w:szCs w:val="24"/>
          <w:lang w:val="en"/>
        </w:rPr>
        <w:t xml:space="preserve"> available at </w:t>
      </w:r>
      <w:hyperlink r:id="rId55" w:history="1">
        <w:r w:rsidR="009C6F85" w:rsidRPr="009C6F85">
          <w:rPr>
            <w:rStyle w:val="Hyperlink"/>
            <w:rFonts w:ascii="Palatino Linotype" w:hAnsi="Palatino Linotype"/>
            <w:sz w:val="24"/>
            <w:szCs w:val="24"/>
            <w:lang w:val="en"/>
          </w:rPr>
          <w:t>http://www.nascio.org/publications/</w:t>
        </w:r>
      </w:hyperlink>
      <w:r w:rsidR="009C6F85" w:rsidRPr="009C6F85">
        <w:rPr>
          <w:rFonts w:ascii="Palatino Linotype" w:hAnsi="Palatino Linotype"/>
          <w:sz w:val="24"/>
          <w:szCs w:val="24"/>
          <w:lang w:val="en"/>
        </w:rPr>
        <w:t>.</w:t>
      </w:r>
    </w:p>
    <w:p w:rsidR="009C6F85" w:rsidRDefault="009C6F85" w:rsidP="00514856">
      <w:pPr>
        <w:jc w:val="left"/>
        <w:rPr>
          <w:rFonts w:ascii="Palatino Linotype" w:hAnsi="Palatino Linotype"/>
          <w:b/>
          <w:u w:val="single"/>
        </w:rPr>
      </w:pPr>
    </w:p>
    <w:p w:rsidR="00514856" w:rsidRPr="00DC4C23" w:rsidRDefault="00514856" w:rsidP="00514856">
      <w:pPr>
        <w:jc w:val="left"/>
        <w:rPr>
          <w:rFonts w:ascii="Palatino Linotype" w:hAnsi="Palatino Linotype"/>
          <w:b/>
          <w:u w:val="single"/>
        </w:rPr>
      </w:pPr>
      <w:r w:rsidRPr="00DC4C23">
        <w:rPr>
          <w:rFonts w:ascii="Palatino Linotype" w:hAnsi="Palatino Linotype"/>
          <w:b/>
          <w:u w:val="single"/>
        </w:rPr>
        <w:t>Special Presentations</w:t>
      </w:r>
      <w:r w:rsidR="003F01DA" w:rsidRPr="00DC4C23">
        <w:rPr>
          <w:rFonts w:ascii="Palatino Linotype" w:hAnsi="Palatino Linotype"/>
          <w:b/>
          <w:u w:val="single"/>
        </w:rPr>
        <w:t xml:space="preserve"> and Additional Briefings</w:t>
      </w:r>
    </w:p>
    <w:p w:rsidR="00514856" w:rsidRPr="00DC4C23" w:rsidRDefault="00514856" w:rsidP="00514856">
      <w:pPr>
        <w:rPr>
          <w:rFonts w:ascii="Palatino Linotype" w:hAnsi="Palatino Linotype"/>
        </w:rPr>
      </w:pPr>
    </w:p>
    <w:p w:rsidR="00CC23BC" w:rsidRDefault="00514856" w:rsidP="00CC23BC">
      <w:pPr>
        <w:rPr>
          <w:rFonts w:ascii="Palatino Linotype" w:hAnsi="Palatino Linotype"/>
        </w:rPr>
      </w:pPr>
      <w:r w:rsidRPr="00CC23BC">
        <w:rPr>
          <w:rFonts w:ascii="Palatino Linotype" w:hAnsi="Palatino Linotype"/>
        </w:rPr>
        <w:t xml:space="preserve">Illustrative of the </w:t>
      </w:r>
      <w:r w:rsidRPr="00CC23BC">
        <w:rPr>
          <w:rFonts w:ascii="Palatino Linotype" w:hAnsi="Palatino Linotype"/>
          <w:i/>
        </w:rPr>
        <w:t xml:space="preserve">collaboration </w:t>
      </w:r>
      <w:r w:rsidRPr="00CC23BC">
        <w:rPr>
          <w:rFonts w:ascii="Palatino Linotype" w:hAnsi="Palatino Linotype"/>
        </w:rPr>
        <w:t>imperative that is a hallmark of the Global process, in addition to previously</w:t>
      </w:r>
      <w:r w:rsidR="003B48C7">
        <w:rPr>
          <w:rFonts w:ascii="Palatino Linotype" w:hAnsi="Palatino Linotype"/>
        </w:rPr>
        <w:t xml:space="preserve"> </w:t>
      </w:r>
      <w:r w:rsidRPr="00CC23BC">
        <w:rPr>
          <w:rFonts w:ascii="Palatino Linotype" w:hAnsi="Palatino Linotype"/>
        </w:rPr>
        <w:t>enumerated guest speakers, the following impressive roster of justice leaders</w:t>
      </w:r>
      <w:r w:rsidRPr="00CC23BC">
        <w:rPr>
          <w:rFonts w:ascii="Palatino Linotype" w:hAnsi="Palatino Linotype"/>
          <w:bCs/>
        </w:rPr>
        <w:t xml:space="preserve"> </w:t>
      </w:r>
      <w:r w:rsidRPr="00CC23BC">
        <w:rPr>
          <w:rFonts w:ascii="Palatino Linotype" w:hAnsi="Palatino Linotype"/>
        </w:rPr>
        <w:t xml:space="preserve">contributed </w:t>
      </w:r>
      <w:r w:rsidR="00104D01" w:rsidRPr="00CC23BC">
        <w:rPr>
          <w:rFonts w:ascii="Palatino Linotype" w:hAnsi="Palatino Linotype"/>
        </w:rPr>
        <w:t>substantially to the fall 2013 GAC meeting:</w:t>
      </w:r>
      <w:r w:rsidRPr="00CC23BC">
        <w:rPr>
          <w:rFonts w:ascii="Palatino Linotype" w:hAnsi="Palatino Linotype"/>
        </w:rPr>
        <w:t xml:space="preserve">   </w:t>
      </w:r>
    </w:p>
    <w:p w:rsidR="00CC23BC" w:rsidRDefault="00CC23BC" w:rsidP="00CC23BC">
      <w:pPr>
        <w:rPr>
          <w:rFonts w:ascii="Palatino Linotype" w:hAnsi="Palatino Linotype"/>
        </w:rPr>
      </w:pPr>
    </w:p>
    <w:p w:rsidR="00CC23BC" w:rsidRDefault="0004089A" w:rsidP="00157127">
      <w:pPr>
        <w:pStyle w:val="ListParagraph"/>
        <w:numPr>
          <w:ilvl w:val="0"/>
          <w:numId w:val="37"/>
        </w:numPr>
        <w:ind w:right="360"/>
        <w:rPr>
          <w:rFonts w:ascii="Palatino Linotype" w:hAnsi="Palatino Linotype"/>
          <w:sz w:val="24"/>
          <w:szCs w:val="24"/>
        </w:rPr>
      </w:pPr>
      <w:r w:rsidRPr="00F4682F">
        <w:rPr>
          <w:rFonts w:ascii="Palatino Linotype" w:hAnsi="Palatino Linotype"/>
          <w:bCs/>
          <w:sz w:val="24"/>
          <w:szCs w:val="24"/>
        </w:rPr>
        <w:t>Chief McEwe</w:t>
      </w:r>
      <w:r w:rsidR="00B23FCE" w:rsidRPr="00F4682F">
        <w:rPr>
          <w:rFonts w:ascii="Palatino Linotype" w:hAnsi="Palatino Linotype"/>
          <w:bCs/>
          <w:sz w:val="24"/>
          <w:szCs w:val="24"/>
        </w:rPr>
        <w:t>n</w:t>
      </w:r>
      <w:r w:rsidR="00F572BA" w:rsidRPr="00F4682F">
        <w:rPr>
          <w:rFonts w:ascii="Palatino Linotype" w:hAnsi="Palatino Linotype"/>
          <w:bCs/>
          <w:sz w:val="24"/>
          <w:szCs w:val="24"/>
        </w:rPr>
        <w:t xml:space="preserve"> provided a status update</w:t>
      </w:r>
      <w:r w:rsidR="00B23FCE" w:rsidRPr="00F4682F">
        <w:rPr>
          <w:rFonts w:ascii="Palatino Linotype" w:hAnsi="Palatino Linotype"/>
          <w:bCs/>
          <w:sz w:val="24"/>
          <w:szCs w:val="24"/>
        </w:rPr>
        <w:t xml:space="preserve"> on </w:t>
      </w:r>
      <w:hyperlink r:id="rId56" w:history="1">
        <w:r w:rsidR="00F572BA" w:rsidRPr="00F4682F">
          <w:rPr>
            <w:rStyle w:val="Hyperlink"/>
            <w:rFonts w:ascii="Palatino Linotype" w:hAnsi="Palatino Linotype"/>
            <w:sz w:val="24"/>
            <w:szCs w:val="24"/>
          </w:rPr>
          <w:t>FirstNet</w:t>
        </w:r>
      </w:hyperlink>
      <w:r w:rsidR="00B23FCE" w:rsidRPr="00F4682F">
        <w:rPr>
          <w:rFonts w:ascii="Palatino Linotype" w:hAnsi="Palatino Linotype"/>
          <w:sz w:val="24"/>
          <w:szCs w:val="24"/>
        </w:rPr>
        <w:t>,</w:t>
      </w:r>
      <w:r w:rsidR="00F572BA" w:rsidRPr="00F4682F">
        <w:rPr>
          <w:rStyle w:val="FootnoteReference"/>
          <w:rFonts w:ascii="Palatino Linotype" w:hAnsi="Palatino Linotype"/>
          <w:color w:val="000000"/>
          <w:sz w:val="24"/>
          <w:szCs w:val="24"/>
        </w:rPr>
        <w:footnoteReference w:id="11"/>
      </w:r>
      <w:r w:rsidR="00B23FCE" w:rsidRPr="00F4682F">
        <w:rPr>
          <w:rFonts w:ascii="Palatino Linotype" w:hAnsi="Palatino Linotype"/>
          <w:sz w:val="24"/>
          <w:szCs w:val="24"/>
        </w:rPr>
        <w:t xml:space="preserve"> </w:t>
      </w:r>
      <w:r w:rsidR="00D64F1A" w:rsidRPr="00F4682F">
        <w:rPr>
          <w:rFonts w:ascii="Palatino Linotype" w:hAnsi="Palatino Linotype"/>
          <w:sz w:val="24"/>
          <w:szCs w:val="24"/>
        </w:rPr>
        <w:t>the first nationwide, high-speed network dedicated to public safety</w:t>
      </w:r>
      <w:r w:rsidR="0078725B" w:rsidRPr="00F4682F">
        <w:rPr>
          <w:rFonts w:ascii="Palatino Linotype" w:hAnsi="Palatino Linotype"/>
          <w:sz w:val="24"/>
          <w:szCs w:val="24"/>
        </w:rPr>
        <w:t>.</w:t>
      </w:r>
      <w:r w:rsidR="00B23FCE" w:rsidRPr="00F4682F">
        <w:rPr>
          <w:rFonts w:ascii="Palatino Linotype" w:hAnsi="Palatino Linotype"/>
          <w:sz w:val="24"/>
          <w:szCs w:val="24"/>
        </w:rPr>
        <w:t xml:space="preserve">  Chief McEwen</w:t>
      </w:r>
      <w:r w:rsidR="003B48C7">
        <w:rPr>
          <w:rFonts w:ascii="Palatino Linotype" w:hAnsi="Palatino Linotype"/>
          <w:sz w:val="24"/>
          <w:szCs w:val="24"/>
        </w:rPr>
        <w:t>,</w:t>
      </w:r>
      <w:r w:rsidR="00B23FCE" w:rsidRPr="00F4682F">
        <w:rPr>
          <w:rFonts w:ascii="Palatino Linotype" w:hAnsi="Palatino Linotype"/>
          <w:sz w:val="24"/>
          <w:szCs w:val="24"/>
        </w:rPr>
        <w:t xml:space="preserve"> </w:t>
      </w:r>
      <w:r w:rsidR="003B48C7">
        <w:rPr>
          <w:rFonts w:ascii="Palatino Linotype" w:hAnsi="Palatino Linotype"/>
          <w:sz w:val="24"/>
          <w:szCs w:val="24"/>
        </w:rPr>
        <w:t xml:space="preserve">who </w:t>
      </w:r>
      <w:r w:rsidR="00B23FCE" w:rsidRPr="00F4682F">
        <w:rPr>
          <w:rFonts w:ascii="Palatino Linotype" w:hAnsi="Palatino Linotype"/>
          <w:sz w:val="24"/>
          <w:szCs w:val="24"/>
        </w:rPr>
        <w:t>has been a longstanding advocate and pivotal champion for advancing this capability, previously provided the membership w</w:t>
      </w:r>
      <w:r w:rsidR="000C7FCD" w:rsidRPr="00F4682F">
        <w:rPr>
          <w:rFonts w:ascii="Palatino Linotype" w:hAnsi="Palatino Linotype"/>
          <w:sz w:val="24"/>
          <w:szCs w:val="24"/>
        </w:rPr>
        <w:t>ith an inaugural briefing on this</w:t>
      </w:r>
      <w:r w:rsidR="00B23FCE" w:rsidRPr="00F4682F">
        <w:rPr>
          <w:rFonts w:ascii="Palatino Linotype" w:hAnsi="Palatino Linotype"/>
          <w:sz w:val="24"/>
          <w:szCs w:val="24"/>
        </w:rPr>
        <w:t xml:space="preserve"> topic at the </w:t>
      </w:r>
      <w:hyperlink r:id="rId57" w:history="1">
        <w:r w:rsidR="000C7FCD" w:rsidRPr="00F4682F">
          <w:rPr>
            <w:rStyle w:val="Hyperlink"/>
            <w:rFonts w:ascii="Palatino Linotype" w:hAnsi="Palatino Linotype"/>
            <w:sz w:val="24"/>
            <w:szCs w:val="24"/>
          </w:rPr>
          <w:t>spring 2012 GAC meeting</w:t>
        </w:r>
      </w:hyperlink>
      <w:r w:rsidR="009D1485" w:rsidRPr="00F4682F">
        <w:rPr>
          <w:rFonts w:ascii="Palatino Linotype" w:hAnsi="Palatino Linotype"/>
          <w:sz w:val="24"/>
          <w:szCs w:val="24"/>
        </w:rPr>
        <w:t>.</w:t>
      </w:r>
      <w:r w:rsidR="00F46D89" w:rsidRPr="00F4682F">
        <w:rPr>
          <w:rFonts w:ascii="Palatino Linotype" w:hAnsi="Palatino Linotype"/>
          <w:sz w:val="24"/>
          <w:szCs w:val="24"/>
        </w:rPr>
        <w:t xml:space="preserve">  </w:t>
      </w:r>
      <w:r w:rsidR="00CC23BC" w:rsidRPr="00F4682F">
        <w:rPr>
          <w:rFonts w:ascii="Palatino Linotype" w:hAnsi="Palatino Linotype" w:cs="Arial"/>
          <w:sz w:val="24"/>
          <w:szCs w:val="24"/>
          <w:lang w:val="en"/>
        </w:rPr>
        <w:t>Overseen by representatives of public safety, government, and the wireless industry, FirstNet is an independent entity within the U.S. Department of Commerce, National Telecommunications and Information Administration.</w:t>
      </w:r>
      <w:r w:rsidR="00F4682F">
        <w:rPr>
          <w:rFonts w:ascii="Palatino Linotype" w:hAnsi="Palatino Linotype" w:cs="Arial"/>
          <w:sz w:val="24"/>
          <w:szCs w:val="24"/>
          <w:lang w:val="en"/>
        </w:rPr>
        <w:t xml:space="preserve">  </w:t>
      </w:r>
      <w:r w:rsidR="00F46D89" w:rsidRPr="00F4682F">
        <w:rPr>
          <w:rFonts w:ascii="Palatino Linotype" w:hAnsi="Palatino Linotype"/>
          <w:sz w:val="24"/>
          <w:szCs w:val="24"/>
        </w:rPr>
        <w:t>The goals, benefits, a</w:t>
      </w:r>
      <w:r w:rsidR="00D64F1A">
        <w:rPr>
          <w:rFonts w:ascii="Palatino Linotype" w:hAnsi="Palatino Linotype"/>
          <w:sz w:val="24"/>
          <w:szCs w:val="24"/>
        </w:rPr>
        <w:t>n</w:t>
      </w:r>
      <w:r w:rsidR="00F46D89" w:rsidRPr="00F4682F">
        <w:rPr>
          <w:rFonts w:ascii="Palatino Linotype" w:hAnsi="Palatino Linotype"/>
          <w:sz w:val="24"/>
          <w:szCs w:val="24"/>
        </w:rPr>
        <w:t>d challenges to launching FirstNet include</w:t>
      </w:r>
      <w:r w:rsidR="003B48C7">
        <w:rPr>
          <w:rFonts w:ascii="Palatino Linotype" w:hAnsi="Palatino Linotype"/>
          <w:sz w:val="24"/>
          <w:szCs w:val="24"/>
        </w:rPr>
        <w:t xml:space="preserve"> the following</w:t>
      </w:r>
      <w:r w:rsidR="00F46D89" w:rsidRPr="00F4682F">
        <w:rPr>
          <w:rFonts w:ascii="Palatino Linotype" w:hAnsi="Palatino Linotype"/>
          <w:sz w:val="24"/>
          <w:szCs w:val="24"/>
        </w:rPr>
        <w:t>:</w:t>
      </w:r>
    </w:p>
    <w:p w:rsidR="00F4682F" w:rsidRPr="00F4682F" w:rsidRDefault="00F4682F" w:rsidP="00F4682F">
      <w:pPr>
        <w:pStyle w:val="ListParagraph"/>
        <w:rPr>
          <w:rFonts w:ascii="Palatino Linotype" w:hAnsi="Palatino Linotype"/>
          <w:sz w:val="24"/>
          <w:szCs w:val="24"/>
        </w:rPr>
      </w:pPr>
    </w:p>
    <w:p w:rsidR="00CC23BC" w:rsidRDefault="0078725B" w:rsidP="00157127">
      <w:pPr>
        <w:pStyle w:val="ListParagraph"/>
        <w:numPr>
          <w:ilvl w:val="1"/>
          <w:numId w:val="37"/>
        </w:numPr>
        <w:tabs>
          <w:tab w:val="clear" w:pos="1440"/>
        </w:tabs>
        <w:ind w:left="1080" w:right="360"/>
        <w:rPr>
          <w:rFonts w:ascii="Palatino Linotype" w:hAnsi="Palatino Linotype"/>
          <w:sz w:val="24"/>
          <w:szCs w:val="24"/>
        </w:rPr>
      </w:pPr>
      <w:r w:rsidRPr="00F4682F">
        <w:rPr>
          <w:rFonts w:ascii="Palatino Linotype" w:hAnsi="Palatino Linotype"/>
          <w:sz w:val="24"/>
          <w:szCs w:val="24"/>
        </w:rPr>
        <w:t>Using a nationwide spectrum license, FirstNet will provide a single platform for dail</w:t>
      </w:r>
      <w:r w:rsidR="00F46D89" w:rsidRPr="00F4682F">
        <w:rPr>
          <w:rFonts w:ascii="Palatino Linotype" w:hAnsi="Palatino Linotype"/>
          <w:sz w:val="24"/>
          <w:szCs w:val="24"/>
        </w:rPr>
        <w:t xml:space="preserve">y public safety communications.  </w:t>
      </w:r>
      <w:r w:rsidRPr="00F4682F">
        <w:rPr>
          <w:rFonts w:ascii="Palatino Linotype" w:hAnsi="Palatino Linotype"/>
          <w:sz w:val="24"/>
          <w:szCs w:val="24"/>
        </w:rPr>
        <w:t xml:space="preserve">When natural disasters, threats to our nation’s security, or other emergencies occur anywhere in </w:t>
      </w:r>
      <w:r w:rsidRPr="00F4682F">
        <w:rPr>
          <w:rFonts w:ascii="Palatino Linotype" w:hAnsi="Palatino Linotype"/>
          <w:sz w:val="24"/>
          <w:szCs w:val="24"/>
        </w:rPr>
        <w:lastRenderedPageBreak/>
        <w:t>the country, FirstNet will enable local, state, regional</w:t>
      </w:r>
      <w:r w:rsidR="003B48C7">
        <w:rPr>
          <w:rFonts w:ascii="Palatino Linotype" w:hAnsi="Palatino Linotype"/>
          <w:sz w:val="24"/>
          <w:szCs w:val="24"/>
        </w:rPr>
        <w:t>,</w:t>
      </w:r>
      <w:r w:rsidRPr="00F4682F">
        <w:rPr>
          <w:rFonts w:ascii="Palatino Linotype" w:hAnsi="Palatino Linotype"/>
          <w:sz w:val="24"/>
          <w:szCs w:val="24"/>
        </w:rPr>
        <w:t xml:space="preserve"> and national emergency responders to communicate at the direction of the incident commander.</w:t>
      </w:r>
      <w:r w:rsidR="00F46D89" w:rsidRPr="00F4682F">
        <w:rPr>
          <w:rFonts w:ascii="Palatino Linotype" w:hAnsi="Palatino Linotype"/>
          <w:sz w:val="24"/>
          <w:szCs w:val="24"/>
        </w:rPr>
        <w:t xml:space="preserve">  </w:t>
      </w:r>
    </w:p>
    <w:p w:rsidR="00157127" w:rsidRPr="00F4682F" w:rsidRDefault="00157127" w:rsidP="00157127">
      <w:pPr>
        <w:pStyle w:val="ListParagraph"/>
        <w:ind w:left="1080" w:right="360"/>
        <w:rPr>
          <w:rFonts w:ascii="Palatino Linotype" w:hAnsi="Palatino Linotype"/>
          <w:sz w:val="24"/>
          <w:szCs w:val="24"/>
        </w:rPr>
      </w:pPr>
    </w:p>
    <w:p w:rsidR="00CC23BC" w:rsidRPr="00157127" w:rsidRDefault="0078725B" w:rsidP="00157127">
      <w:pPr>
        <w:pStyle w:val="ListParagraph"/>
        <w:numPr>
          <w:ilvl w:val="1"/>
          <w:numId w:val="37"/>
        </w:numPr>
        <w:tabs>
          <w:tab w:val="clear" w:pos="1440"/>
        </w:tabs>
        <w:ind w:left="1080" w:right="360"/>
        <w:rPr>
          <w:rFonts w:ascii="Palatino Linotype" w:hAnsi="Palatino Linotype"/>
          <w:sz w:val="24"/>
          <w:szCs w:val="24"/>
        </w:rPr>
      </w:pPr>
      <w:r w:rsidRPr="00F4682F">
        <w:rPr>
          <w:rFonts w:ascii="Palatino Linotype" w:hAnsi="Palatino Linotype"/>
          <w:color w:val="000000"/>
          <w:sz w:val="24"/>
          <w:szCs w:val="24"/>
        </w:rPr>
        <w:t>FirstNet will create a more reliable and secure wireless broadband network for millions of public safety users who need to be able to exchange data to better meet their mission</w:t>
      </w:r>
      <w:r w:rsidR="003B48C7">
        <w:rPr>
          <w:rFonts w:ascii="Palatino Linotype" w:hAnsi="Palatino Linotype"/>
          <w:color w:val="000000"/>
          <w:sz w:val="24"/>
          <w:szCs w:val="24"/>
        </w:rPr>
        <w:t>s</w:t>
      </w:r>
      <w:r w:rsidRPr="00F4682F">
        <w:rPr>
          <w:rFonts w:ascii="Palatino Linotype" w:hAnsi="Palatino Linotype"/>
          <w:color w:val="000000"/>
          <w:sz w:val="24"/>
          <w:szCs w:val="24"/>
        </w:rPr>
        <w:t>.  </w:t>
      </w:r>
    </w:p>
    <w:p w:rsidR="00157127" w:rsidRDefault="00157127" w:rsidP="00157127">
      <w:pPr>
        <w:pStyle w:val="ListParagraph"/>
        <w:rPr>
          <w:rFonts w:ascii="Palatino Linotype" w:hAnsi="Palatino Linotype"/>
          <w:sz w:val="24"/>
          <w:szCs w:val="24"/>
        </w:rPr>
      </w:pPr>
    </w:p>
    <w:p w:rsidR="00F4682F" w:rsidRPr="00F4682F" w:rsidRDefault="00F46D89" w:rsidP="00157127">
      <w:pPr>
        <w:pStyle w:val="ListParagraph"/>
        <w:numPr>
          <w:ilvl w:val="1"/>
          <w:numId w:val="37"/>
        </w:numPr>
        <w:tabs>
          <w:tab w:val="clear" w:pos="1440"/>
        </w:tabs>
        <w:ind w:left="1080" w:right="360"/>
        <w:rPr>
          <w:rFonts w:ascii="Palatino Linotype" w:hAnsi="Palatino Linotype"/>
          <w:sz w:val="24"/>
          <w:szCs w:val="24"/>
        </w:rPr>
      </w:pPr>
      <w:r w:rsidRPr="00F4682F">
        <w:rPr>
          <w:rFonts w:ascii="Palatino Linotype" w:hAnsi="Palatino Linotype"/>
          <w:color w:val="000000"/>
          <w:sz w:val="24"/>
          <w:szCs w:val="24"/>
        </w:rPr>
        <w:t>Similar to the pursuit of G</w:t>
      </w:r>
      <w:r w:rsidR="00CC23BC" w:rsidRPr="00F4682F">
        <w:rPr>
          <w:rFonts w:ascii="Palatino Linotype" w:hAnsi="Palatino Linotype"/>
          <w:color w:val="000000"/>
          <w:sz w:val="24"/>
          <w:szCs w:val="24"/>
        </w:rPr>
        <w:t>lobal solutions and successes</w:t>
      </w:r>
      <w:r w:rsidRPr="00F4682F">
        <w:rPr>
          <w:rFonts w:ascii="Palatino Linotype" w:hAnsi="Palatino Linotype"/>
          <w:color w:val="000000"/>
          <w:sz w:val="24"/>
          <w:szCs w:val="24"/>
        </w:rPr>
        <w:t>, c</w:t>
      </w:r>
      <w:r w:rsidR="0078725B" w:rsidRPr="00F4682F">
        <w:rPr>
          <w:rFonts w:ascii="Palatino Linotype" w:hAnsi="Palatino Linotype"/>
          <w:color w:val="000000"/>
          <w:sz w:val="24"/>
          <w:szCs w:val="24"/>
        </w:rPr>
        <w:t>reating FirstNet will require an unprecedented level of collaboration to develop standards and deliver on the promise of a single nationwide network dedicated to public safety.  </w:t>
      </w:r>
    </w:p>
    <w:p w:rsidR="00F4682F" w:rsidRDefault="00F4682F" w:rsidP="00F4682F">
      <w:pPr>
        <w:ind w:left="1080"/>
        <w:rPr>
          <w:rFonts w:ascii="Palatino Linotype" w:hAnsi="Palatino Linotype"/>
        </w:rPr>
      </w:pPr>
    </w:p>
    <w:p w:rsidR="00F4682F" w:rsidRDefault="00F46D89" w:rsidP="00157127">
      <w:pPr>
        <w:ind w:left="1080" w:right="360"/>
        <w:rPr>
          <w:rFonts w:ascii="Palatino Linotype" w:hAnsi="Palatino Linotype" w:cs="Arial"/>
          <w:color w:val="000000"/>
          <w:lang w:val="en"/>
        </w:rPr>
      </w:pPr>
      <w:r w:rsidRPr="00F4682F">
        <w:rPr>
          <w:rFonts w:ascii="Palatino Linotype" w:hAnsi="Palatino Linotype"/>
        </w:rPr>
        <w:t>Chief McEwen</w:t>
      </w:r>
      <w:r w:rsidR="00CC23BC" w:rsidRPr="00F4682F">
        <w:rPr>
          <w:rFonts w:ascii="Palatino Linotype" w:hAnsi="Palatino Linotype"/>
        </w:rPr>
        <w:t xml:space="preserve"> outlined the </w:t>
      </w:r>
      <w:r w:rsidR="00D64F1A">
        <w:rPr>
          <w:rFonts w:ascii="Palatino Linotype" w:hAnsi="Palatino Linotype"/>
        </w:rPr>
        <w:t xml:space="preserve">FirstNet </w:t>
      </w:r>
      <w:r w:rsidR="00CC23BC" w:rsidRPr="00F4682F">
        <w:rPr>
          <w:rFonts w:ascii="Palatino Linotype" w:hAnsi="Palatino Linotype"/>
        </w:rPr>
        <w:t>membership and s</w:t>
      </w:r>
      <w:r w:rsidR="00D64F1A">
        <w:rPr>
          <w:rFonts w:ascii="Palatino Linotype" w:hAnsi="Palatino Linotype"/>
        </w:rPr>
        <w:t>tructural components</w:t>
      </w:r>
      <w:r w:rsidR="00CC23BC" w:rsidRPr="00F4682F">
        <w:rPr>
          <w:rFonts w:ascii="Palatino Linotype" w:hAnsi="Palatino Linotype"/>
        </w:rPr>
        <w:t xml:space="preserve">, including the </w:t>
      </w:r>
      <w:r w:rsidR="00CC23BC" w:rsidRPr="00F4682F">
        <w:rPr>
          <w:rFonts w:ascii="Palatino Linotype" w:hAnsi="Palatino Linotype"/>
          <w:bCs/>
        </w:rPr>
        <w:t>Public Safety Advisory Committee</w:t>
      </w:r>
      <w:r w:rsidR="00F4682F">
        <w:rPr>
          <w:rFonts w:ascii="Palatino Linotype" w:hAnsi="Palatino Linotype"/>
          <w:bCs/>
        </w:rPr>
        <w:t xml:space="preserve"> (PSAC)</w:t>
      </w:r>
      <w:r w:rsidR="00CC23BC" w:rsidRPr="00F4682F">
        <w:rPr>
          <w:rFonts w:ascii="Palatino Linotype" w:hAnsi="Palatino Linotype"/>
          <w:bCs/>
        </w:rPr>
        <w:t xml:space="preserve">, </w:t>
      </w:r>
      <w:r w:rsidR="00F4682F">
        <w:rPr>
          <w:rFonts w:ascii="Palatino Linotype" w:hAnsi="Palatino Linotype" w:cs="Arial"/>
          <w:color w:val="000000"/>
          <w:lang w:val="en"/>
        </w:rPr>
        <w:t>comp</w:t>
      </w:r>
      <w:r w:rsidR="003B48C7">
        <w:rPr>
          <w:rFonts w:ascii="Palatino Linotype" w:hAnsi="Palatino Linotype" w:cs="Arial"/>
          <w:color w:val="000000"/>
          <w:lang w:val="en"/>
        </w:rPr>
        <w:t>o</w:t>
      </w:r>
      <w:r w:rsidR="00F4682F">
        <w:rPr>
          <w:rFonts w:ascii="Palatino Linotype" w:hAnsi="Palatino Linotype" w:cs="Arial"/>
          <w:color w:val="000000"/>
          <w:lang w:val="en"/>
        </w:rPr>
        <w:t>sed of 41</w:t>
      </w:r>
      <w:r w:rsidR="00CC23BC" w:rsidRPr="00F4682F">
        <w:rPr>
          <w:rFonts w:ascii="Palatino Linotype" w:hAnsi="Palatino Linotype" w:cs="Arial"/>
          <w:color w:val="000000"/>
          <w:lang w:val="en"/>
        </w:rPr>
        <w:t xml:space="preserve"> representatives of public safety organizations and on which Chief McEwen serves as </w:t>
      </w:r>
      <w:r w:rsidR="00D64F1A">
        <w:rPr>
          <w:rFonts w:ascii="Palatino Linotype" w:hAnsi="Palatino Linotype" w:cs="Arial"/>
          <w:color w:val="000000"/>
          <w:lang w:val="en"/>
        </w:rPr>
        <w:t>the Executive Committee</w:t>
      </w:r>
      <w:r w:rsidR="00D64F1A" w:rsidRPr="00F4682F">
        <w:rPr>
          <w:rFonts w:ascii="Palatino Linotype" w:hAnsi="Palatino Linotype" w:cs="Arial"/>
          <w:color w:val="000000"/>
          <w:lang w:val="en"/>
        </w:rPr>
        <w:t xml:space="preserve"> </w:t>
      </w:r>
      <w:r w:rsidR="00CC23BC" w:rsidRPr="00F4682F">
        <w:rPr>
          <w:rFonts w:ascii="Palatino Linotype" w:hAnsi="Palatino Linotype" w:cs="Arial"/>
          <w:color w:val="000000"/>
          <w:lang w:val="en"/>
        </w:rPr>
        <w:t>Chairman.</w:t>
      </w:r>
      <w:r w:rsidR="00F4682F">
        <w:rPr>
          <w:rFonts w:ascii="Palatino Linotype" w:hAnsi="Palatino Linotype" w:cs="Arial"/>
          <w:color w:val="000000"/>
          <w:lang w:val="en"/>
        </w:rPr>
        <w:t xml:space="preserve">  PSAC operational practices and recent activities include:</w:t>
      </w:r>
    </w:p>
    <w:p w:rsidR="00F4682F" w:rsidRDefault="00F4682F" w:rsidP="00F4682F">
      <w:pPr>
        <w:ind w:left="1080"/>
        <w:rPr>
          <w:rFonts w:ascii="Palatino Linotype" w:hAnsi="Palatino Linotype" w:cs="Arial"/>
          <w:color w:val="000000"/>
          <w:lang w:val="en"/>
        </w:rPr>
      </w:pPr>
    </w:p>
    <w:p w:rsidR="00F4682F" w:rsidRPr="00157127" w:rsidRDefault="00F4682F" w:rsidP="00157127">
      <w:pPr>
        <w:pStyle w:val="ListParagraph"/>
        <w:numPr>
          <w:ilvl w:val="1"/>
          <w:numId w:val="37"/>
        </w:numPr>
        <w:tabs>
          <w:tab w:val="clear" w:pos="1440"/>
        </w:tabs>
        <w:ind w:left="1080" w:right="360"/>
        <w:rPr>
          <w:rFonts w:ascii="Palatino Linotype" w:hAnsi="Palatino Linotype" w:cs="Arial"/>
          <w:color w:val="000000"/>
          <w:sz w:val="24"/>
          <w:szCs w:val="24"/>
          <w:lang w:val="en"/>
        </w:rPr>
      </w:pPr>
      <w:r w:rsidRPr="00F4682F">
        <w:rPr>
          <w:rFonts w:ascii="Palatino Linotype" w:hAnsi="Palatino Linotype" w:cs="Arial"/>
          <w:color w:val="000000"/>
          <w:sz w:val="24"/>
          <w:szCs w:val="24"/>
        </w:rPr>
        <w:t xml:space="preserve">Monthly meetings between the </w:t>
      </w:r>
      <w:r w:rsidR="00A7286F" w:rsidRPr="00F4682F">
        <w:rPr>
          <w:rFonts w:ascii="Palatino Linotype" w:hAnsi="Palatino Linotype" w:cs="Arial"/>
          <w:color w:val="000000"/>
          <w:sz w:val="24"/>
          <w:szCs w:val="24"/>
        </w:rPr>
        <w:t>PSAC</w:t>
      </w:r>
      <w:r w:rsidRPr="00F4682F">
        <w:rPr>
          <w:rFonts w:ascii="Palatino Linotype" w:hAnsi="Palatino Linotype" w:cs="Arial"/>
          <w:color w:val="000000"/>
          <w:sz w:val="24"/>
          <w:szCs w:val="24"/>
        </w:rPr>
        <w:t xml:space="preserve"> Executive Committee and FirstNet </w:t>
      </w:r>
      <w:r w:rsidR="00A7286F" w:rsidRPr="00F4682F">
        <w:rPr>
          <w:rFonts w:ascii="Palatino Linotype" w:hAnsi="Palatino Linotype" w:cs="Arial"/>
          <w:color w:val="000000"/>
          <w:sz w:val="24"/>
          <w:szCs w:val="24"/>
        </w:rPr>
        <w:t>General Manager for updates</w:t>
      </w:r>
      <w:r w:rsidR="003B48C7">
        <w:rPr>
          <w:rFonts w:ascii="Palatino Linotype" w:hAnsi="Palatino Linotype" w:cs="Arial"/>
          <w:color w:val="000000"/>
          <w:sz w:val="24"/>
          <w:szCs w:val="24"/>
        </w:rPr>
        <w:t>.</w:t>
      </w:r>
    </w:p>
    <w:p w:rsidR="00157127" w:rsidRPr="00F4682F" w:rsidRDefault="00157127" w:rsidP="00157127">
      <w:pPr>
        <w:pStyle w:val="ListParagraph"/>
        <w:ind w:left="1080" w:right="360"/>
        <w:rPr>
          <w:rFonts w:ascii="Palatino Linotype" w:hAnsi="Palatino Linotype" w:cs="Arial"/>
          <w:color w:val="000000"/>
          <w:sz w:val="24"/>
          <w:szCs w:val="24"/>
          <w:lang w:val="en"/>
        </w:rPr>
      </w:pPr>
    </w:p>
    <w:p w:rsidR="00F4682F" w:rsidRPr="00157127" w:rsidRDefault="00A7286F" w:rsidP="00157127">
      <w:pPr>
        <w:pStyle w:val="ListParagraph"/>
        <w:numPr>
          <w:ilvl w:val="1"/>
          <w:numId w:val="37"/>
        </w:numPr>
        <w:tabs>
          <w:tab w:val="clear" w:pos="1440"/>
        </w:tabs>
        <w:ind w:left="1080" w:right="360"/>
        <w:rPr>
          <w:rFonts w:ascii="Palatino Linotype" w:hAnsi="Palatino Linotype" w:cs="Arial"/>
          <w:color w:val="000000"/>
          <w:sz w:val="24"/>
          <w:szCs w:val="24"/>
          <w:lang w:val="en"/>
        </w:rPr>
      </w:pPr>
      <w:r w:rsidRPr="00F4682F">
        <w:rPr>
          <w:rFonts w:ascii="Palatino Linotype" w:hAnsi="Palatino Linotype" w:cs="Arial"/>
          <w:color w:val="000000"/>
          <w:sz w:val="24"/>
          <w:szCs w:val="24"/>
        </w:rPr>
        <w:t>Outreach for conferences</w:t>
      </w:r>
      <w:r w:rsidR="003B48C7">
        <w:rPr>
          <w:rFonts w:ascii="Palatino Linotype" w:hAnsi="Palatino Linotype" w:cs="Arial"/>
          <w:color w:val="000000"/>
          <w:sz w:val="24"/>
          <w:szCs w:val="24"/>
        </w:rPr>
        <w:t>.</w:t>
      </w:r>
    </w:p>
    <w:p w:rsidR="00157127" w:rsidRDefault="00157127" w:rsidP="00157127">
      <w:pPr>
        <w:pStyle w:val="ListParagraph"/>
        <w:rPr>
          <w:rFonts w:ascii="Palatino Linotype" w:hAnsi="Palatino Linotype" w:cs="Arial"/>
          <w:color w:val="000000"/>
          <w:sz w:val="24"/>
          <w:szCs w:val="24"/>
          <w:lang w:val="en"/>
        </w:rPr>
      </w:pPr>
    </w:p>
    <w:p w:rsidR="00A02C13" w:rsidRPr="00157127" w:rsidRDefault="00F4682F" w:rsidP="00157127">
      <w:pPr>
        <w:pStyle w:val="ListParagraph"/>
        <w:numPr>
          <w:ilvl w:val="1"/>
          <w:numId w:val="37"/>
        </w:numPr>
        <w:tabs>
          <w:tab w:val="clear" w:pos="1440"/>
        </w:tabs>
        <w:ind w:left="1080" w:right="360"/>
        <w:rPr>
          <w:rFonts w:ascii="Palatino Linotype" w:hAnsi="Palatino Linotype" w:cs="Arial"/>
          <w:color w:val="000000"/>
          <w:sz w:val="24"/>
          <w:szCs w:val="24"/>
          <w:lang w:val="en"/>
        </w:rPr>
      </w:pPr>
      <w:r w:rsidRPr="00932E08">
        <w:rPr>
          <w:rFonts w:ascii="Palatino Linotype" w:hAnsi="Palatino Linotype" w:cs="Arial"/>
          <w:color w:val="000000"/>
          <w:sz w:val="24"/>
          <w:szCs w:val="24"/>
        </w:rPr>
        <w:t>Soliciting advice and guidance on</w:t>
      </w:r>
      <w:r w:rsidR="00A7286F" w:rsidRPr="00932E08">
        <w:rPr>
          <w:rFonts w:ascii="Palatino Linotype" w:hAnsi="Palatino Linotype" w:cs="Arial"/>
          <w:color w:val="000000"/>
          <w:sz w:val="24"/>
          <w:szCs w:val="24"/>
        </w:rPr>
        <w:t xml:space="preserve"> public safety network matters that involve shared intergovernmental responsibilities</w:t>
      </w:r>
      <w:r w:rsidR="003B48C7">
        <w:rPr>
          <w:rFonts w:ascii="Palatino Linotype" w:hAnsi="Palatino Linotype" w:cs="Arial"/>
          <w:color w:val="000000"/>
          <w:sz w:val="24"/>
          <w:szCs w:val="24"/>
        </w:rPr>
        <w:t>.</w:t>
      </w:r>
    </w:p>
    <w:p w:rsidR="00157127" w:rsidRDefault="00157127" w:rsidP="00157127">
      <w:pPr>
        <w:pStyle w:val="ListParagraph"/>
        <w:rPr>
          <w:rFonts w:ascii="Palatino Linotype" w:hAnsi="Palatino Linotype" w:cs="Arial"/>
          <w:color w:val="000000"/>
          <w:sz w:val="24"/>
          <w:szCs w:val="24"/>
          <w:lang w:val="en"/>
        </w:rPr>
      </w:pPr>
    </w:p>
    <w:p w:rsidR="00A02C13" w:rsidRPr="00932E08" w:rsidRDefault="00D64F1A" w:rsidP="00157127">
      <w:pPr>
        <w:pStyle w:val="ListParagraph"/>
        <w:numPr>
          <w:ilvl w:val="1"/>
          <w:numId w:val="37"/>
        </w:numPr>
        <w:tabs>
          <w:tab w:val="clear" w:pos="1440"/>
        </w:tabs>
        <w:ind w:left="1080" w:right="360"/>
        <w:rPr>
          <w:rFonts w:ascii="Palatino Linotype" w:hAnsi="Palatino Linotype" w:cs="Arial"/>
          <w:color w:val="000000"/>
          <w:sz w:val="24"/>
          <w:szCs w:val="24"/>
          <w:lang w:val="en"/>
        </w:rPr>
      </w:pPr>
      <w:r>
        <w:rPr>
          <w:rFonts w:ascii="Palatino Linotype" w:hAnsi="Palatino Linotype" w:cs="Arial"/>
          <w:color w:val="000000"/>
          <w:sz w:val="24"/>
          <w:szCs w:val="24"/>
        </w:rPr>
        <w:t xml:space="preserve">Convening </w:t>
      </w:r>
      <w:r w:rsidR="00F4682F" w:rsidRPr="00932E08">
        <w:rPr>
          <w:rFonts w:ascii="Palatino Linotype" w:hAnsi="Palatino Linotype" w:cs="Arial"/>
          <w:color w:val="000000"/>
          <w:sz w:val="24"/>
          <w:szCs w:val="24"/>
        </w:rPr>
        <w:t xml:space="preserve">the full PSAC </w:t>
      </w:r>
      <w:r w:rsidR="00A7286F" w:rsidRPr="00932E08">
        <w:rPr>
          <w:rFonts w:ascii="Palatino Linotype" w:hAnsi="Palatino Linotype" w:cs="Arial"/>
          <w:color w:val="000000"/>
          <w:sz w:val="24"/>
          <w:szCs w:val="24"/>
        </w:rPr>
        <w:t>on</w:t>
      </w:r>
      <w:r>
        <w:rPr>
          <w:rFonts w:ascii="Palatino Linotype" w:hAnsi="Palatino Linotype" w:cs="Arial"/>
          <w:color w:val="000000"/>
          <w:sz w:val="24"/>
          <w:szCs w:val="24"/>
        </w:rPr>
        <w:t xml:space="preserve"> September 11</w:t>
      </w:r>
      <w:r w:rsidR="00A7286F" w:rsidRPr="00932E08">
        <w:rPr>
          <w:rFonts w:ascii="Palatino Linotype" w:hAnsi="Palatino Linotype" w:cs="Arial"/>
          <w:color w:val="000000"/>
          <w:sz w:val="24"/>
          <w:szCs w:val="24"/>
        </w:rPr>
        <w:t xml:space="preserve"> with </w:t>
      </w:r>
      <w:r>
        <w:rPr>
          <w:rFonts w:ascii="Palatino Linotype" w:hAnsi="Palatino Linotype" w:cs="Arial"/>
          <w:color w:val="000000"/>
          <w:sz w:val="24"/>
          <w:szCs w:val="24"/>
        </w:rPr>
        <w:t xml:space="preserve">additional </w:t>
      </w:r>
      <w:r w:rsidR="00A7286F" w:rsidRPr="00932E08">
        <w:rPr>
          <w:rFonts w:ascii="Palatino Linotype" w:hAnsi="Palatino Linotype" w:cs="Arial"/>
          <w:color w:val="000000"/>
          <w:sz w:val="24"/>
          <w:szCs w:val="24"/>
        </w:rPr>
        <w:t xml:space="preserve">FirstNet leaders and </w:t>
      </w:r>
      <w:r>
        <w:rPr>
          <w:rFonts w:ascii="Palatino Linotype" w:hAnsi="Palatino Linotype" w:cs="Arial"/>
          <w:color w:val="000000"/>
          <w:sz w:val="24"/>
          <w:szCs w:val="24"/>
        </w:rPr>
        <w:t xml:space="preserve">the </w:t>
      </w:r>
      <w:r w:rsidR="00A7286F" w:rsidRPr="00932E08">
        <w:rPr>
          <w:rFonts w:ascii="Palatino Linotype" w:hAnsi="Palatino Linotype" w:cs="Arial"/>
          <w:color w:val="000000"/>
          <w:sz w:val="24"/>
          <w:szCs w:val="24"/>
        </w:rPr>
        <w:t>technical team</w:t>
      </w:r>
      <w:r w:rsidR="003B48C7">
        <w:rPr>
          <w:rFonts w:ascii="Palatino Linotype" w:hAnsi="Palatino Linotype" w:cs="Arial"/>
          <w:color w:val="000000"/>
          <w:sz w:val="24"/>
          <w:szCs w:val="24"/>
        </w:rPr>
        <w:t>.</w:t>
      </w:r>
    </w:p>
    <w:p w:rsidR="00F4682F" w:rsidRPr="00932E08" w:rsidRDefault="00F4682F" w:rsidP="00F4682F">
      <w:pPr>
        <w:ind w:left="1080"/>
        <w:rPr>
          <w:rFonts w:ascii="Palatino Linotype" w:hAnsi="Palatino Linotype" w:cs="Arial"/>
          <w:color w:val="000000"/>
          <w:lang w:val="en"/>
        </w:rPr>
      </w:pPr>
    </w:p>
    <w:p w:rsidR="00932E08" w:rsidRPr="00932E08" w:rsidRDefault="000E1C75" w:rsidP="00157127">
      <w:pPr>
        <w:ind w:left="720" w:right="360"/>
        <w:rPr>
          <w:rFonts w:ascii="Palatino Linotype" w:hAnsi="Palatino Linotype" w:cs="Arial"/>
          <w:color w:val="000000"/>
          <w:lang w:val="en"/>
        </w:rPr>
      </w:pPr>
      <w:r w:rsidRPr="00932E08">
        <w:rPr>
          <w:rFonts w:ascii="Palatino Linotype" w:hAnsi="Palatino Linotype" w:cs="Arial"/>
          <w:color w:val="000000"/>
          <w:lang w:val="en"/>
        </w:rPr>
        <w:t xml:space="preserve">Chief McEwen </w:t>
      </w:r>
      <w:r w:rsidR="00C73017">
        <w:rPr>
          <w:rFonts w:ascii="Palatino Linotype" w:hAnsi="Palatino Linotype" w:cs="Arial"/>
          <w:color w:val="000000"/>
          <w:lang w:val="en"/>
        </w:rPr>
        <w:t>concluded by reporting</w:t>
      </w:r>
      <w:r w:rsidRPr="00932E08">
        <w:rPr>
          <w:rFonts w:ascii="Palatino Linotype" w:hAnsi="Palatino Linotype" w:cs="Arial"/>
          <w:color w:val="000000"/>
          <w:lang w:val="en"/>
        </w:rPr>
        <w:t xml:space="preserve"> that FirstNet momentum continue</w:t>
      </w:r>
      <w:r w:rsidR="00B72804">
        <w:rPr>
          <w:rFonts w:ascii="Palatino Linotype" w:hAnsi="Palatino Linotype" w:cs="Arial"/>
          <w:color w:val="000000"/>
          <w:lang w:val="en"/>
        </w:rPr>
        <w:t>s</w:t>
      </w:r>
      <w:r w:rsidR="00D64F1A">
        <w:rPr>
          <w:rFonts w:ascii="Palatino Linotype" w:hAnsi="Palatino Linotype" w:cs="Arial"/>
          <w:color w:val="000000"/>
          <w:lang w:val="en"/>
        </w:rPr>
        <w:t xml:space="preserve"> to build.  He cited </w:t>
      </w:r>
      <w:r w:rsidRPr="00932E08">
        <w:rPr>
          <w:rFonts w:ascii="Palatino Linotype" w:hAnsi="Palatino Linotype" w:cs="Arial"/>
          <w:color w:val="000000"/>
          <w:lang w:val="en"/>
        </w:rPr>
        <w:t>significant milestones achieved since early spring, including:</w:t>
      </w:r>
    </w:p>
    <w:p w:rsidR="00932E08" w:rsidRPr="00932E08" w:rsidRDefault="00932E08" w:rsidP="00932E08">
      <w:pPr>
        <w:ind w:left="1080"/>
        <w:rPr>
          <w:rFonts w:ascii="Palatino Linotype" w:hAnsi="Palatino Linotype" w:cs="Arial"/>
          <w:color w:val="000000"/>
          <w:lang w:val="en"/>
        </w:rPr>
      </w:pPr>
    </w:p>
    <w:p w:rsidR="00D94973" w:rsidRPr="00D94973" w:rsidRDefault="00D94973" w:rsidP="00157127">
      <w:pPr>
        <w:pStyle w:val="ListParagraph"/>
        <w:numPr>
          <w:ilvl w:val="1"/>
          <w:numId w:val="37"/>
        </w:numPr>
        <w:tabs>
          <w:tab w:val="clear" w:pos="1440"/>
        </w:tabs>
        <w:ind w:left="1080"/>
        <w:rPr>
          <w:rFonts w:ascii="Palatino Linotype" w:hAnsi="Palatino Linotype" w:cs="Arial"/>
          <w:sz w:val="24"/>
          <w:szCs w:val="24"/>
          <w:lang w:val="en"/>
        </w:rPr>
      </w:pPr>
      <w:r w:rsidRPr="00D94973">
        <w:rPr>
          <w:rFonts w:ascii="Palatino Linotype" w:hAnsi="Palatino Linotype"/>
          <w:bCs/>
          <w:sz w:val="24"/>
          <w:szCs w:val="24"/>
        </w:rPr>
        <w:t>Assembl</w:t>
      </w:r>
      <w:r w:rsidR="003B48C7">
        <w:rPr>
          <w:rFonts w:ascii="Palatino Linotype" w:hAnsi="Palatino Linotype"/>
          <w:bCs/>
          <w:sz w:val="24"/>
          <w:szCs w:val="24"/>
        </w:rPr>
        <w:t>y</w:t>
      </w:r>
      <w:r w:rsidRPr="00D94973">
        <w:rPr>
          <w:rFonts w:ascii="Palatino Linotype" w:hAnsi="Palatino Linotype"/>
          <w:bCs/>
          <w:sz w:val="24"/>
          <w:szCs w:val="24"/>
        </w:rPr>
        <w:t xml:space="preserve"> of the leadership team:</w:t>
      </w:r>
    </w:p>
    <w:p w:rsidR="00B72804" w:rsidRPr="00D94973" w:rsidRDefault="00932E08" w:rsidP="00157127">
      <w:pPr>
        <w:pStyle w:val="ListParagraph"/>
        <w:numPr>
          <w:ilvl w:val="2"/>
          <w:numId w:val="37"/>
        </w:numPr>
        <w:tabs>
          <w:tab w:val="clear" w:pos="2160"/>
        </w:tabs>
        <w:ind w:left="1440"/>
        <w:rPr>
          <w:rFonts w:ascii="Palatino Linotype" w:hAnsi="Palatino Linotype" w:cs="Arial"/>
          <w:sz w:val="24"/>
          <w:szCs w:val="24"/>
          <w:lang w:val="en"/>
        </w:rPr>
      </w:pPr>
      <w:r w:rsidRPr="00D94973">
        <w:rPr>
          <w:rFonts w:ascii="Palatino Linotype" w:hAnsi="Palatino Linotype"/>
          <w:bCs/>
          <w:sz w:val="24"/>
          <w:szCs w:val="24"/>
        </w:rPr>
        <w:t>Naming of a FirstNet General Manager</w:t>
      </w:r>
      <w:r w:rsidR="00D94973" w:rsidRPr="00D94973">
        <w:rPr>
          <w:rFonts w:ascii="Palatino Linotype" w:hAnsi="Palatino Linotype"/>
          <w:bCs/>
          <w:sz w:val="24"/>
          <w:szCs w:val="24"/>
        </w:rPr>
        <w:t xml:space="preserve"> (GM)</w:t>
      </w:r>
    </w:p>
    <w:p w:rsidR="00D94973" w:rsidRPr="00157127" w:rsidRDefault="00D94973" w:rsidP="00157127">
      <w:pPr>
        <w:pStyle w:val="ListParagraph"/>
        <w:numPr>
          <w:ilvl w:val="2"/>
          <w:numId w:val="37"/>
        </w:numPr>
        <w:tabs>
          <w:tab w:val="clear" w:pos="2160"/>
        </w:tabs>
        <w:ind w:left="1440" w:right="360"/>
        <w:rPr>
          <w:rFonts w:ascii="Palatino Linotype" w:hAnsi="Palatino Linotype" w:cs="Arial"/>
          <w:sz w:val="24"/>
          <w:szCs w:val="24"/>
          <w:lang w:val="en"/>
        </w:rPr>
      </w:pPr>
      <w:r w:rsidRPr="00D94973">
        <w:rPr>
          <w:rFonts w:ascii="Palatino Linotype" w:hAnsi="Palatino Linotype"/>
          <w:bCs/>
          <w:sz w:val="24"/>
          <w:szCs w:val="24"/>
        </w:rPr>
        <w:t xml:space="preserve">Hiring of senior managers, including the </w:t>
      </w:r>
      <w:r w:rsidRPr="00D94973">
        <w:rPr>
          <w:rFonts w:ascii="Palatino Linotype" w:hAnsi="Palatino Linotype" w:cs="Arial"/>
          <w:bCs/>
          <w:sz w:val="24"/>
          <w:szCs w:val="24"/>
        </w:rPr>
        <w:t>Deputy GM, chief financial officer, and government affairs director</w:t>
      </w:r>
    </w:p>
    <w:p w:rsidR="00157127" w:rsidRPr="00D94973" w:rsidRDefault="00157127" w:rsidP="00157127">
      <w:pPr>
        <w:pStyle w:val="ListParagraph"/>
        <w:ind w:left="1440"/>
        <w:rPr>
          <w:rFonts w:ascii="Palatino Linotype" w:hAnsi="Palatino Linotype" w:cs="Arial"/>
          <w:sz w:val="24"/>
          <w:szCs w:val="24"/>
          <w:lang w:val="en"/>
        </w:rPr>
      </w:pPr>
    </w:p>
    <w:p w:rsidR="00B72804" w:rsidRPr="00157127" w:rsidRDefault="00B72804" w:rsidP="00157127">
      <w:pPr>
        <w:pStyle w:val="ListParagraph"/>
        <w:numPr>
          <w:ilvl w:val="1"/>
          <w:numId w:val="37"/>
        </w:numPr>
        <w:tabs>
          <w:tab w:val="clear" w:pos="1440"/>
        </w:tabs>
        <w:ind w:left="1080"/>
        <w:rPr>
          <w:rFonts w:ascii="Palatino Linotype" w:hAnsi="Palatino Linotype" w:cs="Arial"/>
          <w:sz w:val="24"/>
          <w:szCs w:val="24"/>
          <w:lang w:val="en"/>
        </w:rPr>
      </w:pPr>
      <w:r w:rsidRPr="00D94973">
        <w:rPr>
          <w:rFonts w:ascii="Palatino Linotype" w:hAnsi="Palatino Linotype"/>
          <w:bCs/>
          <w:sz w:val="24"/>
          <w:szCs w:val="24"/>
        </w:rPr>
        <w:t xml:space="preserve">Completion of </w:t>
      </w:r>
      <w:r w:rsidR="00880E98">
        <w:rPr>
          <w:rFonts w:ascii="Palatino Linotype" w:hAnsi="Palatino Linotype" w:cs="Arial"/>
          <w:bCs/>
          <w:sz w:val="24"/>
          <w:szCs w:val="24"/>
        </w:rPr>
        <w:t>55 state and territory regional consultation w</w:t>
      </w:r>
      <w:r w:rsidRPr="00D94973">
        <w:rPr>
          <w:rFonts w:ascii="Palatino Linotype" w:hAnsi="Palatino Linotype" w:cs="Arial"/>
          <w:bCs/>
          <w:sz w:val="24"/>
          <w:szCs w:val="24"/>
        </w:rPr>
        <w:t>orkshops</w:t>
      </w:r>
    </w:p>
    <w:p w:rsidR="00157127" w:rsidRPr="00D94973" w:rsidRDefault="00157127" w:rsidP="00157127">
      <w:pPr>
        <w:pStyle w:val="ListParagraph"/>
        <w:ind w:left="1080"/>
        <w:rPr>
          <w:rFonts w:ascii="Palatino Linotype" w:hAnsi="Palatino Linotype" w:cs="Arial"/>
          <w:sz w:val="24"/>
          <w:szCs w:val="24"/>
          <w:lang w:val="en"/>
        </w:rPr>
      </w:pPr>
    </w:p>
    <w:p w:rsidR="00B72804" w:rsidRDefault="00880E98" w:rsidP="00157127">
      <w:pPr>
        <w:pStyle w:val="ListParagraph"/>
        <w:numPr>
          <w:ilvl w:val="1"/>
          <w:numId w:val="37"/>
        </w:numPr>
        <w:tabs>
          <w:tab w:val="clear" w:pos="1440"/>
        </w:tabs>
        <w:ind w:left="1080"/>
        <w:rPr>
          <w:rFonts w:ascii="Palatino Linotype" w:hAnsi="Palatino Linotype" w:cs="Arial"/>
          <w:sz w:val="24"/>
          <w:szCs w:val="24"/>
          <w:lang w:val="en"/>
        </w:rPr>
      </w:pPr>
      <w:r>
        <w:rPr>
          <w:rFonts w:ascii="Palatino Linotype" w:hAnsi="Palatino Linotype"/>
          <w:bCs/>
          <w:sz w:val="24"/>
          <w:szCs w:val="24"/>
        </w:rPr>
        <w:lastRenderedPageBreak/>
        <w:t xml:space="preserve">Release of </w:t>
      </w:r>
      <w:r w:rsidR="00A441E8">
        <w:rPr>
          <w:rFonts w:ascii="Palatino Linotype" w:hAnsi="Palatino Linotype"/>
          <w:bCs/>
          <w:sz w:val="24"/>
          <w:szCs w:val="24"/>
        </w:rPr>
        <w:t>ten</w:t>
      </w:r>
      <w:r>
        <w:rPr>
          <w:rFonts w:ascii="Palatino Linotype" w:hAnsi="Palatino Linotype"/>
          <w:bCs/>
          <w:sz w:val="24"/>
          <w:szCs w:val="24"/>
        </w:rPr>
        <w:t xml:space="preserve"> </w:t>
      </w:r>
      <w:r w:rsidR="005D1D7C">
        <w:rPr>
          <w:rFonts w:ascii="Palatino Linotype" w:hAnsi="Palatino Linotype" w:cs="Arial"/>
          <w:sz w:val="24"/>
          <w:szCs w:val="24"/>
          <w:lang w:val="en"/>
        </w:rPr>
        <w:t>technical</w:t>
      </w:r>
      <w:r w:rsidR="00D94973">
        <w:rPr>
          <w:rFonts w:ascii="Palatino Linotype" w:hAnsi="Palatino Linotype" w:cs="Arial"/>
          <w:sz w:val="24"/>
          <w:szCs w:val="24"/>
          <w:lang w:val="en"/>
        </w:rPr>
        <w:t xml:space="preserve"> </w:t>
      </w:r>
      <w:r w:rsidR="00D94973" w:rsidRPr="00D94973">
        <w:rPr>
          <w:rFonts w:ascii="Palatino Linotype" w:hAnsi="Palatino Linotype" w:cs="Arial"/>
          <w:sz w:val="24"/>
          <w:szCs w:val="24"/>
          <w:lang w:val="en"/>
        </w:rPr>
        <w:t>Requests for Information (RFIs)</w:t>
      </w:r>
    </w:p>
    <w:p w:rsidR="00157127" w:rsidRDefault="00157127" w:rsidP="00157127">
      <w:pPr>
        <w:pStyle w:val="ListParagraph"/>
        <w:rPr>
          <w:rFonts w:ascii="Palatino Linotype" w:hAnsi="Palatino Linotype" w:cs="Arial"/>
          <w:sz w:val="24"/>
          <w:szCs w:val="24"/>
          <w:lang w:val="en"/>
        </w:rPr>
      </w:pPr>
    </w:p>
    <w:p w:rsidR="00D94973" w:rsidRPr="00157127" w:rsidRDefault="00D94973" w:rsidP="00157127">
      <w:pPr>
        <w:pStyle w:val="ListParagraph"/>
        <w:numPr>
          <w:ilvl w:val="1"/>
          <w:numId w:val="37"/>
        </w:numPr>
        <w:tabs>
          <w:tab w:val="clear" w:pos="1440"/>
        </w:tabs>
        <w:ind w:left="1080" w:right="360"/>
        <w:rPr>
          <w:rFonts w:ascii="Palatino Linotype" w:hAnsi="Palatino Linotype" w:cs="Arial"/>
          <w:sz w:val="24"/>
          <w:szCs w:val="24"/>
          <w:lang w:val="en"/>
        </w:rPr>
      </w:pPr>
      <w:r w:rsidRPr="00D94973">
        <w:rPr>
          <w:rFonts w:ascii="Palatino Linotype" w:hAnsi="Palatino Linotype"/>
          <w:bCs/>
          <w:sz w:val="24"/>
          <w:szCs w:val="24"/>
        </w:rPr>
        <w:t xml:space="preserve">Signing of </w:t>
      </w:r>
      <w:r w:rsidRPr="00D94973">
        <w:rPr>
          <w:rFonts w:ascii="Palatino Linotype" w:hAnsi="Palatino Linotype" w:cs="Arial"/>
          <w:bCs/>
          <w:sz w:val="24"/>
          <w:szCs w:val="24"/>
        </w:rPr>
        <w:t xml:space="preserve">spectrum lease agreements with </w:t>
      </w:r>
      <w:r w:rsidRPr="00D94973">
        <w:rPr>
          <w:rStyle w:val="st1"/>
          <w:rFonts w:ascii="Palatino Linotype" w:hAnsi="Palatino Linotype" w:cs="Arial"/>
          <w:sz w:val="24"/>
          <w:szCs w:val="24"/>
        </w:rPr>
        <w:t>Los Angeles Regional Interoperable Communications System</w:t>
      </w:r>
      <w:r w:rsidRPr="00D94973">
        <w:rPr>
          <w:rFonts w:ascii="Palatino Linotype" w:hAnsi="Palatino Linotype" w:cs="Arial"/>
          <w:bCs/>
          <w:sz w:val="24"/>
          <w:szCs w:val="24"/>
        </w:rPr>
        <w:t xml:space="preserve"> (LA-RICS) and New Mexico </w:t>
      </w:r>
    </w:p>
    <w:p w:rsidR="00910308" w:rsidRPr="00157127" w:rsidRDefault="00910308" w:rsidP="00157127">
      <w:pPr>
        <w:pStyle w:val="ListParagraph"/>
        <w:numPr>
          <w:ilvl w:val="1"/>
          <w:numId w:val="37"/>
        </w:numPr>
        <w:tabs>
          <w:tab w:val="clear" w:pos="1440"/>
        </w:tabs>
        <w:ind w:left="1080"/>
        <w:rPr>
          <w:rFonts w:ascii="Palatino Linotype" w:hAnsi="Palatino Linotype" w:cs="Arial"/>
          <w:sz w:val="24"/>
          <w:szCs w:val="24"/>
          <w:lang w:val="en"/>
        </w:rPr>
      </w:pPr>
      <w:r>
        <w:rPr>
          <w:rFonts w:ascii="Palatino Linotype" w:hAnsi="Palatino Linotype" w:cs="Arial"/>
          <w:bCs/>
          <w:sz w:val="24"/>
          <w:szCs w:val="24"/>
        </w:rPr>
        <w:t>Approval of the 2014 budget</w:t>
      </w:r>
    </w:p>
    <w:p w:rsidR="00157127" w:rsidRDefault="00157127" w:rsidP="00157127">
      <w:pPr>
        <w:pStyle w:val="ListParagraph"/>
        <w:rPr>
          <w:rFonts w:ascii="Palatino Linotype" w:hAnsi="Palatino Linotype" w:cs="Arial"/>
          <w:sz w:val="24"/>
          <w:szCs w:val="24"/>
          <w:lang w:val="en"/>
        </w:rPr>
      </w:pPr>
    </w:p>
    <w:p w:rsidR="00926143" w:rsidRPr="00157127" w:rsidRDefault="00926143" w:rsidP="00157127">
      <w:pPr>
        <w:pStyle w:val="ListParagraph"/>
        <w:numPr>
          <w:ilvl w:val="1"/>
          <w:numId w:val="37"/>
        </w:numPr>
        <w:tabs>
          <w:tab w:val="clear" w:pos="1440"/>
        </w:tabs>
        <w:ind w:left="1080"/>
        <w:rPr>
          <w:rFonts w:ascii="Palatino Linotype" w:hAnsi="Palatino Linotype" w:cs="Arial"/>
          <w:sz w:val="24"/>
          <w:szCs w:val="24"/>
          <w:lang w:val="en"/>
        </w:rPr>
      </w:pPr>
      <w:r w:rsidRPr="000F5C80">
        <w:rPr>
          <w:rFonts w:ascii="Palatino Linotype" w:hAnsi="Palatino Linotype" w:cs="Arial"/>
          <w:bCs/>
          <w:sz w:val="24"/>
          <w:szCs w:val="24"/>
        </w:rPr>
        <w:t xml:space="preserve">Introduction of a </w:t>
      </w:r>
      <w:r w:rsidR="00A441E8">
        <w:rPr>
          <w:rFonts w:ascii="Palatino Linotype" w:hAnsi="Palatino Linotype" w:cs="Arial"/>
          <w:bCs/>
          <w:sz w:val="24"/>
          <w:szCs w:val="24"/>
        </w:rPr>
        <w:t>ten</w:t>
      </w:r>
      <w:r w:rsidRPr="000F5C80">
        <w:rPr>
          <w:rFonts w:ascii="Palatino Linotype" w:hAnsi="Palatino Linotype" w:cs="Arial"/>
          <w:bCs/>
          <w:sz w:val="24"/>
          <w:szCs w:val="24"/>
        </w:rPr>
        <w:t>-region outreach structure</w:t>
      </w:r>
    </w:p>
    <w:p w:rsidR="00157127" w:rsidRDefault="00157127" w:rsidP="00157127">
      <w:pPr>
        <w:pStyle w:val="ListParagraph"/>
        <w:rPr>
          <w:rFonts w:ascii="Palatino Linotype" w:hAnsi="Palatino Linotype" w:cs="Arial"/>
          <w:sz w:val="24"/>
          <w:szCs w:val="24"/>
          <w:lang w:val="en"/>
        </w:rPr>
      </w:pPr>
    </w:p>
    <w:p w:rsidR="00C73017" w:rsidRPr="00C73017" w:rsidRDefault="00880E98" w:rsidP="00157127">
      <w:pPr>
        <w:pStyle w:val="ListParagraph"/>
        <w:numPr>
          <w:ilvl w:val="1"/>
          <w:numId w:val="37"/>
        </w:numPr>
        <w:tabs>
          <w:tab w:val="clear" w:pos="1440"/>
        </w:tabs>
        <w:ind w:left="1080" w:right="360"/>
        <w:rPr>
          <w:rFonts w:ascii="Palatino Linotype" w:hAnsi="Palatino Linotype" w:cs="Arial"/>
          <w:sz w:val="24"/>
          <w:szCs w:val="24"/>
          <w:lang w:val="en"/>
        </w:rPr>
      </w:pPr>
      <w:r>
        <w:rPr>
          <w:rFonts w:ascii="Palatino Linotype" w:hAnsi="Palatino Linotype" w:cs="Arial"/>
          <w:bCs/>
          <w:sz w:val="24"/>
          <w:szCs w:val="24"/>
        </w:rPr>
        <w:t xml:space="preserve">Awarding </w:t>
      </w:r>
      <w:r w:rsidR="000F5C80" w:rsidRPr="000F5C80">
        <w:rPr>
          <w:rFonts w:ascii="Palatino Linotype" w:hAnsi="Palatino Linotype" w:cs="Arial"/>
          <w:bCs/>
          <w:sz w:val="24"/>
          <w:szCs w:val="24"/>
        </w:rPr>
        <w:t xml:space="preserve">54 </w:t>
      </w:r>
      <w:r>
        <w:rPr>
          <w:rFonts w:ascii="Palatino Linotype" w:hAnsi="Palatino Linotype" w:cs="Arial"/>
          <w:bCs/>
          <w:sz w:val="24"/>
          <w:szCs w:val="24"/>
        </w:rPr>
        <w:t>(</w:t>
      </w:r>
      <w:r w:rsidR="000F5C80" w:rsidRPr="000F5C80">
        <w:rPr>
          <w:rFonts w:ascii="Palatino Linotype" w:hAnsi="Palatino Linotype" w:cs="Arial"/>
          <w:bCs/>
          <w:sz w:val="24"/>
          <w:szCs w:val="24"/>
        </w:rPr>
        <w:t>of 55</w:t>
      </w:r>
      <w:r>
        <w:rPr>
          <w:rFonts w:ascii="Palatino Linotype" w:hAnsi="Palatino Linotype" w:cs="Arial"/>
          <w:bCs/>
          <w:sz w:val="24"/>
          <w:szCs w:val="24"/>
        </w:rPr>
        <w:t>) S</w:t>
      </w:r>
      <w:r w:rsidR="000F5C80" w:rsidRPr="000F5C80">
        <w:rPr>
          <w:rFonts w:ascii="Palatino Linotype" w:hAnsi="Palatino Linotype" w:cs="Arial"/>
          <w:bCs/>
          <w:sz w:val="24"/>
          <w:szCs w:val="24"/>
        </w:rPr>
        <w:t>tate and Local Implementation Grant Program</w:t>
      </w:r>
      <w:r w:rsidR="000F5C80">
        <w:rPr>
          <w:rFonts w:ascii="Palatino Linotype" w:hAnsi="Palatino Linotype" w:cs="Arial"/>
          <w:bCs/>
          <w:sz w:val="24"/>
          <w:szCs w:val="24"/>
        </w:rPr>
        <w:t xml:space="preserve"> (SLIGP)</w:t>
      </w:r>
      <w:r w:rsidR="000F5C80" w:rsidRPr="000F5C80">
        <w:rPr>
          <w:rFonts w:ascii="Palatino Linotype" w:hAnsi="Palatino Linotype" w:cs="Arial"/>
          <w:bCs/>
          <w:sz w:val="24"/>
          <w:szCs w:val="24"/>
        </w:rPr>
        <w:t xml:space="preserve"> funds</w:t>
      </w:r>
      <w:r w:rsidR="00D94973" w:rsidRPr="000F5C80">
        <w:rPr>
          <w:rFonts w:ascii="Palatino Linotype" w:hAnsi="Palatino Linotype" w:cs="Arial"/>
          <w:bCs/>
          <w:sz w:val="24"/>
          <w:szCs w:val="24"/>
        </w:rPr>
        <w:t xml:space="preserve"> </w:t>
      </w:r>
    </w:p>
    <w:p w:rsidR="00C73017" w:rsidRPr="00C73017" w:rsidRDefault="00C73017" w:rsidP="00C73017">
      <w:pPr>
        <w:pStyle w:val="ListParagraph"/>
        <w:ind w:left="1440"/>
        <w:rPr>
          <w:rFonts w:ascii="Palatino Linotype" w:hAnsi="Palatino Linotype" w:cs="Arial"/>
          <w:sz w:val="24"/>
          <w:szCs w:val="24"/>
          <w:lang w:val="en"/>
        </w:rPr>
      </w:pPr>
    </w:p>
    <w:p w:rsidR="00D11529" w:rsidRPr="00D11529" w:rsidRDefault="0004089A" w:rsidP="00157127">
      <w:pPr>
        <w:pStyle w:val="ListParagraph"/>
        <w:numPr>
          <w:ilvl w:val="0"/>
          <w:numId w:val="37"/>
        </w:numPr>
        <w:spacing w:after="240"/>
        <w:ind w:right="360"/>
        <w:rPr>
          <w:rFonts w:ascii="Palatino Linotype" w:hAnsi="Palatino Linotype" w:cs="Tahoma"/>
          <w:color w:val="000000"/>
        </w:rPr>
      </w:pPr>
      <w:r w:rsidRPr="00D11529">
        <w:rPr>
          <w:rFonts w:ascii="Palatino Linotype" w:hAnsi="Palatino Linotype"/>
          <w:color w:val="000000"/>
          <w:sz w:val="24"/>
          <w:szCs w:val="24"/>
        </w:rPr>
        <w:t>Mr. John Cohen, Princip</w:t>
      </w:r>
      <w:r w:rsidR="00F934ED">
        <w:rPr>
          <w:rFonts w:ascii="Palatino Linotype" w:hAnsi="Palatino Linotype"/>
          <w:color w:val="000000"/>
          <w:sz w:val="24"/>
          <w:szCs w:val="24"/>
        </w:rPr>
        <w:t>a</w:t>
      </w:r>
      <w:r w:rsidRPr="00D11529">
        <w:rPr>
          <w:rFonts w:ascii="Palatino Linotype" w:hAnsi="Palatino Linotype"/>
          <w:color w:val="000000"/>
          <w:sz w:val="24"/>
          <w:szCs w:val="24"/>
        </w:rPr>
        <w:t xml:space="preserve">l Deputy Undersecretary for Intelligence and Analysis, </w:t>
      </w:r>
      <w:hyperlink r:id="rId58" w:history="1">
        <w:r w:rsidRPr="00D11529">
          <w:rPr>
            <w:rStyle w:val="Hyperlink"/>
            <w:rFonts w:ascii="Palatino Linotype" w:hAnsi="Palatino Linotype"/>
            <w:sz w:val="24"/>
            <w:szCs w:val="24"/>
          </w:rPr>
          <w:t>DHS</w:t>
        </w:r>
      </w:hyperlink>
      <w:r w:rsidRPr="00D11529">
        <w:rPr>
          <w:rFonts w:ascii="Palatino Linotype" w:hAnsi="Palatino Linotype"/>
          <w:color w:val="000000"/>
          <w:sz w:val="24"/>
          <w:szCs w:val="24"/>
        </w:rPr>
        <w:t xml:space="preserve">, briefed attendees </w:t>
      </w:r>
      <w:r w:rsidR="00C73017" w:rsidRPr="00D11529">
        <w:rPr>
          <w:rFonts w:ascii="Palatino Linotype" w:hAnsi="Palatino Linotype"/>
          <w:color w:val="000000"/>
          <w:sz w:val="24"/>
          <w:szCs w:val="24"/>
        </w:rPr>
        <w:t>on the evolution of the Nationwide</w:t>
      </w:r>
      <w:r w:rsidRPr="00D11529">
        <w:rPr>
          <w:rFonts w:ascii="Palatino Linotype" w:hAnsi="Palatino Linotype"/>
          <w:color w:val="000000"/>
          <w:sz w:val="24"/>
          <w:szCs w:val="24"/>
        </w:rPr>
        <w:t xml:space="preserve"> </w:t>
      </w:r>
      <w:r w:rsidR="00C73017" w:rsidRPr="00D11529">
        <w:rPr>
          <w:rFonts w:ascii="Palatino Linotype" w:hAnsi="Palatino Linotype"/>
          <w:color w:val="000000"/>
          <w:sz w:val="24"/>
          <w:szCs w:val="24"/>
        </w:rPr>
        <w:t>SAR</w:t>
      </w:r>
      <w:r w:rsidRPr="00D11529">
        <w:rPr>
          <w:rFonts w:ascii="Palatino Linotype" w:hAnsi="Palatino Linotype"/>
          <w:color w:val="000000"/>
          <w:sz w:val="24"/>
          <w:szCs w:val="24"/>
        </w:rPr>
        <w:t xml:space="preserve"> Initiative (</w:t>
      </w:r>
      <w:hyperlink r:id="rId59" w:history="1">
        <w:r w:rsidRPr="00D11529">
          <w:rPr>
            <w:rStyle w:val="Hyperlink"/>
            <w:rFonts w:ascii="Palatino Linotype" w:hAnsi="Palatino Linotype"/>
            <w:sz w:val="24"/>
            <w:szCs w:val="24"/>
          </w:rPr>
          <w:t>NSI</w:t>
        </w:r>
      </w:hyperlink>
      <w:r w:rsidRPr="00D11529">
        <w:rPr>
          <w:rFonts w:ascii="Palatino Linotype" w:hAnsi="Palatino Linotype"/>
          <w:color w:val="000000"/>
          <w:sz w:val="24"/>
          <w:szCs w:val="24"/>
        </w:rPr>
        <w:t xml:space="preserve">).  Specially, he discussed the </w:t>
      </w:r>
      <w:r w:rsidR="008560BD" w:rsidRPr="00D11529">
        <w:rPr>
          <w:rFonts w:ascii="Palatino Linotype" w:hAnsi="Palatino Linotype"/>
          <w:color w:val="000000"/>
          <w:sz w:val="24"/>
          <w:szCs w:val="24"/>
        </w:rPr>
        <w:t xml:space="preserve">recent </w:t>
      </w:r>
      <w:r w:rsidRPr="00D11529">
        <w:rPr>
          <w:rFonts w:ascii="Palatino Linotype" w:hAnsi="Palatino Linotype"/>
          <w:color w:val="000000"/>
          <w:sz w:val="24"/>
          <w:szCs w:val="24"/>
        </w:rPr>
        <w:t xml:space="preserve">transition of </w:t>
      </w:r>
      <w:r w:rsidR="008560BD" w:rsidRPr="00D11529">
        <w:rPr>
          <w:rFonts w:ascii="Palatino Linotype" w:hAnsi="Palatino Linotype"/>
          <w:color w:val="000000"/>
          <w:sz w:val="24"/>
          <w:szCs w:val="24"/>
        </w:rPr>
        <w:t xml:space="preserve">many of </w:t>
      </w:r>
      <w:r w:rsidRPr="00D11529">
        <w:rPr>
          <w:rFonts w:ascii="Palatino Linotype" w:hAnsi="Palatino Linotype"/>
          <w:color w:val="000000"/>
          <w:sz w:val="24"/>
          <w:szCs w:val="24"/>
        </w:rPr>
        <w:t xml:space="preserve">the NSI </w:t>
      </w:r>
      <w:r w:rsidR="008560BD" w:rsidRPr="00D11529">
        <w:rPr>
          <w:rFonts w:ascii="Palatino Linotype" w:hAnsi="Palatino Linotype"/>
          <w:color w:val="000000"/>
          <w:sz w:val="24"/>
          <w:szCs w:val="24"/>
        </w:rPr>
        <w:t>program management and oversight responsibilities from DOJ</w:t>
      </w:r>
      <w:r w:rsidRPr="00D11529">
        <w:rPr>
          <w:rFonts w:ascii="Palatino Linotype" w:hAnsi="Palatino Linotype"/>
          <w:color w:val="000000"/>
          <w:sz w:val="24"/>
          <w:szCs w:val="24"/>
        </w:rPr>
        <w:t xml:space="preserve"> to DHS, </w:t>
      </w:r>
      <w:r w:rsidR="00880E98">
        <w:rPr>
          <w:rFonts w:ascii="Palatino Linotype" w:hAnsi="Palatino Linotype"/>
          <w:color w:val="000000"/>
          <w:sz w:val="24"/>
          <w:szCs w:val="24"/>
        </w:rPr>
        <w:t>noting this</w:t>
      </w:r>
      <w:r w:rsidRPr="00D11529">
        <w:rPr>
          <w:rFonts w:ascii="Palatino Linotype" w:hAnsi="Palatino Linotype"/>
          <w:color w:val="000000"/>
          <w:sz w:val="24"/>
          <w:szCs w:val="24"/>
        </w:rPr>
        <w:t xml:space="preserve"> was possible because of “the strength and maturation of the Initiative, thanks to the stewardship o</w:t>
      </w:r>
      <w:r w:rsidR="007C6430" w:rsidRPr="00D11529">
        <w:rPr>
          <w:rFonts w:ascii="Palatino Linotype" w:hAnsi="Palatino Linotype"/>
          <w:color w:val="000000"/>
          <w:sz w:val="24"/>
          <w:szCs w:val="24"/>
        </w:rPr>
        <w:t xml:space="preserve">f DOJ.”   Next steps for DHS in </w:t>
      </w:r>
      <w:r w:rsidR="00D11529">
        <w:rPr>
          <w:rFonts w:ascii="Palatino Linotype" w:hAnsi="Palatino Linotype"/>
          <w:color w:val="000000"/>
          <w:sz w:val="24"/>
          <w:szCs w:val="24"/>
        </w:rPr>
        <w:t>evolving</w:t>
      </w:r>
      <w:r w:rsidRPr="00D11529">
        <w:rPr>
          <w:rFonts w:ascii="Palatino Linotype" w:hAnsi="Palatino Linotype"/>
          <w:color w:val="000000"/>
          <w:sz w:val="24"/>
          <w:szCs w:val="24"/>
        </w:rPr>
        <w:t xml:space="preserve"> the NSI include finalizing transition </w:t>
      </w:r>
      <w:r w:rsidR="00D11529" w:rsidRPr="00D11529">
        <w:rPr>
          <w:rFonts w:ascii="Palatino Linotype" w:hAnsi="Palatino Linotype"/>
          <w:color w:val="000000"/>
          <w:sz w:val="24"/>
          <w:szCs w:val="24"/>
        </w:rPr>
        <w:t xml:space="preserve">and architectural migration </w:t>
      </w:r>
      <w:r w:rsidRPr="00D11529">
        <w:rPr>
          <w:rFonts w:ascii="Palatino Linotype" w:hAnsi="Palatino Linotype"/>
          <w:color w:val="000000"/>
          <w:sz w:val="24"/>
          <w:szCs w:val="24"/>
        </w:rPr>
        <w:t>plan</w:t>
      </w:r>
      <w:r w:rsidR="00D11529" w:rsidRPr="00D11529">
        <w:rPr>
          <w:rFonts w:ascii="Palatino Linotype" w:hAnsi="Palatino Linotype"/>
          <w:color w:val="000000"/>
          <w:sz w:val="24"/>
          <w:szCs w:val="24"/>
        </w:rPr>
        <w:t>s</w:t>
      </w:r>
      <w:r w:rsidRPr="00D11529">
        <w:rPr>
          <w:rFonts w:ascii="Palatino Linotype" w:hAnsi="Palatino Linotype"/>
          <w:color w:val="000000"/>
          <w:sz w:val="24"/>
          <w:szCs w:val="24"/>
        </w:rPr>
        <w:t>; continuing the collaborative process by developing consensus among the federal partners with strong state, local, and tribal input; growing the analytic function, capabilitie</w:t>
      </w:r>
      <w:r w:rsidR="00F934ED">
        <w:rPr>
          <w:rFonts w:ascii="Palatino Linotype" w:hAnsi="Palatino Linotype"/>
          <w:color w:val="000000"/>
          <w:sz w:val="24"/>
          <w:szCs w:val="24"/>
        </w:rPr>
        <w:t xml:space="preserve">s, and tools on “both the front and back </w:t>
      </w:r>
      <w:r w:rsidRPr="00D11529">
        <w:rPr>
          <w:rFonts w:ascii="Palatino Linotype" w:hAnsi="Palatino Linotype"/>
          <w:color w:val="000000"/>
          <w:sz w:val="24"/>
          <w:szCs w:val="24"/>
        </w:rPr>
        <w:t>end of the process;” and expanding existing training, including a dynamic threat notification capability that can be incorporated to inform front</w:t>
      </w:r>
      <w:r w:rsidR="00A441E8">
        <w:rPr>
          <w:rFonts w:ascii="Palatino Linotype" w:hAnsi="Palatino Linotype"/>
          <w:color w:val="000000"/>
          <w:sz w:val="24"/>
          <w:szCs w:val="24"/>
        </w:rPr>
        <w:t>-</w:t>
      </w:r>
      <w:r w:rsidRPr="00D11529">
        <w:rPr>
          <w:rFonts w:ascii="Palatino Linotype" w:hAnsi="Palatino Linotype"/>
          <w:color w:val="000000"/>
          <w:sz w:val="24"/>
          <w:szCs w:val="24"/>
        </w:rPr>
        <w:t>line personnel immediately and effectively.  Princip</w:t>
      </w:r>
      <w:r w:rsidR="00F934ED">
        <w:rPr>
          <w:rFonts w:ascii="Palatino Linotype" w:hAnsi="Palatino Linotype"/>
          <w:color w:val="000000"/>
          <w:sz w:val="24"/>
          <w:szCs w:val="24"/>
        </w:rPr>
        <w:t>a</w:t>
      </w:r>
      <w:r w:rsidRPr="00D11529">
        <w:rPr>
          <w:rFonts w:ascii="Palatino Linotype" w:hAnsi="Palatino Linotype"/>
          <w:color w:val="000000"/>
          <w:sz w:val="24"/>
          <w:szCs w:val="24"/>
        </w:rPr>
        <w:t>l Deputy Undersecretary Cohen concluded by pledging continued</w:t>
      </w:r>
      <w:r w:rsidR="008B378A">
        <w:rPr>
          <w:rFonts w:ascii="Palatino Linotype" w:hAnsi="Palatino Linotype"/>
          <w:color w:val="000000"/>
          <w:sz w:val="24"/>
          <w:szCs w:val="24"/>
        </w:rPr>
        <w:t xml:space="preserve"> DHS support for Global efforts.  He</w:t>
      </w:r>
      <w:r w:rsidRPr="00D11529">
        <w:rPr>
          <w:rFonts w:ascii="Palatino Linotype" w:hAnsi="Palatino Linotype"/>
          <w:color w:val="000000"/>
          <w:sz w:val="24"/>
          <w:szCs w:val="24"/>
        </w:rPr>
        <w:t xml:space="preserve"> expressed his gratitud</w:t>
      </w:r>
      <w:r w:rsidR="00D11529" w:rsidRPr="00D11529">
        <w:rPr>
          <w:rFonts w:ascii="Palatino Linotype" w:hAnsi="Palatino Linotype"/>
          <w:color w:val="000000"/>
          <w:sz w:val="24"/>
          <w:szCs w:val="24"/>
        </w:rPr>
        <w:t>e for the work the GAC</w:t>
      </w:r>
      <w:r w:rsidRPr="00D11529">
        <w:rPr>
          <w:rFonts w:ascii="Palatino Linotype" w:hAnsi="Palatino Linotype"/>
          <w:color w:val="000000"/>
          <w:sz w:val="24"/>
          <w:szCs w:val="24"/>
        </w:rPr>
        <w:t xml:space="preserve"> has accomplished</w:t>
      </w:r>
      <w:r w:rsidR="00D11529" w:rsidRPr="00D11529">
        <w:rPr>
          <w:rFonts w:ascii="Palatino Linotype" w:hAnsi="Palatino Linotype"/>
          <w:color w:val="000000"/>
          <w:sz w:val="24"/>
          <w:szCs w:val="24"/>
        </w:rPr>
        <w:t xml:space="preserve"> in this area, </w:t>
      </w:r>
      <w:r w:rsidR="008B378A">
        <w:rPr>
          <w:rFonts w:ascii="Palatino Linotype" w:hAnsi="Palatino Linotype"/>
          <w:color w:val="000000"/>
          <w:sz w:val="24"/>
          <w:szCs w:val="24"/>
        </w:rPr>
        <w:t>which includes</w:t>
      </w:r>
      <w:r w:rsidR="00D11529" w:rsidRPr="00D11529">
        <w:rPr>
          <w:rFonts w:ascii="Palatino Linotype" w:hAnsi="Palatino Linotype"/>
          <w:color w:val="000000"/>
          <w:sz w:val="24"/>
          <w:szCs w:val="24"/>
        </w:rPr>
        <w:t xml:space="preserve"> development of technical and policy solutions to support </w:t>
      </w:r>
      <w:r w:rsidR="008B378A">
        <w:rPr>
          <w:rFonts w:ascii="Palatino Linotype" w:hAnsi="Palatino Linotype"/>
          <w:color w:val="000000"/>
          <w:sz w:val="24"/>
          <w:szCs w:val="24"/>
        </w:rPr>
        <w:t xml:space="preserve">the NSI, </w:t>
      </w:r>
      <w:r w:rsidR="00D11529" w:rsidRPr="00D11529">
        <w:rPr>
          <w:rFonts w:ascii="Palatino Linotype" w:hAnsi="Palatino Linotype"/>
          <w:color w:val="000000"/>
          <w:sz w:val="24"/>
          <w:szCs w:val="24"/>
        </w:rPr>
        <w:t xml:space="preserve">such as the </w:t>
      </w:r>
      <w:hyperlink r:id="rId60" w:history="1">
        <w:r w:rsidR="008B378A" w:rsidRPr="00A75C86">
          <w:rPr>
            <w:rStyle w:val="Hyperlink"/>
            <w:rFonts w:ascii="Palatino Linotype" w:hAnsi="Palatino Linotype"/>
            <w:sz w:val="24"/>
            <w:szCs w:val="24"/>
          </w:rPr>
          <w:t xml:space="preserve">SAR </w:t>
        </w:r>
        <w:r w:rsidR="00D11529" w:rsidRPr="00A75C86">
          <w:rPr>
            <w:rStyle w:val="Hyperlink"/>
            <w:rFonts w:ascii="Palatino Linotype" w:hAnsi="Palatino Linotype"/>
            <w:sz w:val="24"/>
            <w:szCs w:val="24"/>
          </w:rPr>
          <w:t>Service Specification</w:t>
        </w:r>
      </w:hyperlink>
      <w:r w:rsidR="00D11529" w:rsidRPr="00D11529">
        <w:rPr>
          <w:rFonts w:ascii="Palatino Linotype" w:hAnsi="Palatino Linotype"/>
          <w:color w:val="000000"/>
          <w:sz w:val="24"/>
          <w:szCs w:val="24"/>
        </w:rPr>
        <w:t xml:space="preserve"> and a range of </w:t>
      </w:r>
      <w:r w:rsidR="00D11529">
        <w:rPr>
          <w:rFonts w:ascii="Palatino Linotype" w:hAnsi="Palatino Linotype"/>
          <w:color w:val="000000"/>
          <w:sz w:val="24"/>
          <w:szCs w:val="24"/>
        </w:rPr>
        <w:t>resources focusing on</w:t>
      </w:r>
      <w:r w:rsidR="00D11529" w:rsidRPr="00D11529">
        <w:rPr>
          <w:rFonts w:ascii="Palatino Linotype" w:hAnsi="Palatino Linotype"/>
          <w:color w:val="000000"/>
          <w:sz w:val="24"/>
          <w:szCs w:val="24"/>
        </w:rPr>
        <w:t xml:space="preserve"> a</w:t>
      </w:r>
      <w:r w:rsidR="00D11529">
        <w:rPr>
          <w:rFonts w:ascii="Palatino Linotype" w:hAnsi="Palatino Linotype"/>
          <w:color w:val="000000"/>
          <w:sz w:val="24"/>
          <w:szCs w:val="24"/>
        </w:rPr>
        <w:t>nalyst training and the advancement of that field.</w:t>
      </w:r>
    </w:p>
    <w:p w:rsidR="00C55366" w:rsidRPr="00C55366" w:rsidRDefault="0004089A" w:rsidP="00157127">
      <w:pPr>
        <w:pStyle w:val="ListParagraph"/>
        <w:numPr>
          <w:ilvl w:val="0"/>
          <w:numId w:val="37"/>
        </w:numPr>
        <w:spacing w:after="240"/>
        <w:ind w:right="360"/>
        <w:rPr>
          <w:rFonts w:ascii="Palatino Linotype" w:hAnsi="Palatino Linotype" w:cs="Tahoma"/>
          <w:color w:val="000000"/>
        </w:rPr>
      </w:pPr>
      <w:r w:rsidRPr="00D11529">
        <w:rPr>
          <w:rFonts w:ascii="Palatino Linotype" w:hAnsi="Palatino Linotype"/>
          <w:sz w:val="24"/>
          <w:szCs w:val="24"/>
        </w:rPr>
        <w:t xml:space="preserve">Mr. Michael Howell, </w:t>
      </w:r>
      <w:r w:rsidRPr="00D11529">
        <w:rPr>
          <w:rStyle w:val="st"/>
          <w:rFonts w:ascii="Palatino Linotype" w:hAnsi="Palatino Linotype"/>
          <w:sz w:val="24"/>
          <w:szCs w:val="24"/>
        </w:rPr>
        <w:t xml:space="preserve">Deputy Program Manager for the Information Sharing Environment </w:t>
      </w:r>
      <w:r w:rsidRPr="00D11529">
        <w:rPr>
          <w:rStyle w:val="st"/>
          <w:rFonts w:ascii="Palatino Linotype" w:hAnsi="Palatino Linotype"/>
          <w:i/>
          <w:sz w:val="24"/>
          <w:szCs w:val="24"/>
        </w:rPr>
        <w:t>(</w:t>
      </w:r>
      <w:r w:rsidRPr="00D11529">
        <w:rPr>
          <w:rStyle w:val="Emphasis"/>
          <w:rFonts w:ascii="Palatino Linotype" w:hAnsi="Palatino Linotype"/>
          <w:i w:val="0"/>
          <w:sz w:val="24"/>
          <w:szCs w:val="24"/>
        </w:rPr>
        <w:t>PM</w:t>
      </w:r>
      <w:r w:rsidRPr="00D11529">
        <w:rPr>
          <w:rStyle w:val="st"/>
          <w:rFonts w:ascii="Palatino Linotype" w:hAnsi="Palatino Linotype"/>
          <w:i/>
          <w:sz w:val="24"/>
          <w:szCs w:val="24"/>
        </w:rPr>
        <w:t>-</w:t>
      </w:r>
      <w:r w:rsidRPr="00D11529">
        <w:rPr>
          <w:rStyle w:val="Emphasis"/>
          <w:rFonts w:ascii="Palatino Linotype" w:hAnsi="Palatino Linotype"/>
          <w:i w:val="0"/>
          <w:sz w:val="24"/>
          <w:szCs w:val="24"/>
        </w:rPr>
        <w:t>ISE</w:t>
      </w:r>
      <w:r w:rsidRPr="00D11529">
        <w:rPr>
          <w:rStyle w:val="st"/>
          <w:rFonts w:ascii="Palatino Linotype" w:hAnsi="Palatino Linotype"/>
          <w:i/>
          <w:sz w:val="24"/>
          <w:szCs w:val="24"/>
        </w:rPr>
        <w:t>),</w:t>
      </w:r>
      <w:r w:rsidRPr="00D11529">
        <w:rPr>
          <w:rStyle w:val="st"/>
          <w:rFonts w:ascii="Palatino Linotype" w:hAnsi="Palatino Linotype"/>
          <w:sz w:val="24"/>
          <w:szCs w:val="24"/>
        </w:rPr>
        <w:t xml:space="preserve"> discussed recent </w:t>
      </w:r>
      <w:hyperlink r:id="rId61" w:history="1">
        <w:r w:rsidRPr="00A75C86">
          <w:rPr>
            <w:rStyle w:val="Hyperlink"/>
            <w:rFonts w:ascii="Palatino Linotype" w:hAnsi="Palatino Linotype"/>
            <w:sz w:val="24"/>
            <w:szCs w:val="24"/>
          </w:rPr>
          <w:t>ISE</w:t>
        </w:r>
      </w:hyperlink>
      <w:r w:rsidRPr="00D11529">
        <w:rPr>
          <w:rStyle w:val="st"/>
          <w:rFonts w:ascii="Palatino Linotype" w:hAnsi="Palatino Linotype"/>
          <w:sz w:val="24"/>
          <w:szCs w:val="24"/>
        </w:rPr>
        <w:t xml:space="preserve"> efforts, including the </w:t>
      </w:r>
      <w:hyperlink r:id="rId62" w:anchor="!" w:history="1">
        <w:r w:rsidRPr="00D11529">
          <w:rPr>
            <w:rStyle w:val="Hyperlink"/>
            <w:rFonts w:ascii="Palatino Linotype" w:hAnsi="Palatino Linotype"/>
            <w:sz w:val="24"/>
            <w:szCs w:val="24"/>
          </w:rPr>
          <w:t>New Jersey statewide ISE</w:t>
        </w:r>
      </w:hyperlink>
      <w:r w:rsidRPr="00D11529">
        <w:rPr>
          <w:rStyle w:val="st"/>
          <w:rFonts w:ascii="Palatino Linotype" w:hAnsi="Palatino Linotype"/>
          <w:sz w:val="24"/>
          <w:szCs w:val="24"/>
        </w:rPr>
        <w:t xml:space="preserve"> </w:t>
      </w:r>
      <w:r w:rsidR="00D11529">
        <w:rPr>
          <w:rStyle w:val="st"/>
          <w:rFonts w:ascii="Palatino Linotype" w:hAnsi="Palatino Linotype"/>
          <w:sz w:val="24"/>
          <w:szCs w:val="24"/>
        </w:rPr>
        <w:t xml:space="preserve">project, </w:t>
      </w:r>
      <w:r w:rsidRPr="00D11529">
        <w:rPr>
          <w:rStyle w:val="st"/>
          <w:rFonts w:ascii="Palatino Linotype" w:hAnsi="Palatino Linotype"/>
          <w:sz w:val="24"/>
          <w:szCs w:val="24"/>
        </w:rPr>
        <w:t xml:space="preserve">which leverages successes of a number of Global-supported solutions and partners’ expertise, including leadership by the </w:t>
      </w:r>
      <w:r w:rsidRPr="00D11529">
        <w:rPr>
          <w:rFonts w:ascii="Palatino Linotype" w:hAnsi="Palatino Linotype"/>
          <w:sz w:val="24"/>
          <w:szCs w:val="24"/>
          <w:lang w:val="en"/>
        </w:rPr>
        <w:t>New Jersey Regional Operations and Intelligence Center (NJ RIOC, a fusion center) and</w:t>
      </w:r>
      <w:r w:rsidRPr="00D11529">
        <w:rPr>
          <w:rStyle w:val="st"/>
          <w:rFonts w:ascii="Palatino Linotype" w:hAnsi="Palatino Linotype"/>
          <w:sz w:val="24"/>
          <w:szCs w:val="24"/>
        </w:rPr>
        <w:t xml:space="preserve"> TTA provided by the IJIS Institute (</w:t>
      </w:r>
      <w:hyperlink r:id="rId63" w:history="1">
        <w:r w:rsidRPr="00C55366">
          <w:rPr>
            <w:rStyle w:val="Hyperlink"/>
            <w:rFonts w:ascii="Palatino Linotype" w:hAnsi="Palatino Linotype"/>
            <w:sz w:val="24"/>
            <w:szCs w:val="24"/>
          </w:rPr>
          <w:t>IJIS</w:t>
        </w:r>
      </w:hyperlink>
      <w:r w:rsidRPr="00D11529">
        <w:rPr>
          <w:rStyle w:val="st"/>
          <w:rFonts w:ascii="Palatino Linotype" w:hAnsi="Palatino Linotype"/>
          <w:sz w:val="24"/>
          <w:szCs w:val="24"/>
        </w:rPr>
        <w:t xml:space="preserve">).  Deputy Program Manager Howell </w:t>
      </w:r>
      <w:r w:rsidRPr="00D11529">
        <w:rPr>
          <w:rStyle w:val="st"/>
          <w:rFonts w:ascii="Palatino Linotype" w:hAnsi="Palatino Linotype"/>
          <w:color w:val="222222"/>
          <w:sz w:val="24"/>
          <w:szCs w:val="24"/>
        </w:rPr>
        <w:t xml:space="preserve">also spotlighted the release of the </w:t>
      </w:r>
      <w:hyperlink r:id="rId64" w:history="1">
        <w:r w:rsidRPr="00615D52">
          <w:rPr>
            <w:rStyle w:val="Hyperlink"/>
            <w:rFonts w:ascii="Palatino Linotype" w:hAnsi="Palatino Linotype"/>
            <w:i/>
            <w:sz w:val="24"/>
            <w:szCs w:val="24"/>
          </w:rPr>
          <w:t>2013</w:t>
        </w:r>
        <w:bookmarkStart w:id="0" w:name="_GoBack"/>
        <w:bookmarkEnd w:id="0"/>
        <w:r w:rsidRPr="00615D52">
          <w:rPr>
            <w:rStyle w:val="Hyperlink"/>
            <w:rFonts w:ascii="Palatino Linotype" w:hAnsi="Palatino Linotype"/>
            <w:i/>
            <w:sz w:val="24"/>
            <w:szCs w:val="24"/>
          </w:rPr>
          <w:t xml:space="preserve"> ISE Annual Report to the Congress</w:t>
        </w:r>
      </w:hyperlink>
      <w:r w:rsidRPr="00615D52">
        <w:rPr>
          <w:rStyle w:val="Hyperlink"/>
          <w:rFonts w:ascii="Palatino Linotype" w:hAnsi="Palatino Linotype"/>
          <w:sz w:val="24"/>
          <w:szCs w:val="24"/>
          <w:u w:val="none"/>
        </w:rPr>
        <w:t>.</w:t>
      </w:r>
      <w:r w:rsidRPr="00D11529">
        <w:rPr>
          <w:rFonts w:ascii="Palatino Linotype" w:hAnsi="Palatino Linotype"/>
          <w:sz w:val="24"/>
          <w:szCs w:val="24"/>
        </w:rPr>
        <w:t xml:space="preserve"> </w:t>
      </w:r>
      <w:r w:rsidR="00D11529">
        <w:rPr>
          <w:rFonts w:ascii="Palatino Linotype" w:hAnsi="Palatino Linotype"/>
          <w:sz w:val="24"/>
          <w:szCs w:val="24"/>
        </w:rPr>
        <w:t xml:space="preserve"> </w:t>
      </w:r>
      <w:r w:rsidRPr="00D11529">
        <w:rPr>
          <w:rFonts w:ascii="Palatino Linotype" w:hAnsi="Palatino Linotype"/>
          <w:sz w:val="24"/>
          <w:szCs w:val="24"/>
        </w:rPr>
        <w:t xml:space="preserve">This document highlights many of the </w:t>
      </w:r>
      <w:r w:rsidR="00D11529">
        <w:rPr>
          <w:rFonts w:ascii="Palatino Linotype" w:hAnsi="Palatino Linotype"/>
          <w:sz w:val="24"/>
          <w:szCs w:val="24"/>
        </w:rPr>
        <w:t>ISE’s achievements from</w:t>
      </w:r>
      <w:r w:rsidRPr="00D11529">
        <w:rPr>
          <w:rFonts w:ascii="Palatino Linotype" w:hAnsi="Palatino Linotype"/>
          <w:sz w:val="24"/>
          <w:szCs w:val="24"/>
        </w:rPr>
        <w:t xml:space="preserve"> last year, progress made toward ISE goals, and remaining challenges.  The report is organized around the goals of the </w:t>
      </w:r>
      <w:hyperlink r:id="rId65" w:history="1">
        <w:r w:rsidRPr="00A75C86">
          <w:rPr>
            <w:rStyle w:val="Hyperlink"/>
            <w:rFonts w:ascii="Palatino Linotype" w:hAnsi="Palatino Linotype"/>
            <w:i/>
            <w:sz w:val="24"/>
            <w:szCs w:val="24"/>
          </w:rPr>
          <w:t>National Strategy for Information Sharing and Safeguarding</w:t>
        </w:r>
      </w:hyperlink>
      <w:r w:rsidRPr="00D11529">
        <w:rPr>
          <w:rFonts w:ascii="Palatino Linotype" w:hAnsi="Palatino Linotype"/>
          <w:sz w:val="24"/>
          <w:szCs w:val="24"/>
        </w:rPr>
        <w:t xml:space="preserve"> and provides a transparent assessment of the progress and </w:t>
      </w:r>
      <w:r w:rsidRPr="00D11529">
        <w:rPr>
          <w:rFonts w:ascii="Palatino Linotype" w:hAnsi="Palatino Linotype"/>
          <w:sz w:val="24"/>
          <w:szCs w:val="24"/>
        </w:rPr>
        <w:lastRenderedPageBreak/>
        <w:t xml:space="preserve">performance of the departments and agencies charged with responsibly sharing information. </w:t>
      </w:r>
      <w:r w:rsidR="00A75C86">
        <w:rPr>
          <w:rFonts w:ascii="Palatino Linotype" w:hAnsi="Palatino Linotype"/>
          <w:sz w:val="24"/>
          <w:szCs w:val="24"/>
        </w:rPr>
        <w:t xml:space="preserve"> </w:t>
      </w:r>
      <w:r w:rsidRPr="00D11529">
        <w:rPr>
          <w:rFonts w:ascii="Palatino Linotype" w:hAnsi="Palatino Linotype"/>
          <w:sz w:val="24"/>
          <w:szCs w:val="24"/>
        </w:rPr>
        <w:t>Global</w:t>
      </w:r>
      <w:r w:rsidR="00A75C86">
        <w:rPr>
          <w:rFonts w:ascii="Palatino Linotype" w:hAnsi="Palatino Linotype"/>
          <w:sz w:val="24"/>
          <w:szCs w:val="24"/>
        </w:rPr>
        <w:t xml:space="preserve"> and the ISE</w:t>
      </w:r>
      <w:r w:rsidRPr="00D11529">
        <w:rPr>
          <w:rFonts w:ascii="Palatino Linotype" w:hAnsi="Palatino Linotype"/>
          <w:sz w:val="24"/>
          <w:szCs w:val="24"/>
        </w:rPr>
        <w:t xml:space="preserve"> have built a strong and productive partnership</w:t>
      </w:r>
      <w:r w:rsidR="00D11529">
        <w:rPr>
          <w:rFonts w:ascii="Palatino Linotype" w:hAnsi="Palatino Linotype"/>
          <w:sz w:val="24"/>
          <w:szCs w:val="24"/>
        </w:rPr>
        <w:t xml:space="preserve"> </w:t>
      </w:r>
      <w:r w:rsidR="00D11529" w:rsidRPr="00D11529">
        <w:rPr>
          <w:rFonts w:ascii="Palatino Linotype" w:hAnsi="Palatino Linotype"/>
          <w:sz w:val="24"/>
          <w:szCs w:val="24"/>
        </w:rPr>
        <w:t>over a number of years, and r</w:t>
      </w:r>
      <w:r w:rsidRPr="00D11529">
        <w:rPr>
          <w:rFonts w:ascii="Palatino Linotype" w:hAnsi="Palatino Linotype"/>
          <w:sz w:val="24"/>
          <w:szCs w:val="24"/>
        </w:rPr>
        <w:t>eflective of that</w:t>
      </w:r>
      <w:r w:rsidR="00D11529" w:rsidRPr="00D11529">
        <w:rPr>
          <w:rFonts w:ascii="Palatino Linotype" w:hAnsi="Palatino Linotype"/>
          <w:sz w:val="24"/>
          <w:szCs w:val="24"/>
        </w:rPr>
        <w:t xml:space="preserve"> collaboration</w:t>
      </w:r>
      <w:r w:rsidRPr="00D11529">
        <w:rPr>
          <w:rFonts w:ascii="Palatino Linotype" w:hAnsi="Palatino Linotype"/>
          <w:sz w:val="24"/>
          <w:szCs w:val="24"/>
        </w:rPr>
        <w:t>, in the report transmission note</w:t>
      </w:r>
      <w:r w:rsidR="00D11529" w:rsidRPr="00D11529">
        <w:rPr>
          <w:rFonts w:ascii="Palatino Linotype" w:hAnsi="Palatino Linotype"/>
          <w:sz w:val="24"/>
          <w:szCs w:val="24"/>
        </w:rPr>
        <w:t xml:space="preserve"> sent to Global leaders, </w:t>
      </w:r>
      <w:r w:rsidRPr="00D11529">
        <w:rPr>
          <w:rFonts w:ascii="Palatino Linotype" w:hAnsi="Palatino Linotype"/>
          <w:sz w:val="24"/>
          <w:szCs w:val="24"/>
        </w:rPr>
        <w:t xml:space="preserve">Program Manager Kshemendra Paul </w:t>
      </w:r>
      <w:r w:rsidR="00D11529" w:rsidRPr="00D11529">
        <w:rPr>
          <w:rFonts w:ascii="Palatino Linotype" w:hAnsi="Palatino Linotype"/>
          <w:sz w:val="24"/>
          <w:szCs w:val="24"/>
        </w:rPr>
        <w:t>emphasized</w:t>
      </w:r>
      <w:r w:rsidRPr="00D11529">
        <w:rPr>
          <w:rFonts w:ascii="Palatino Linotype" w:hAnsi="Palatino Linotype"/>
          <w:sz w:val="24"/>
          <w:szCs w:val="24"/>
        </w:rPr>
        <w:t>, “This past spring, the Boston Marathon bombing was a cruel reminder of the importance of our law enforcement officials having whatever they need to ‘connect the dots’ and keep ou</w:t>
      </w:r>
      <w:r w:rsidR="00F934ED">
        <w:rPr>
          <w:rFonts w:ascii="Palatino Linotype" w:hAnsi="Palatino Linotype"/>
          <w:sz w:val="24"/>
          <w:szCs w:val="24"/>
        </w:rPr>
        <w:t xml:space="preserve">r cities and neighborhoods safe. . . . </w:t>
      </w:r>
      <w:r w:rsidRPr="00D11529">
        <w:rPr>
          <w:rFonts w:ascii="Palatino Linotype" w:hAnsi="Palatino Linotype"/>
          <w:sz w:val="24"/>
          <w:szCs w:val="24"/>
        </w:rPr>
        <w:t>These things remind us of the importance of strengthening information shar</w:t>
      </w:r>
      <w:r w:rsidR="00F934ED">
        <w:rPr>
          <w:rFonts w:ascii="Palatino Linotype" w:hAnsi="Palatino Linotype"/>
          <w:sz w:val="24"/>
          <w:szCs w:val="24"/>
        </w:rPr>
        <w:t>ing and safeguarding in tandem. . . .</w:t>
      </w:r>
      <w:r w:rsidRPr="00D11529">
        <w:rPr>
          <w:rFonts w:ascii="Palatino Linotype" w:hAnsi="Palatino Linotype"/>
          <w:sz w:val="24"/>
          <w:szCs w:val="24"/>
        </w:rPr>
        <w:t xml:space="preserve"> It’s hard to turn a page of this report without seeing the influence or direct contribution of Global and our partnership with BJA. I still remember when I started down this path and we started ou</w:t>
      </w:r>
      <w:r w:rsidR="00F934ED">
        <w:rPr>
          <w:rFonts w:ascii="Palatino Linotype" w:hAnsi="Palatino Linotype"/>
          <w:sz w:val="24"/>
          <w:szCs w:val="24"/>
        </w:rPr>
        <w:t>r partnership. . . .</w:t>
      </w:r>
      <w:r w:rsidRPr="00D11529">
        <w:rPr>
          <w:rFonts w:ascii="Palatino Linotype" w:hAnsi="Palatino Linotype"/>
          <w:sz w:val="24"/>
          <w:szCs w:val="24"/>
        </w:rPr>
        <w:t xml:space="preserve"> With your help, we continue to make progress on responsible information sharing.” </w:t>
      </w:r>
    </w:p>
    <w:p w:rsidR="00C55366" w:rsidRPr="00A73540" w:rsidRDefault="0004089A" w:rsidP="00157127">
      <w:pPr>
        <w:pStyle w:val="ListParagraph"/>
        <w:numPr>
          <w:ilvl w:val="0"/>
          <w:numId w:val="37"/>
        </w:numPr>
        <w:spacing w:after="240"/>
        <w:ind w:right="360"/>
        <w:rPr>
          <w:rFonts w:ascii="Palatino Linotype" w:hAnsi="Palatino Linotype" w:cs="Tahoma"/>
          <w:color w:val="000000"/>
        </w:rPr>
      </w:pPr>
      <w:r w:rsidRPr="00A73540">
        <w:rPr>
          <w:rFonts w:ascii="Palatino Linotype" w:hAnsi="Palatino Linotype"/>
          <w:color w:val="000000"/>
          <w:sz w:val="24"/>
          <w:szCs w:val="24"/>
        </w:rPr>
        <w:t xml:space="preserve">The success of the Global Initiative is greatly advanced through the exemplary and longstanding public/private partnership model established with </w:t>
      </w:r>
      <w:r w:rsidR="00C55366" w:rsidRPr="00A73540">
        <w:rPr>
          <w:rFonts w:ascii="Palatino Linotype" w:hAnsi="Palatino Linotype"/>
          <w:color w:val="000000"/>
          <w:sz w:val="24"/>
          <w:szCs w:val="24"/>
        </w:rPr>
        <w:t>IJIS</w:t>
      </w:r>
      <w:r w:rsidRPr="00A73540">
        <w:rPr>
          <w:rFonts w:ascii="Palatino Linotype" w:hAnsi="Palatino Linotype"/>
          <w:color w:val="000000"/>
          <w:sz w:val="24"/>
          <w:szCs w:val="24"/>
        </w:rPr>
        <w:t>.</w:t>
      </w:r>
      <w:r w:rsidR="00C55366" w:rsidRPr="00A73540">
        <w:rPr>
          <w:rFonts w:ascii="Palatino Linotype" w:hAnsi="Palatino Linotype"/>
          <w:color w:val="000000"/>
          <w:sz w:val="24"/>
          <w:szCs w:val="24"/>
        </w:rPr>
        <w:t xml:space="preserve">  </w:t>
      </w:r>
      <w:r w:rsidRPr="00A73540">
        <w:rPr>
          <w:rFonts w:ascii="Palatino Linotype" w:hAnsi="Palatino Linotype"/>
          <w:color w:val="000000"/>
          <w:sz w:val="24"/>
          <w:szCs w:val="24"/>
        </w:rPr>
        <w:t>Executive Director Steven Ambrosini</w:t>
      </w:r>
      <w:r w:rsidR="00C55366" w:rsidRPr="00A73540">
        <w:rPr>
          <w:rFonts w:ascii="Palatino Linotype" w:hAnsi="Palatino Linotype"/>
          <w:color w:val="000000"/>
          <w:sz w:val="24"/>
          <w:szCs w:val="24"/>
        </w:rPr>
        <w:t>, IJIS liaison to the GAC and GESC,</w:t>
      </w:r>
      <w:r w:rsidRPr="00A73540">
        <w:rPr>
          <w:rFonts w:ascii="Palatino Linotype" w:hAnsi="Palatino Linotype"/>
          <w:color w:val="000000"/>
          <w:sz w:val="24"/>
          <w:szCs w:val="24"/>
        </w:rPr>
        <w:t xml:space="preserve"> provided the standing industry briefing, touching on key activities that intersect with, support, and/or leverage Global recommendations and activities.  These included advancements on:</w:t>
      </w:r>
    </w:p>
    <w:p w:rsidR="00C55366" w:rsidRPr="00157127" w:rsidRDefault="0004089A" w:rsidP="00157127">
      <w:pPr>
        <w:pStyle w:val="NoSpacing"/>
        <w:numPr>
          <w:ilvl w:val="1"/>
          <w:numId w:val="37"/>
        </w:numPr>
        <w:tabs>
          <w:tab w:val="clear" w:pos="1440"/>
        </w:tabs>
        <w:ind w:left="1080" w:right="360"/>
        <w:jc w:val="both"/>
        <w:rPr>
          <w:rFonts w:ascii="Palatino Linotype" w:hAnsi="Palatino Linotype" w:cs="Tahoma"/>
          <w:color w:val="000000"/>
          <w:sz w:val="22"/>
          <w:szCs w:val="22"/>
        </w:rPr>
      </w:pPr>
      <w:r w:rsidRPr="00A73540">
        <w:rPr>
          <w:rFonts w:ascii="Palatino Linotype" w:hAnsi="Palatino Linotype"/>
        </w:rPr>
        <w:t>Justice-to-health exchanges (including IJIS members’ leadership and support of the GSSWG and GSC task teams dedicated to exploring ways that better information sharing can tackle the critical challenge to the nation’s health and justice communities of prescription drug misuse and abuse)</w:t>
      </w:r>
      <w:r w:rsidR="00F934ED">
        <w:rPr>
          <w:rFonts w:ascii="Palatino Linotype" w:hAnsi="Palatino Linotype"/>
        </w:rPr>
        <w:t>.</w:t>
      </w:r>
      <w:r w:rsidRPr="00A73540">
        <w:rPr>
          <w:rFonts w:ascii="Palatino Linotype" w:hAnsi="Palatino Linotype"/>
        </w:rPr>
        <w:t xml:space="preserve"> </w:t>
      </w:r>
    </w:p>
    <w:p w:rsidR="00157127" w:rsidRPr="00A73540" w:rsidRDefault="00157127" w:rsidP="00157127">
      <w:pPr>
        <w:pStyle w:val="NoSpacing"/>
        <w:ind w:left="1080" w:right="360"/>
        <w:jc w:val="both"/>
        <w:rPr>
          <w:rFonts w:ascii="Palatino Linotype" w:hAnsi="Palatino Linotype" w:cs="Tahoma"/>
          <w:color w:val="000000"/>
          <w:sz w:val="22"/>
          <w:szCs w:val="22"/>
        </w:rPr>
      </w:pPr>
    </w:p>
    <w:p w:rsidR="00C55366" w:rsidRPr="00157127" w:rsidRDefault="0004089A" w:rsidP="00157127">
      <w:pPr>
        <w:pStyle w:val="NoSpacing"/>
        <w:numPr>
          <w:ilvl w:val="1"/>
          <w:numId w:val="37"/>
        </w:numPr>
        <w:tabs>
          <w:tab w:val="clear" w:pos="1440"/>
        </w:tabs>
        <w:ind w:left="1080" w:right="360"/>
        <w:jc w:val="both"/>
        <w:rPr>
          <w:rFonts w:ascii="Palatino Linotype" w:hAnsi="Palatino Linotype" w:cs="Tahoma"/>
          <w:color w:val="000000"/>
          <w:sz w:val="22"/>
          <w:szCs w:val="22"/>
        </w:rPr>
      </w:pPr>
      <w:r w:rsidRPr="00A73540">
        <w:rPr>
          <w:rFonts w:ascii="Palatino Linotype" w:hAnsi="Palatino Linotype"/>
        </w:rPr>
        <w:t xml:space="preserve">Implementation of </w:t>
      </w:r>
      <w:r w:rsidRPr="00A73540">
        <w:rPr>
          <w:rFonts w:ascii="Palatino Linotype" w:hAnsi="Palatino Linotype"/>
          <w:lang w:val="en"/>
        </w:rPr>
        <w:t>Statewide Automated Victim Information and Notification (</w:t>
      </w:r>
      <w:hyperlink r:id="rId66" w:history="1">
        <w:r w:rsidRPr="00A73540">
          <w:rPr>
            <w:rStyle w:val="Hyperlink"/>
            <w:rFonts w:ascii="Palatino Linotype" w:hAnsi="Palatino Linotype"/>
            <w:lang w:val="en"/>
          </w:rPr>
          <w:t>SAVIN</w:t>
        </w:r>
      </w:hyperlink>
      <w:r w:rsidRPr="00A73540">
        <w:rPr>
          <w:rFonts w:ascii="Palatino Linotype" w:hAnsi="Palatino Linotype"/>
          <w:lang w:val="en"/>
        </w:rPr>
        <w:t>) Program exchanges</w:t>
      </w:r>
      <w:r w:rsidR="00F934ED">
        <w:rPr>
          <w:rFonts w:ascii="Palatino Linotype" w:hAnsi="Palatino Linotype"/>
          <w:lang w:val="en"/>
        </w:rPr>
        <w:t>.</w:t>
      </w:r>
      <w:r w:rsidRPr="00A73540">
        <w:rPr>
          <w:rFonts w:ascii="Palatino Linotype" w:hAnsi="Palatino Linotype"/>
          <w:lang w:val="en"/>
        </w:rPr>
        <w:t xml:space="preserve"> </w:t>
      </w:r>
      <w:r w:rsidRPr="00A73540">
        <w:rPr>
          <w:rFonts w:ascii="Palatino Linotype" w:hAnsi="Palatino Linotype"/>
        </w:rPr>
        <w:t xml:space="preserve"> </w:t>
      </w:r>
    </w:p>
    <w:p w:rsidR="00157127" w:rsidRDefault="00157127" w:rsidP="00157127">
      <w:pPr>
        <w:pStyle w:val="ListParagraph"/>
        <w:rPr>
          <w:rFonts w:ascii="Palatino Linotype" w:hAnsi="Palatino Linotype" w:cs="Tahoma"/>
          <w:color w:val="000000"/>
        </w:rPr>
      </w:pPr>
    </w:p>
    <w:p w:rsidR="00C55366" w:rsidRPr="00157127" w:rsidRDefault="0004089A" w:rsidP="00157127">
      <w:pPr>
        <w:pStyle w:val="NoSpacing"/>
        <w:numPr>
          <w:ilvl w:val="1"/>
          <w:numId w:val="37"/>
        </w:numPr>
        <w:tabs>
          <w:tab w:val="clear" w:pos="1440"/>
        </w:tabs>
        <w:ind w:left="1080" w:right="360"/>
        <w:jc w:val="both"/>
        <w:rPr>
          <w:rFonts w:ascii="Palatino Linotype" w:hAnsi="Palatino Linotype" w:cs="Tahoma"/>
          <w:color w:val="000000"/>
          <w:sz w:val="22"/>
          <w:szCs w:val="22"/>
        </w:rPr>
      </w:pPr>
      <w:r w:rsidRPr="00A73540">
        <w:rPr>
          <w:rFonts w:ascii="Palatino Linotype" w:hAnsi="Palatino Linotype"/>
        </w:rPr>
        <w:t>Creation of a national PREA data standard using Global solutions and processes</w:t>
      </w:r>
      <w:r w:rsidR="00F934ED">
        <w:rPr>
          <w:rFonts w:ascii="Palatino Linotype" w:hAnsi="Palatino Linotype"/>
        </w:rPr>
        <w:t>.</w:t>
      </w:r>
      <w:r w:rsidRPr="00A73540">
        <w:rPr>
          <w:rFonts w:ascii="Palatino Linotype" w:hAnsi="Palatino Linotype"/>
        </w:rPr>
        <w:t xml:space="preserve"> </w:t>
      </w:r>
    </w:p>
    <w:p w:rsidR="00157127" w:rsidRDefault="00157127" w:rsidP="00157127">
      <w:pPr>
        <w:pStyle w:val="ListParagraph"/>
        <w:rPr>
          <w:rFonts w:ascii="Palatino Linotype" w:hAnsi="Palatino Linotype" w:cs="Tahoma"/>
          <w:color w:val="000000"/>
        </w:rPr>
      </w:pPr>
    </w:p>
    <w:p w:rsidR="00C55366" w:rsidRPr="00157127" w:rsidRDefault="003C362D" w:rsidP="00157127">
      <w:pPr>
        <w:pStyle w:val="NoSpacing"/>
        <w:numPr>
          <w:ilvl w:val="1"/>
          <w:numId w:val="37"/>
        </w:numPr>
        <w:tabs>
          <w:tab w:val="clear" w:pos="1440"/>
        </w:tabs>
        <w:ind w:left="1080" w:right="360"/>
        <w:jc w:val="both"/>
        <w:rPr>
          <w:rFonts w:ascii="Palatino Linotype" w:hAnsi="Palatino Linotype" w:cs="Tahoma"/>
          <w:color w:val="000000"/>
          <w:sz w:val="22"/>
          <w:szCs w:val="22"/>
        </w:rPr>
      </w:pPr>
      <w:r w:rsidRPr="00A73540">
        <w:rPr>
          <w:rFonts w:ascii="Palatino Linotype" w:hAnsi="Palatino Linotype"/>
          <w:color w:val="000000"/>
        </w:rPr>
        <w:t xml:space="preserve">New Jersey Statewide ISE </w:t>
      </w:r>
      <w:r w:rsidR="00A75C86">
        <w:rPr>
          <w:rFonts w:ascii="Palatino Linotype" w:hAnsi="Palatino Linotype"/>
          <w:color w:val="000000"/>
        </w:rPr>
        <w:t>T</w:t>
      </w:r>
      <w:r w:rsidRPr="00A73540">
        <w:rPr>
          <w:rFonts w:ascii="Palatino Linotype" w:hAnsi="Palatino Linotype"/>
          <w:color w:val="000000"/>
        </w:rPr>
        <w:t>TA</w:t>
      </w:r>
      <w:r w:rsidR="00F934ED">
        <w:rPr>
          <w:rFonts w:ascii="Palatino Linotype" w:hAnsi="Palatino Linotype"/>
          <w:color w:val="000000"/>
        </w:rPr>
        <w:t>.</w:t>
      </w:r>
    </w:p>
    <w:p w:rsidR="00157127" w:rsidRDefault="00157127" w:rsidP="00157127">
      <w:pPr>
        <w:pStyle w:val="ListParagraph"/>
        <w:rPr>
          <w:rFonts w:ascii="Palatino Linotype" w:hAnsi="Palatino Linotype" w:cs="Tahoma"/>
          <w:color w:val="000000"/>
        </w:rPr>
      </w:pPr>
    </w:p>
    <w:p w:rsidR="00C55366" w:rsidRPr="00A73540" w:rsidRDefault="00C55366" w:rsidP="00157127">
      <w:pPr>
        <w:pStyle w:val="NoSpacing"/>
        <w:numPr>
          <w:ilvl w:val="1"/>
          <w:numId w:val="37"/>
        </w:numPr>
        <w:tabs>
          <w:tab w:val="clear" w:pos="1440"/>
        </w:tabs>
        <w:ind w:left="1080" w:right="360"/>
        <w:jc w:val="both"/>
        <w:rPr>
          <w:rFonts w:ascii="Palatino Linotype" w:hAnsi="Palatino Linotype" w:cs="Tahoma"/>
          <w:color w:val="000000"/>
          <w:sz w:val="22"/>
          <w:szCs w:val="22"/>
        </w:rPr>
      </w:pPr>
      <w:r w:rsidRPr="00A73540">
        <w:rPr>
          <w:rFonts w:ascii="Palatino Linotype" w:hAnsi="Palatino Linotype"/>
        </w:rPr>
        <w:t>E</w:t>
      </w:r>
      <w:r w:rsidR="0004089A" w:rsidRPr="00A73540">
        <w:rPr>
          <w:rFonts w:ascii="Palatino Linotype" w:hAnsi="Palatino Linotype"/>
        </w:rPr>
        <w:t>xisting IJIS task force</w:t>
      </w:r>
      <w:r w:rsidRPr="00A73540">
        <w:rPr>
          <w:rFonts w:ascii="Palatino Linotype" w:hAnsi="Palatino Linotype"/>
        </w:rPr>
        <w:t>s, including:</w:t>
      </w:r>
    </w:p>
    <w:p w:rsidR="00C55366" w:rsidRPr="00A73540" w:rsidRDefault="003C362D" w:rsidP="00157127">
      <w:pPr>
        <w:pStyle w:val="NoSpacing"/>
        <w:numPr>
          <w:ilvl w:val="2"/>
          <w:numId w:val="37"/>
        </w:numPr>
        <w:tabs>
          <w:tab w:val="clear" w:pos="2160"/>
        </w:tabs>
        <w:ind w:left="1440" w:right="360"/>
        <w:jc w:val="both"/>
        <w:rPr>
          <w:rFonts w:ascii="Palatino Linotype" w:hAnsi="Palatino Linotype" w:cs="Tahoma"/>
          <w:color w:val="000000"/>
          <w:sz w:val="22"/>
          <w:szCs w:val="22"/>
        </w:rPr>
      </w:pPr>
      <w:r w:rsidRPr="00A73540">
        <w:rPr>
          <w:rFonts w:ascii="Palatino Linotype" w:hAnsi="Palatino Linotype"/>
          <w:color w:val="000000"/>
        </w:rPr>
        <w:t xml:space="preserve">Emerging communications task force, focusing on </w:t>
      </w:r>
      <w:r w:rsidR="00A75C86">
        <w:rPr>
          <w:rFonts w:ascii="Palatino Linotype" w:hAnsi="Palatino Linotype"/>
          <w:color w:val="000000"/>
        </w:rPr>
        <w:t>computer-aided dispatch (</w:t>
      </w:r>
      <w:r w:rsidRPr="00A73540">
        <w:rPr>
          <w:rFonts w:ascii="Palatino Linotype" w:hAnsi="Palatino Linotype"/>
          <w:color w:val="000000"/>
        </w:rPr>
        <w:t>CAD</w:t>
      </w:r>
      <w:r w:rsidR="00A75C86">
        <w:rPr>
          <w:rFonts w:ascii="Palatino Linotype" w:hAnsi="Palatino Linotype"/>
          <w:color w:val="000000"/>
        </w:rPr>
        <w:t>)</w:t>
      </w:r>
      <w:r w:rsidRPr="00A73540">
        <w:rPr>
          <w:rFonts w:ascii="Palatino Linotype" w:hAnsi="Palatino Linotype"/>
          <w:color w:val="000000"/>
        </w:rPr>
        <w:t xml:space="preserve"> interoperability and information sharing issues related to </w:t>
      </w:r>
      <w:r w:rsidR="00C55366" w:rsidRPr="00A73540">
        <w:rPr>
          <w:rFonts w:ascii="Palatino Linotype" w:hAnsi="Palatino Linotype"/>
          <w:color w:val="000000"/>
        </w:rPr>
        <w:t xml:space="preserve">data and media </w:t>
      </w:r>
      <w:r w:rsidRPr="00A73540">
        <w:rPr>
          <w:rFonts w:ascii="Palatino Linotype" w:hAnsi="Palatino Linotype"/>
          <w:color w:val="000000"/>
        </w:rPr>
        <w:t>mobility</w:t>
      </w:r>
      <w:r w:rsidR="00F934ED">
        <w:rPr>
          <w:rFonts w:ascii="Palatino Linotype" w:hAnsi="Palatino Linotype"/>
          <w:color w:val="000000"/>
        </w:rPr>
        <w:t>.</w:t>
      </w:r>
      <w:r w:rsidRPr="00A73540">
        <w:rPr>
          <w:rFonts w:ascii="Palatino Linotype" w:hAnsi="Palatino Linotype"/>
          <w:color w:val="000000"/>
        </w:rPr>
        <w:t xml:space="preserve"> </w:t>
      </w:r>
    </w:p>
    <w:p w:rsidR="00C55366" w:rsidRPr="00157127" w:rsidRDefault="00C55366" w:rsidP="00157127">
      <w:pPr>
        <w:pStyle w:val="NoSpacing"/>
        <w:numPr>
          <w:ilvl w:val="2"/>
          <w:numId w:val="37"/>
        </w:numPr>
        <w:tabs>
          <w:tab w:val="clear" w:pos="2160"/>
        </w:tabs>
        <w:ind w:left="1440" w:right="360"/>
        <w:jc w:val="both"/>
        <w:rPr>
          <w:rFonts w:ascii="Palatino Linotype" w:hAnsi="Palatino Linotype"/>
          <w:bCs/>
          <w:color w:val="000000"/>
        </w:rPr>
      </w:pPr>
      <w:r w:rsidRPr="00A73540">
        <w:rPr>
          <w:rFonts w:ascii="Palatino Linotype" w:hAnsi="Palatino Linotype"/>
          <w:color w:val="000000"/>
        </w:rPr>
        <w:t xml:space="preserve">Procurement innovation.  </w:t>
      </w:r>
      <w:r w:rsidRPr="00A73540">
        <w:rPr>
          <w:rFonts w:ascii="Palatino Linotype" w:hAnsi="Palatino Linotype"/>
          <w:bCs/>
          <w:color w:val="000000"/>
        </w:rPr>
        <w:t>A</w:t>
      </w:r>
      <w:r w:rsidR="00A75C86">
        <w:rPr>
          <w:rFonts w:ascii="Palatino Linotype" w:hAnsi="Palatino Linotype"/>
          <w:bCs/>
          <w:color w:val="000000"/>
        </w:rPr>
        <w:t>n associated</w:t>
      </w:r>
      <w:r w:rsidRPr="00A73540">
        <w:rPr>
          <w:rFonts w:ascii="Palatino Linotype" w:hAnsi="Palatino Linotype"/>
        </w:rPr>
        <w:t xml:space="preserve"> recent “win” and valuable r</w:t>
      </w:r>
      <w:r w:rsidR="00A75C86">
        <w:rPr>
          <w:rFonts w:ascii="Palatino Linotype" w:hAnsi="Palatino Linotype"/>
        </w:rPr>
        <w:t xml:space="preserve">esource for the field is </w:t>
      </w:r>
      <w:r w:rsidRPr="00A73540">
        <w:rPr>
          <w:rFonts w:ascii="Palatino Linotype" w:hAnsi="Palatino Linotype"/>
        </w:rPr>
        <w:t xml:space="preserve">the release of the new edition of the </w:t>
      </w:r>
      <w:hyperlink r:id="rId67" w:history="1">
        <w:r w:rsidRPr="00A73540">
          <w:rPr>
            <w:rStyle w:val="Hyperlink"/>
            <w:rFonts w:ascii="Palatino Linotype" w:hAnsi="Palatino Linotype"/>
          </w:rPr>
          <w:t xml:space="preserve">Pre-RFP </w:t>
        </w:r>
        <w:r w:rsidRPr="00A73540">
          <w:rPr>
            <w:rStyle w:val="Hyperlink"/>
            <w:rFonts w:ascii="Palatino Linotype" w:hAnsi="Palatino Linotype"/>
          </w:rPr>
          <w:lastRenderedPageBreak/>
          <w:t>Toolkit</w:t>
        </w:r>
      </w:hyperlink>
      <w:r w:rsidRPr="00A73540">
        <w:rPr>
          <w:rFonts w:ascii="Palatino Linotype" w:hAnsi="Palatino Linotype"/>
        </w:rPr>
        <w:t xml:space="preserve">, developed in partnership with the Justice Information Sharing Practitioners </w:t>
      </w:r>
      <w:r w:rsidR="00A73540">
        <w:rPr>
          <w:rFonts w:ascii="Palatino Linotype" w:hAnsi="Palatino Linotype"/>
        </w:rPr>
        <w:t>(</w:t>
      </w:r>
      <w:hyperlink r:id="rId68" w:history="1">
        <w:r w:rsidR="00A73540" w:rsidRPr="00A73540">
          <w:rPr>
            <w:rStyle w:val="Hyperlink"/>
            <w:rFonts w:ascii="Palatino Linotype" w:hAnsi="Palatino Linotype"/>
          </w:rPr>
          <w:t>JISP</w:t>
        </w:r>
      </w:hyperlink>
      <w:r w:rsidR="00A73540">
        <w:rPr>
          <w:rFonts w:ascii="Palatino Linotype" w:hAnsi="Palatino Linotype"/>
        </w:rPr>
        <w:t>)</w:t>
      </w:r>
      <w:r w:rsidRPr="00A73540">
        <w:rPr>
          <w:rFonts w:ascii="Palatino Linotype" w:hAnsi="Palatino Linotype"/>
        </w:rPr>
        <w:t xml:space="preserve"> Network</w:t>
      </w:r>
      <w:r w:rsidR="00F934ED">
        <w:rPr>
          <w:rFonts w:ascii="Palatino Linotype" w:hAnsi="Palatino Linotype"/>
        </w:rPr>
        <w:t>.</w:t>
      </w:r>
    </w:p>
    <w:p w:rsidR="00157127" w:rsidRPr="00A73540" w:rsidRDefault="00157127" w:rsidP="00157127">
      <w:pPr>
        <w:pStyle w:val="NoSpacing"/>
        <w:ind w:left="1440" w:right="360"/>
        <w:jc w:val="both"/>
        <w:rPr>
          <w:rFonts w:ascii="Palatino Linotype" w:hAnsi="Palatino Linotype"/>
          <w:bCs/>
          <w:color w:val="000000"/>
        </w:rPr>
      </w:pPr>
    </w:p>
    <w:p w:rsidR="00A73540" w:rsidRPr="00A73540" w:rsidRDefault="00C55366" w:rsidP="00531452">
      <w:pPr>
        <w:pStyle w:val="NoSpacing"/>
        <w:keepNext/>
        <w:numPr>
          <w:ilvl w:val="1"/>
          <w:numId w:val="37"/>
        </w:numPr>
        <w:tabs>
          <w:tab w:val="clear" w:pos="1440"/>
        </w:tabs>
        <w:ind w:left="1080"/>
        <w:rPr>
          <w:rFonts w:ascii="Palatino Linotype" w:hAnsi="Palatino Linotype"/>
          <w:bCs/>
          <w:color w:val="000000"/>
        </w:rPr>
      </w:pPr>
      <w:r w:rsidRPr="00A73540">
        <w:rPr>
          <w:rFonts w:ascii="Palatino Linotype" w:hAnsi="Palatino Linotype"/>
        </w:rPr>
        <w:t xml:space="preserve">Two new IJIS </w:t>
      </w:r>
      <w:r w:rsidR="003C362D" w:rsidRPr="00A73540">
        <w:rPr>
          <w:rFonts w:ascii="Palatino Linotype" w:hAnsi="Palatino Linotype"/>
        </w:rPr>
        <w:t>task forces</w:t>
      </w:r>
      <w:r w:rsidRPr="00A73540">
        <w:rPr>
          <w:rFonts w:ascii="Palatino Linotype" w:hAnsi="Palatino Linotype"/>
        </w:rPr>
        <w:t>:</w:t>
      </w:r>
    </w:p>
    <w:p w:rsidR="00A73540" w:rsidRPr="00A73540" w:rsidRDefault="003C362D" w:rsidP="00157127">
      <w:pPr>
        <w:pStyle w:val="NoSpacing"/>
        <w:numPr>
          <w:ilvl w:val="2"/>
          <w:numId w:val="37"/>
        </w:numPr>
        <w:tabs>
          <w:tab w:val="clear" w:pos="2160"/>
        </w:tabs>
        <w:ind w:left="1440" w:right="360"/>
        <w:jc w:val="both"/>
        <w:rPr>
          <w:rFonts w:ascii="Palatino Linotype" w:hAnsi="Palatino Linotype"/>
          <w:bCs/>
          <w:color w:val="000000"/>
        </w:rPr>
      </w:pPr>
      <w:r w:rsidRPr="00A73540">
        <w:rPr>
          <w:rFonts w:ascii="Palatino Linotype" w:hAnsi="Palatino Linotype"/>
          <w:bCs/>
        </w:rPr>
        <w:t>Geospatial T</w:t>
      </w:r>
      <w:r w:rsidR="00C55366" w:rsidRPr="00A73540">
        <w:rPr>
          <w:rFonts w:ascii="Palatino Linotype" w:hAnsi="Palatino Linotype"/>
          <w:bCs/>
        </w:rPr>
        <w:t>ask Force, exploring</w:t>
      </w:r>
      <w:r w:rsidRPr="00A73540">
        <w:rPr>
          <w:rFonts w:ascii="Palatino Linotype" w:hAnsi="Palatino Linotype"/>
        </w:rPr>
        <w:t xml:space="preserve"> geospatial capabilities in the next generation emergency communications environment. </w:t>
      </w:r>
    </w:p>
    <w:p w:rsidR="00C55366" w:rsidRDefault="003C362D" w:rsidP="00157127">
      <w:pPr>
        <w:pStyle w:val="NoSpacing"/>
        <w:numPr>
          <w:ilvl w:val="2"/>
          <w:numId w:val="37"/>
        </w:numPr>
        <w:tabs>
          <w:tab w:val="clear" w:pos="2160"/>
        </w:tabs>
        <w:ind w:left="1440" w:right="360"/>
        <w:jc w:val="both"/>
        <w:rPr>
          <w:rFonts w:ascii="Palatino Linotype" w:hAnsi="Palatino Linotype"/>
        </w:rPr>
      </w:pPr>
      <w:r w:rsidRPr="00A73540">
        <w:rPr>
          <w:rFonts w:ascii="Palatino Linotype" w:hAnsi="Palatino Linotype"/>
          <w:bCs/>
        </w:rPr>
        <w:t xml:space="preserve">Cyber </w:t>
      </w:r>
      <w:r w:rsidR="00A73540" w:rsidRPr="00A73540">
        <w:rPr>
          <w:rFonts w:ascii="Palatino Linotype" w:hAnsi="Palatino Linotype"/>
          <w:bCs/>
        </w:rPr>
        <w:t>Task Force, addressing c</w:t>
      </w:r>
      <w:r w:rsidRPr="00A73540">
        <w:rPr>
          <w:rFonts w:ascii="Palatino Linotype" w:hAnsi="Palatino Linotype"/>
        </w:rPr>
        <w:t xml:space="preserve">hallenges of safeguarding law enforcement and public safety data when placed in motion. </w:t>
      </w:r>
    </w:p>
    <w:p w:rsidR="00531452" w:rsidRPr="00A73540" w:rsidRDefault="00531452" w:rsidP="00531452">
      <w:pPr>
        <w:pStyle w:val="NoSpacing"/>
        <w:ind w:left="1440" w:right="360"/>
        <w:jc w:val="both"/>
        <w:rPr>
          <w:rFonts w:ascii="Palatino Linotype" w:hAnsi="Palatino Linotype"/>
        </w:rPr>
      </w:pPr>
    </w:p>
    <w:p w:rsidR="00A73540" w:rsidRDefault="00C53288" w:rsidP="00A73540">
      <w:pPr>
        <w:ind w:left="720" w:right="360"/>
        <w:rPr>
          <w:rFonts w:ascii="Palatino Linotype" w:hAnsi="Palatino Linotype"/>
        </w:rPr>
      </w:pPr>
      <w:r w:rsidRPr="00A73540">
        <w:rPr>
          <w:rFonts w:ascii="Palatino Linotype" w:hAnsi="Palatino Linotype"/>
        </w:rPr>
        <w:t xml:space="preserve">The ability of IJIS to canvas industry for cutting-edge issues and technological solutions is an important driver in Global’s ability not only to respond to priority business needs, but—whenever possible—to anticipate those needs in order to pursue timely recommendations.  Additionally, IJIS efforts such as </w:t>
      </w:r>
      <w:hyperlink r:id="rId69" w:history="1">
        <w:r w:rsidRPr="00A73540">
          <w:rPr>
            <w:rStyle w:val="Hyperlink"/>
            <w:rFonts w:ascii="Palatino Linotype" w:hAnsi="Palatino Linotype"/>
          </w:rPr>
          <w:t>Springboard</w:t>
        </w:r>
      </w:hyperlink>
      <w:r w:rsidRPr="00A73540">
        <w:rPr>
          <w:rFonts w:ascii="Palatino Linotype" w:hAnsi="Palatino Linotype"/>
        </w:rPr>
        <w:t xml:space="preserve"> and the Institute’s impressive training and technical assistance offerings are key to achieving widespread and successful implementation of Global recommendations.</w:t>
      </w:r>
    </w:p>
    <w:p w:rsidR="00A73540" w:rsidRDefault="00A73540" w:rsidP="00A73540">
      <w:pPr>
        <w:ind w:left="720" w:right="360"/>
        <w:rPr>
          <w:rFonts w:ascii="Palatino Linotype" w:hAnsi="Palatino Linotype"/>
        </w:rPr>
      </w:pPr>
    </w:p>
    <w:p w:rsidR="008F31FD" w:rsidRPr="008F31FD" w:rsidRDefault="00A73540" w:rsidP="008F31FD">
      <w:pPr>
        <w:pStyle w:val="ListParagraph"/>
        <w:numPr>
          <w:ilvl w:val="0"/>
          <w:numId w:val="37"/>
        </w:numPr>
        <w:ind w:right="360"/>
        <w:rPr>
          <w:rFonts w:ascii="Palatino Linotype" w:hAnsi="Palatino Linotype"/>
          <w:sz w:val="24"/>
          <w:szCs w:val="24"/>
        </w:rPr>
      </w:pPr>
      <w:r w:rsidRPr="008F31FD">
        <w:rPr>
          <w:rFonts w:ascii="Palatino Linotype" w:hAnsi="Palatino Linotype" w:cs="BernhardMod BT"/>
          <w:iCs/>
          <w:color w:val="000000"/>
          <w:sz w:val="24"/>
          <w:szCs w:val="24"/>
        </w:rPr>
        <w:t xml:space="preserve">Mr. Peter Fagan, Outreach Specialist, provided an overview of the FBI’s </w:t>
      </w:r>
      <w:r w:rsidRPr="008F31FD">
        <w:rPr>
          <w:rFonts w:ascii="Palatino Linotype" w:hAnsi="Palatino Linotype" w:cs="BernhardMod BT"/>
          <w:bCs/>
          <w:color w:val="000000"/>
          <w:sz w:val="24"/>
          <w:szCs w:val="24"/>
        </w:rPr>
        <w:t>Next Generation Identification (</w:t>
      </w:r>
      <w:hyperlink r:id="rId70" w:history="1">
        <w:r w:rsidRPr="008F31FD">
          <w:rPr>
            <w:rStyle w:val="Hyperlink"/>
            <w:rFonts w:ascii="Palatino Linotype" w:hAnsi="Palatino Linotype" w:cs="BernhardMod BT"/>
            <w:bCs/>
            <w:sz w:val="24"/>
            <w:szCs w:val="24"/>
          </w:rPr>
          <w:t>NGI</w:t>
        </w:r>
      </w:hyperlink>
      <w:r w:rsidRPr="008F31FD">
        <w:rPr>
          <w:rFonts w:ascii="Palatino Linotype" w:hAnsi="Palatino Linotype" w:cs="BernhardMod BT"/>
          <w:bCs/>
          <w:color w:val="000000"/>
          <w:sz w:val="24"/>
          <w:szCs w:val="24"/>
        </w:rPr>
        <w:t>) Program</w:t>
      </w:r>
      <w:r w:rsidRPr="008F31FD">
        <w:rPr>
          <w:rFonts w:ascii="Palatino Linotype" w:hAnsi="Palatino Linotype" w:cs="BernhardMod BT"/>
          <w:bCs/>
          <w:sz w:val="24"/>
          <w:szCs w:val="24"/>
        </w:rPr>
        <w:t>.</w:t>
      </w:r>
      <w:r w:rsidRPr="008F31FD">
        <w:rPr>
          <w:rStyle w:val="FootnoteReference"/>
          <w:rFonts w:ascii="Palatino Linotype" w:hAnsi="Palatino Linotype" w:cs="BernhardMod BT"/>
          <w:bCs/>
          <w:sz w:val="24"/>
          <w:szCs w:val="24"/>
        </w:rPr>
        <w:footnoteReference w:id="12"/>
      </w:r>
      <w:r w:rsidRPr="008F31FD">
        <w:rPr>
          <w:rFonts w:ascii="Palatino Linotype" w:hAnsi="Palatino Linotype" w:cs="BernhardMod BT"/>
          <w:bCs/>
          <w:sz w:val="24"/>
          <w:szCs w:val="24"/>
        </w:rPr>
        <w:t xml:space="preserve">  </w:t>
      </w:r>
      <w:r w:rsidRPr="008F31FD">
        <w:rPr>
          <w:rFonts w:ascii="Palatino Linotype" w:hAnsi="Palatino Linotype" w:cs="BernhardMod BT"/>
          <w:sz w:val="24"/>
          <w:szCs w:val="24"/>
        </w:rPr>
        <w:t xml:space="preserve">Driven by changes in technology, customer requirements, and the growing demand for Integrated Automated Fingerprint Identification System (IAFIS) services, the FBI initiated the NGI program to advance the Bureau’s biometric identification services. </w:t>
      </w:r>
      <w:r w:rsidR="00821B16" w:rsidRPr="008F31FD">
        <w:rPr>
          <w:rFonts w:ascii="Palatino Linotype" w:hAnsi="Palatino Linotype" w:cs="BernhardMod BT"/>
          <w:sz w:val="24"/>
          <w:szCs w:val="24"/>
        </w:rPr>
        <w:br/>
        <w:t>Mr. Fagans informed</w:t>
      </w:r>
      <w:r w:rsidRPr="008F31FD">
        <w:rPr>
          <w:rFonts w:ascii="Palatino Linotype" w:hAnsi="Palatino Linotype" w:cs="BernhardMod BT"/>
          <w:sz w:val="24"/>
          <w:szCs w:val="24"/>
        </w:rPr>
        <w:t xml:space="preserve"> attendees about this effort, including how NGI will provide an incremental replacement of current IAFIS technical capabilities, while introducing new functionality. </w:t>
      </w:r>
      <w:r w:rsidR="00240169">
        <w:rPr>
          <w:rFonts w:ascii="Palatino Linotype" w:hAnsi="Palatino Linotype" w:cs="BernhardMod BT"/>
          <w:sz w:val="24"/>
          <w:szCs w:val="24"/>
        </w:rPr>
        <w:t xml:space="preserve"> </w:t>
      </w:r>
      <w:r w:rsidR="008F31FD" w:rsidRPr="008F31FD">
        <w:rPr>
          <w:rFonts w:ascii="Palatino Linotype" w:hAnsi="Palatino Linotype" w:cs="BernhardMod BT"/>
          <w:sz w:val="24"/>
          <w:szCs w:val="24"/>
        </w:rPr>
        <w:t>Core NGI service include:</w:t>
      </w:r>
    </w:p>
    <w:p w:rsidR="008F31FD" w:rsidRPr="008F31FD" w:rsidRDefault="008F31FD" w:rsidP="008F31FD">
      <w:pPr>
        <w:pStyle w:val="ListParagraph"/>
        <w:ind w:right="360"/>
        <w:rPr>
          <w:rFonts w:ascii="Palatino Linotype" w:hAnsi="Palatino Linotype"/>
          <w:sz w:val="24"/>
          <w:szCs w:val="24"/>
        </w:rPr>
      </w:pPr>
    </w:p>
    <w:p w:rsidR="008F31FD" w:rsidRPr="008F31FD" w:rsidRDefault="008F31FD" w:rsidP="00240169">
      <w:pPr>
        <w:pStyle w:val="ListParagraph"/>
        <w:numPr>
          <w:ilvl w:val="1"/>
          <w:numId w:val="37"/>
        </w:numPr>
        <w:tabs>
          <w:tab w:val="clear" w:pos="1440"/>
        </w:tabs>
        <w:ind w:left="1080" w:right="360"/>
        <w:rPr>
          <w:rFonts w:ascii="Palatino Linotype" w:hAnsi="Palatino Linotype"/>
          <w:sz w:val="24"/>
          <w:szCs w:val="24"/>
        </w:rPr>
      </w:pPr>
      <w:r w:rsidRPr="008F31FD">
        <w:rPr>
          <w:rFonts w:ascii="Palatino Linotype" w:hAnsi="Palatino Linotype" w:cs="BernhardMod BT"/>
          <w:bCs/>
          <w:sz w:val="24"/>
          <w:szCs w:val="24"/>
        </w:rPr>
        <w:t>Identification</w:t>
      </w:r>
      <w:r w:rsidR="00F934ED">
        <w:rPr>
          <w:rFonts w:ascii="Palatino Linotype" w:hAnsi="Palatino Linotype" w:cs="BernhardMod BT"/>
          <w:bCs/>
          <w:sz w:val="24"/>
          <w:szCs w:val="24"/>
        </w:rPr>
        <w:t>.</w:t>
      </w:r>
    </w:p>
    <w:p w:rsidR="00240169" w:rsidRPr="00240169" w:rsidRDefault="00240169" w:rsidP="00240169">
      <w:pPr>
        <w:pStyle w:val="ListParagraph"/>
        <w:ind w:left="1080" w:right="360"/>
        <w:rPr>
          <w:rFonts w:ascii="Palatino Linotype" w:hAnsi="Palatino Linotype"/>
          <w:sz w:val="24"/>
          <w:szCs w:val="24"/>
        </w:rPr>
      </w:pPr>
    </w:p>
    <w:p w:rsidR="008F31FD" w:rsidRPr="008F31FD" w:rsidRDefault="008F31FD" w:rsidP="00240169">
      <w:pPr>
        <w:pStyle w:val="ListParagraph"/>
        <w:numPr>
          <w:ilvl w:val="1"/>
          <w:numId w:val="37"/>
        </w:numPr>
        <w:tabs>
          <w:tab w:val="clear" w:pos="1440"/>
        </w:tabs>
        <w:ind w:left="1080" w:right="360"/>
        <w:rPr>
          <w:rFonts w:ascii="Palatino Linotype" w:hAnsi="Palatino Linotype"/>
          <w:sz w:val="24"/>
          <w:szCs w:val="24"/>
        </w:rPr>
      </w:pPr>
      <w:r w:rsidRPr="008F31FD">
        <w:rPr>
          <w:rFonts w:ascii="Palatino Linotype" w:hAnsi="Palatino Linotype" w:cs="BernhardMod BT"/>
          <w:bCs/>
          <w:sz w:val="24"/>
          <w:szCs w:val="24"/>
        </w:rPr>
        <w:t>Verification</w:t>
      </w:r>
      <w:r w:rsidR="00F934ED">
        <w:rPr>
          <w:rFonts w:ascii="Palatino Linotype" w:hAnsi="Palatino Linotype" w:cs="BernhardMod BT"/>
          <w:bCs/>
          <w:sz w:val="24"/>
          <w:szCs w:val="24"/>
        </w:rPr>
        <w:t>.</w:t>
      </w:r>
    </w:p>
    <w:p w:rsidR="00240169" w:rsidRPr="00240169" w:rsidRDefault="00240169" w:rsidP="00240169">
      <w:pPr>
        <w:pStyle w:val="ListParagraph"/>
        <w:ind w:left="1080" w:right="360"/>
        <w:rPr>
          <w:rFonts w:ascii="Palatino Linotype" w:hAnsi="Palatino Linotype"/>
          <w:sz w:val="24"/>
          <w:szCs w:val="24"/>
        </w:rPr>
      </w:pPr>
    </w:p>
    <w:p w:rsidR="008F31FD" w:rsidRPr="008F31FD" w:rsidRDefault="008F31FD" w:rsidP="00240169">
      <w:pPr>
        <w:pStyle w:val="ListParagraph"/>
        <w:numPr>
          <w:ilvl w:val="1"/>
          <w:numId w:val="37"/>
        </w:numPr>
        <w:tabs>
          <w:tab w:val="clear" w:pos="1440"/>
        </w:tabs>
        <w:ind w:left="1080" w:right="360"/>
        <w:rPr>
          <w:rFonts w:ascii="Palatino Linotype" w:hAnsi="Palatino Linotype"/>
          <w:sz w:val="24"/>
          <w:szCs w:val="24"/>
        </w:rPr>
      </w:pPr>
      <w:r w:rsidRPr="008F31FD">
        <w:rPr>
          <w:rFonts w:ascii="Palatino Linotype" w:hAnsi="Palatino Linotype" w:cs="BernhardMod BT"/>
          <w:bCs/>
          <w:sz w:val="24"/>
          <w:szCs w:val="24"/>
        </w:rPr>
        <w:t>Information:</w:t>
      </w:r>
      <w:r w:rsidRPr="008F31FD">
        <w:rPr>
          <w:rFonts w:ascii="Palatino Linotype" w:hAnsi="Palatino Linotype" w:cs="BernhardMod BT"/>
          <w:sz w:val="24"/>
          <w:szCs w:val="24"/>
        </w:rPr>
        <w:t xml:space="preserve"> Supports user requests for biographic and/or biometric information for a specific individual.</w:t>
      </w:r>
    </w:p>
    <w:p w:rsidR="00240169" w:rsidRPr="00240169" w:rsidRDefault="00240169" w:rsidP="00240169">
      <w:pPr>
        <w:pStyle w:val="ListParagraph"/>
        <w:ind w:left="1080" w:right="360"/>
        <w:rPr>
          <w:rFonts w:ascii="Palatino Linotype" w:hAnsi="Palatino Linotype"/>
          <w:sz w:val="24"/>
          <w:szCs w:val="24"/>
        </w:rPr>
      </w:pPr>
    </w:p>
    <w:p w:rsidR="008F31FD" w:rsidRPr="008F31FD" w:rsidRDefault="008F31FD" w:rsidP="00240169">
      <w:pPr>
        <w:pStyle w:val="ListParagraph"/>
        <w:numPr>
          <w:ilvl w:val="1"/>
          <w:numId w:val="37"/>
        </w:numPr>
        <w:tabs>
          <w:tab w:val="clear" w:pos="1440"/>
        </w:tabs>
        <w:ind w:left="1080" w:right="360"/>
        <w:rPr>
          <w:rFonts w:ascii="Palatino Linotype" w:hAnsi="Palatino Linotype"/>
          <w:sz w:val="24"/>
          <w:szCs w:val="24"/>
        </w:rPr>
      </w:pPr>
      <w:r w:rsidRPr="008F31FD">
        <w:rPr>
          <w:rFonts w:ascii="Palatino Linotype" w:hAnsi="Palatino Linotype" w:cs="BernhardMod BT"/>
          <w:bCs/>
          <w:sz w:val="24"/>
          <w:szCs w:val="24"/>
        </w:rPr>
        <w:t>Investigative:</w:t>
      </w:r>
      <w:r w:rsidRPr="008F31FD">
        <w:rPr>
          <w:rFonts w:ascii="Palatino Linotype" w:hAnsi="Palatino Linotype" w:cs="BernhardMod BT"/>
          <w:sz w:val="24"/>
          <w:szCs w:val="24"/>
        </w:rPr>
        <w:t xml:space="preserve"> Provides a list of candidates based on a one-to-many biometric and/or biographic search. May include an ordered listing of candidates to facilitate the investigative decision process. </w:t>
      </w:r>
    </w:p>
    <w:p w:rsidR="00240169" w:rsidRPr="00240169" w:rsidRDefault="00240169" w:rsidP="00240169">
      <w:pPr>
        <w:pStyle w:val="ListParagraph"/>
        <w:ind w:left="1080" w:right="360"/>
        <w:rPr>
          <w:rFonts w:ascii="Palatino Linotype" w:hAnsi="Palatino Linotype"/>
          <w:sz w:val="24"/>
          <w:szCs w:val="24"/>
        </w:rPr>
      </w:pPr>
    </w:p>
    <w:p w:rsidR="008F31FD" w:rsidRPr="008F31FD" w:rsidRDefault="008F31FD" w:rsidP="00240169">
      <w:pPr>
        <w:pStyle w:val="ListParagraph"/>
        <w:numPr>
          <w:ilvl w:val="1"/>
          <w:numId w:val="37"/>
        </w:numPr>
        <w:tabs>
          <w:tab w:val="clear" w:pos="1440"/>
        </w:tabs>
        <w:ind w:left="1080" w:right="360"/>
        <w:rPr>
          <w:rFonts w:ascii="Palatino Linotype" w:hAnsi="Palatino Linotype"/>
          <w:sz w:val="24"/>
          <w:szCs w:val="24"/>
        </w:rPr>
      </w:pPr>
      <w:r w:rsidRPr="003126EB">
        <w:rPr>
          <w:rFonts w:ascii="Palatino Linotype" w:hAnsi="Palatino Linotype" w:cs="BernhardMod BT"/>
          <w:bCs/>
          <w:sz w:val="24"/>
          <w:szCs w:val="24"/>
        </w:rPr>
        <w:t xml:space="preserve">Notification: </w:t>
      </w:r>
      <w:r w:rsidRPr="003126EB">
        <w:rPr>
          <w:rFonts w:ascii="Palatino Linotype" w:hAnsi="Palatino Linotype" w:cs="BernhardMod BT"/>
          <w:sz w:val="24"/>
          <w:szCs w:val="24"/>
        </w:rPr>
        <w:t>Event notification</w:t>
      </w:r>
      <w:r w:rsidRPr="008F31FD">
        <w:rPr>
          <w:rFonts w:ascii="Palatino Linotype" w:hAnsi="Palatino Linotype" w:cs="BernhardMod BT"/>
          <w:sz w:val="24"/>
          <w:szCs w:val="24"/>
        </w:rPr>
        <w:t xml:space="preserve"> to users for their data contained within any of the NGI repositories</w:t>
      </w:r>
    </w:p>
    <w:p w:rsidR="008F31FD" w:rsidRPr="008F31FD" w:rsidRDefault="008F31FD" w:rsidP="00240169">
      <w:pPr>
        <w:pStyle w:val="ListParagraph"/>
        <w:numPr>
          <w:ilvl w:val="2"/>
          <w:numId w:val="37"/>
        </w:numPr>
        <w:tabs>
          <w:tab w:val="clear" w:pos="2160"/>
        </w:tabs>
        <w:ind w:left="1440" w:right="360"/>
        <w:rPr>
          <w:rFonts w:ascii="Palatino Linotype" w:hAnsi="Palatino Linotype"/>
          <w:sz w:val="24"/>
          <w:szCs w:val="24"/>
        </w:rPr>
      </w:pPr>
      <w:r w:rsidRPr="008F31FD">
        <w:rPr>
          <w:rFonts w:ascii="Palatino Linotype" w:hAnsi="Palatino Linotype" w:cs="BernhardMod BT"/>
          <w:sz w:val="24"/>
          <w:szCs w:val="24"/>
        </w:rPr>
        <w:lastRenderedPageBreak/>
        <w:t>Criminal and Civil Files, Unsolved Latent File [ULF], Unsolved Iris File [UIF], Unsolved Photo File [UPF]) and Immigration Violator File (IVF) records will be provided to the Law Enforcement Support Center (LESC).</w:t>
      </w:r>
    </w:p>
    <w:p w:rsidR="008F31FD" w:rsidRPr="008F31FD" w:rsidRDefault="008F31FD" w:rsidP="008F31FD">
      <w:pPr>
        <w:ind w:left="720" w:right="360"/>
        <w:rPr>
          <w:rFonts w:ascii="Palatino Linotype" w:hAnsi="Palatino Linotype" w:cs="BernhardMod BT"/>
        </w:rPr>
      </w:pPr>
    </w:p>
    <w:p w:rsidR="00A73540" w:rsidRDefault="00A73540" w:rsidP="008F31FD">
      <w:pPr>
        <w:ind w:left="720" w:right="360"/>
        <w:rPr>
          <w:rFonts w:ascii="Palatino Linotype" w:hAnsi="Palatino Linotype" w:cs="BernhardMod BT"/>
        </w:rPr>
      </w:pPr>
      <w:r w:rsidRPr="008F31FD">
        <w:rPr>
          <w:rFonts w:ascii="Palatino Linotype" w:hAnsi="Palatino Linotype" w:cs="BernhardMod BT"/>
        </w:rPr>
        <w:t>NGI improvements will be introduced across a multiyear time frame within a phased approach.</w:t>
      </w:r>
    </w:p>
    <w:p w:rsidR="00531452" w:rsidRPr="008F31FD" w:rsidRDefault="00531452" w:rsidP="008F31FD">
      <w:pPr>
        <w:ind w:left="720" w:right="360"/>
        <w:rPr>
          <w:rFonts w:ascii="Palatino Linotype" w:hAnsi="Palatino Linotype"/>
        </w:rPr>
      </w:pPr>
    </w:p>
    <w:p w:rsidR="001F1197" w:rsidRPr="009070D7" w:rsidRDefault="001F1197" w:rsidP="001F1197">
      <w:pPr>
        <w:keepNext/>
        <w:ind w:right="-360"/>
        <w:rPr>
          <w:rFonts w:ascii="Palatino Linotype" w:hAnsi="Palatino Linotype"/>
          <w:b/>
          <w:i/>
          <w:u w:val="single"/>
        </w:rPr>
      </w:pPr>
      <w:r>
        <w:rPr>
          <w:rFonts w:ascii="Palatino Linotype" w:hAnsi="Palatino Linotype"/>
          <w:b/>
          <w:u w:val="single"/>
        </w:rPr>
        <w:t xml:space="preserve">Next Meeting, Concluding Remarks, and </w:t>
      </w:r>
      <w:r>
        <w:rPr>
          <w:rFonts w:ascii="Palatino Linotype" w:hAnsi="Palatino Linotype"/>
          <w:b/>
          <w:i/>
          <w:u w:val="single"/>
        </w:rPr>
        <w:t>Adjourn</w:t>
      </w:r>
    </w:p>
    <w:p w:rsidR="001F1197" w:rsidRDefault="001F1197" w:rsidP="001F1197">
      <w:pPr>
        <w:keepNext/>
        <w:ind w:right="-360"/>
        <w:rPr>
          <w:rFonts w:ascii="Palatino Linotype" w:hAnsi="Palatino Linotype"/>
        </w:rPr>
      </w:pPr>
    </w:p>
    <w:p w:rsidR="001F1197" w:rsidRPr="00CD0AD5" w:rsidRDefault="007D7664" w:rsidP="001F1197">
      <w:pPr>
        <w:rPr>
          <w:rFonts w:ascii="Palatino Linotype" w:hAnsi="Palatino Linotype"/>
          <w:b/>
          <w:u w:val="single"/>
        </w:rPr>
      </w:pPr>
      <w:r>
        <w:rPr>
          <w:rFonts w:ascii="Palatino Linotype" w:hAnsi="Palatino Linotype"/>
        </w:rPr>
        <w:t>T</w:t>
      </w:r>
      <w:r w:rsidR="001F1197" w:rsidRPr="00E503B7">
        <w:rPr>
          <w:rFonts w:ascii="Palatino Linotype" w:hAnsi="Palatino Linotype"/>
        </w:rPr>
        <w:t xml:space="preserve">he </w:t>
      </w:r>
      <w:r>
        <w:rPr>
          <w:rFonts w:ascii="Palatino Linotype" w:hAnsi="Palatino Linotype"/>
        </w:rPr>
        <w:t xml:space="preserve">date and location for the </w:t>
      </w:r>
      <w:r w:rsidR="001F1197" w:rsidRPr="001F1197">
        <w:rPr>
          <w:rFonts w:ascii="Palatino Linotype" w:hAnsi="Palatino Linotype"/>
        </w:rPr>
        <w:t>spring 2014</w:t>
      </w:r>
      <w:r>
        <w:rPr>
          <w:rFonts w:ascii="Palatino Linotype" w:hAnsi="Palatino Linotype"/>
        </w:rPr>
        <w:t xml:space="preserve"> will be announced in the near future</w:t>
      </w:r>
      <w:r w:rsidR="001F1197" w:rsidRPr="00CD0AD5">
        <w:rPr>
          <w:rFonts w:ascii="Palatino Linotype" w:hAnsi="Palatino Linotype"/>
        </w:rPr>
        <w:t xml:space="preserve">.  GAC meetings are open to the public; interested parties can contact </w:t>
      </w:r>
      <w:hyperlink r:id="rId71" w:history="1">
        <w:r w:rsidR="001F1197" w:rsidRPr="00CD0AD5">
          <w:rPr>
            <w:rStyle w:val="Hyperlink"/>
            <w:rFonts w:ascii="Palatino Linotype" w:hAnsi="Palatino Linotype"/>
          </w:rPr>
          <w:t>dlindquist@iir.com</w:t>
        </w:r>
      </w:hyperlink>
      <w:r w:rsidR="003126EB">
        <w:rPr>
          <w:rFonts w:ascii="Palatino Linotype" w:hAnsi="Palatino Linotype"/>
        </w:rPr>
        <w:t xml:space="preserve"> for more information and</w:t>
      </w:r>
      <w:r w:rsidR="001F1197" w:rsidRPr="00CD0AD5">
        <w:rPr>
          <w:rFonts w:ascii="Palatino Linotype" w:hAnsi="Palatino Linotype"/>
        </w:rPr>
        <w:t xml:space="preserve"> to be included on the meeting notification list.</w:t>
      </w:r>
    </w:p>
    <w:p w:rsidR="001F1197" w:rsidRPr="007C699B" w:rsidRDefault="001F1197" w:rsidP="001F1197">
      <w:pPr>
        <w:rPr>
          <w:rFonts w:ascii="Palatino Linotype" w:hAnsi="Palatino Linotype"/>
        </w:rPr>
      </w:pPr>
    </w:p>
    <w:p w:rsidR="001F1197" w:rsidRPr="007C699B" w:rsidRDefault="001F1197" w:rsidP="001F1197">
      <w:pPr>
        <w:pStyle w:val="ListParagraph"/>
        <w:ind w:left="0"/>
        <w:rPr>
          <w:rFonts w:ascii="Palatino Linotype" w:hAnsi="Palatino Linotype"/>
          <w:sz w:val="24"/>
          <w:szCs w:val="24"/>
        </w:rPr>
      </w:pPr>
      <w:r w:rsidRPr="007C699B">
        <w:rPr>
          <w:rFonts w:ascii="Palatino Linotype" w:hAnsi="Palatino Linotype"/>
          <w:sz w:val="24"/>
          <w:szCs w:val="24"/>
        </w:rPr>
        <w:t xml:space="preserve">Hearing no further comments and having no further business, Chairman Boehmer adjourned the </w:t>
      </w:r>
      <w:r>
        <w:rPr>
          <w:rFonts w:ascii="Palatino Linotype" w:hAnsi="Palatino Linotype"/>
          <w:sz w:val="24"/>
          <w:szCs w:val="24"/>
        </w:rPr>
        <w:t>fall 2013</w:t>
      </w:r>
      <w:r w:rsidRPr="007C699B">
        <w:rPr>
          <w:rFonts w:ascii="Palatino Linotype" w:hAnsi="Palatino Linotype"/>
          <w:sz w:val="24"/>
          <w:szCs w:val="24"/>
        </w:rPr>
        <w:t xml:space="preserve"> GAC meeting at 4:00 p.m. </w:t>
      </w:r>
    </w:p>
    <w:p w:rsidR="00C5592A" w:rsidRPr="0040178F" w:rsidRDefault="00C5592A" w:rsidP="0040178F">
      <w:pPr>
        <w:keepNext/>
        <w:rPr>
          <w:rFonts w:ascii="Palatino Linotype" w:hAnsi="Palatino Linotype"/>
          <w:b/>
          <w:u w:val="single"/>
        </w:rPr>
      </w:pPr>
    </w:p>
    <w:p w:rsidR="00122FB5" w:rsidRPr="00B36AD0" w:rsidRDefault="00122FB5" w:rsidP="00122FB5">
      <w:pPr>
        <w:keepNext/>
        <w:rPr>
          <w:rFonts w:ascii="Palatino Linotype" w:hAnsi="Palatino Linotype"/>
          <w:u w:val="single"/>
        </w:rPr>
      </w:pPr>
    </w:p>
    <w:p w:rsidR="001F1197" w:rsidRDefault="001F1197">
      <w:pPr>
        <w:jc w:val="left"/>
        <w:rPr>
          <w:rFonts w:ascii="Palatino Linotype" w:hAnsi="Palatino Linotype"/>
        </w:rPr>
      </w:pPr>
    </w:p>
    <w:p w:rsidR="00E66D7D" w:rsidRDefault="00E66D7D" w:rsidP="00B244D4">
      <w:pPr>
        <w:ind w:right="-360"/>
        <w:rPr>
          <w:szCs w:val="16"/>
        </w:rPr>
        <w:sectPr w:rsidR="00E66D7D" w:rsidSect="00E02D70">
          <w:headerReference w:type="default" r:id="rId72"/>
          <w:footerReference w:type="default" r:id="rId73"/>
          <w:type w:val="continuous"/>
          <w:pgSz w:w="12240" w:h="15840" w:code="1"/>
          <w:pgMar w:top="1440" w:right="1440" w:bottom="1152" w:left="1440" w:header="720" w:footer="720" w:gutter="0"/>
          <w:cols w:space="720"/>
          <w:titlePg/>
          <w:docGrid w:linePitch="360"/>
        </w:sect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072218">
      <w:pPr>
        <w:autoSpaceDE w:val="0"/>
        <w:autoSpaceDN w:val="0"/>
        <w:adjustRightInd w:val="0"/>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r>
        <w:rPr>
          <w:rFonts w:ascii="Palatino Linotype" w:hAnsi="Palatino Linotype"/>
          <w:b/>
          <w:sz w:val="36"/>
          <w:szCs w:val="36"/>
        </w:rPr>
        <w:t>Attachment A</w:t>
      </w:r>
    </w:p>
    <w:p w:rsidR="00E66D7D" w:rsidRDefault="00E66D7D" w:rsidP="00E66D7D">
      <w:pPr>
        <w:autoSpaceDE w:val="0"/>
        <w:autoSpaceDN w:val="0"/>
        <w:adjustRightInd w:val="0"/>
        <w:jc w:val="center"/>
        <w:rPr>
          <w:rFonts w:ascii="Palatino Linotype" w:hAnsi="Palatino Linotype"/>
          <w:sz w:val="36"/>
          <w:szCs w:val="36"/>
        </w:rPr>
      </w:pPr>
    </w:p>
    <w:p w:rsidR="00E66D7D" w:rsidRDefault="00E66D7D" w:rsidP="00E66D7D">
      <w:pPr>
        <w:autoSpaceDE w:val="0"/>
        <w:autoSpaceDN w:val="0"/>
        <w:adjustRightInd w:val="0"/>
        <w:jc w:val="center"/>
        <w:rPr>
          <w:rFonts w:ascii="Palatino Linotype" w:hAnsi="Palatino Linotype"/>
          <w:i/>
          <w:sz w:val="32"/>
          <w:szCs w:val="32"/>
        </w:rPr>
      </w:pPr>
      <w:r>
        <w:rPr>
          <w:rFonts w:ascii="Palatino Linotype" w:hAnsi="Palatino Linotype"/>
          <w:i/>
          <w:sz w:val="32"/>
          <w:szCs w:val="32"/>
        </w:rPr>
        <w:t>Global Advisory Committee</w:t>
      </w:r>
    </w:p>
    <w:p w:rsidR="00E66D7D" w:rsidRDefault="00E66D7D" w:rsidP="00E66D7D">
      <w:pPr>
        <w:autoSpaceDE w:val="0"/>
        <w:autoSpaceDN w:val="0"/>
        <w:adjustRightInd w:val="0"/>
        <w:jc w:val="center"/>
        <w:rPr>
          <w:rFonts w:ascii="Palatino Linotype" w:hAnsi="Palatino Linotype"/>
          <w:i/>
          <w:sz w:val="32"/>
          <w:szCs w:val="32"/>
        </w:rPr>
      </w:pPr>
      <w:r>
        <w:rPr>
          <w:rFonts w:ascii="Palatino Linotype" w:hAnsi="Palatino Linotype"/>
          <w:i/>
          <w:sz w:val="32"/>
          <w:szCs w:val="32"/>
        </w:rPr>
        <w:t xml:space="preserve">Biannual Meeting:  </w:t>
      </w:r>
      <w:r w:rsidR="007D7664">
        <w:rPr>
          <w:rFonts w:ascii="Palatino Linotype" w:hAnsi="Palatino Linotype"/>
          <w:i/>
          <w:sz w:val="32"/>
          <w:szCs w:val="32"/>
        </w:rPr>
        <w:t>Fall</w:t>
      </w:r>
      <w:r w:rsidR="00A727C0">
        <w:rPr>
          <w:rFonts w:ascii="Palatino Linotype" w:hAnsi="Palatino Linotype"/>
          <w:i/>
          <w:sz w:val="32"/>
          <w:szCs w:val="32"/>
        </w:rPr>
        <w:t xml:space="preserve"> 2013</w:t>
      </w:r>
    </w:p>
    <w:p w:rsidR="00E66D7D" w:rsidRDefault="00E66D7D" w:rsidP="00E66D7D">
      <w:pPr>
        <w:autoSpaceDE w:val="0"/>
        <w:autoSpaceDN w:val="0"/>
        <w:adjustRightInd w:val="0"/>
        <w:jc w:val="center"/>
        <w:rPr>
          <w:rFonts w:ascii="Palatino Linotype" w:hAnsi="Palatino Linotype"/>
          <w:i/>
          <w:sz w:val="32"/>
          <w:szCs w:val="32"/>
        </w:rPr>
      </w:pPr>
    </w:p>
    <w:p w:rsidR="00E66D7D" w:rsidRDefault="00E66D7D" w:rsidP="00E66D7D">
      <w:pPr>
        <w:autoSpaceDE w:val="0"/>
        <w:autoSpaceDN w:val="0"/>
        <w:adjustRightInd w:val="0"/>
        <w:jc w:val="center"/>
      </w:pPr>
      <w:r>
        <w:rPr>
          <w:rFonts w:ascii="Palatino Linotype" w:hAnsi="Palatino Linotype"/>
          <w:i/>
          <w:sz w:val="32"/>
          <w:szCs w:val="32"/>
        </w:rPr>
        <w:t>Meeting Agenda</w:t>
      </w:r>
    </w:p>
    <w:p w:rsidR="00E66D7D" w:rsidRDefault="00E66D7D" w:rsidP="00B244D4">
      <w:pPr>
        <w:ind w:right="-360"/>
        <w:rPr>
          <w:szCs w:val="16"/>
        </w:rPr>
        <w:sectPr w:rsidR="00E66D7D" w:rsidSect="00E761D9">
          <w:headerReference w:type="default" r:id="rId74"/>
          <w:footerReference w:type="default" r:id="rId75"/>
          <w:pgSz w:w="12240" w:h="15840" w:code="1"/>
          <w:pgMar w:top="1440" w:right="1440" w:bottom="1296" w:left="1440" w:header="720" w:footer="720" w:gutter="0"/>
          <w:cols w:space="720"/>
          <w:docGrid w:linePitch="360"/>
        </w:sectPr>
      </w:pPr>
    </w:p>
    <w:p w:rsidR="00DD64D7" w:rsidRPr="00DD64D7" w:rsidRDefault="00DD64D7" w:rsidP="00DD64D7">
      <w:pPr>
        <w:keepNext/>
        <w:pBdr>
          <w:top w:val="single" w:sz="4" w:space="1" w:color="auto"/>
          <w:bottom w:val="single" w:sz="4" w:space="2" w:color="auto"/>
        </w:pBdr>
        <w:ind w:left="2610" w:right="2538"/>
        <w:jc w:val="center"/>
        <w:outlineLvl w:val="0"/>
        <w:rPr>
          <w:rFonts w:ascii="BernhardMod BT" w:hAnsi="BernhardMod BT"/>
          <w:b/>
          <w:bCs/>
          <w:sz w:val="28"/>
          <w:szCs w:val="28"/>
        </w:rPr>
      </w:pPr>
      <w:r w:rsidRPr="00DD64D7">
        <w:rPr>
          <w:rFonts w:ascii="BernhardMod BT" w:hAnsi="BernhardMod BT"/>
          <w:b/>
          <w:bCs/>
          <w:sz w:val="28"/>
          <w:szCs w:val="28"/>
        </w:rPr>
        <w:lastRenderedPageBreak/>
        <w:t>Agenda—Page One</w:t>
      </w:r>
    </w:p>
    <w:p w:rsidR="00DD64D7" w:rsidRPr="00DD64D7" w:rsidRDefault="00DD64D7" w:rsidP="00DD64D7">
      <w:pPr>
        <w:jc w:val="left"/>
        <w:rPr>
          <w:sz w:val="12"/>
          <w:szCs w:val="12"/>
        </w:rPr>
      </w:pPr>
    </w:p>
    <w:p w:rsidR="00DD64D7" w:rsidRPr="00DD64D7" w:rsidRDefault="00DD64D7" w:rsidP="00DD64D7">
      <w:pPr>
        <w:tabs>
          <w:tab w:val="left" w:pos="2970"/>
          <w:tab w:val="left" w:pos="3420"/>
          <w:tab w:val="left" w:pos="3780"/>
          <w:tab w:val="left" w:pos="4140"/>
        </w:tabs>
        <w:jc w:val="left"/>
        <w:rPr>
          <w:rFonts w:ascii="BernhardMod BT" w:hAnsi="BernhardMod BT"/>
          <w:b/>
          <w:bCs/>
          <w:i/>
          <w:kern w:val="22"/>
        </w:rPr>
      </w:pPr>
      <w:r w:rsidRPr="00DD64D7">
        <w:rPr>
          <w:rFonts w:ascii="BernhardMod BT" w:hAnsi="BernhardMod BT"/>
          <w:b/>
          <w:bCs/>
          <w:kern w:val="22"/>
        </w:rPr>
        <w:t>8:30 a.m.</w:t>
      </w:r>
      <w:r w:rsidRPr="00DD64D7">
        <w:rPr>
          <w:rFonts w:ascii="BernhardMod BT" w:hAnsi="BernhardMod BT"/>
          <w:b/>
          <w:bCs/>
          <w:kern w:val="22"/>
        </w:rPr>
        <w:tab/>
      </w:r>
      <w:r w:rsidRPr="00DD64D7">
        <w:rPr>
          <w:rFonts w:ascii="BernhardMod BT" w:hAnsi="BernhardMod BT"/>
          <w:b/>
          <w:bCs/>
          <w:i/>
          <w:kern w:val="22"/>
        </w:rPr>
        <w:t xml:space="preserve">Convene </w:t>
      </w:r>
    </w:p>
    <w:p w:rsidR="00DD64D7" w:rsidRPr="00DD64D7" w:rsidRDefault="00DD64D7" w:rsidP="00DD64D7">
      <w:pPr>
        <w:tabs>
          <w:tab w:val="left" w:pos="2700"/>
          <w:tab w:val="left" w:pos="2880"/>
          <w:tab w:val="left" w:pos="2970"/>
          <w:tab w:val="left" w:pos="3060"/>
          <w:tab w:val="left" w:pos="3420"/>
          <w:tab w:val="left" w:pos="3600"/>
          <w:tab w:val="left" w:pos="3780"/>
          <w:tab w:val="left" w:pos="3960"/>
          <w:tab w:val="left" w:pos="4140"/>
        </w:tabs>
        <w:jc w:val="left"/>
        <w:rPr>
          <w:rFonts w:ascii="BernhardMod BT" w:hAnsi="BernhardMod BT"/>
          <w:b/>
          <w:bCs/>
          <w:i/>
          <w:kern w:val="22"/>
        </w:rPr>
      </w:pP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kern w:val="22"/>
        </w:rPr>
      </w:pPr>
      <w:r w:rsidRPr="00DD64D7">
        <w:rPr>
          <w:rFonts w:ascii="BernhardMod BT" w:hAnsi="BernhardMod BT"/>
          <w:b/>
          <w:bCs/>
          <w:kern w:val="22"/>
        </w:rPr>
        <w:t>8:30 a.m. – 8:50 a.m.</w:t>
      </w:r>
      <w:r w:rsidRPr="00DD64D7">
        <w:rPr>
          <w:rFonts w:ascii="BernhardMod BT" w:hAnsi="BernhardMod BT"/>
          <w:b/>
          <w:bCs/>
          <w:kern w:val="22"/>
        </w:rPr>
        <w:tab/>
        <w:t>Welcome and Opening Remarks</w:t>
      </w:r>
    </w:p>
    <w:p w:rsidR="00DD64D7" w:rsidRPr="00DD64D7" w:rsidRDefault="00DD64D7" w:rsidP="00DD64D7">
      <w:pPr>
        <w:tabs>
          <w:tab w:val="left" w:pos="2970"/>
          <w:tab w:val="left" w:pos="3330"/>
          <w:tab w:val="left" w:pos="3420"/>
          <w:tab w:val="left" w:pos="3780"/>
          <w:tab w:val="left" w:pos="4140"/>
        </w:tabs>
        <w:ind w:left="263"/>
        <w:contextualSpacing/>
        <w:jc w:val="left"/>
        <w:rPr>
          <w:rFonts w:ascii="BernhardMod BT" w:hAnsi="BernhardMod BT"/>
          <w:i/>
          <w:kern w:val="22"/>
          <w:sz w:val="22"/>
          <w:szCs w:val="22"/>
        </w:rPr>
      </w:pPr>
      <w:r w:rsidRPr="00DD64D7">
        <w:rPr>
          <w:rFonts w:ascii="BernhardMod BT" w:hAnsi="BernhardMod BT"/>
          <w:i/>
          <w:kern w:val="22"/>
          <w:sz w:val="22"/>
          <w:szCs w:val="22"/>
        </w:rPr>
        <w:tab/>
      </w:r>
      <w:r w:rsidRPr="00DD64D7">
        <w:rPr>
          <w:rFonts w:ascii="BernhardMod BT" w:hAnsi="BernhardMod BT"/>
          <w:i/>
          <w:kern w:val="22"/>
          <w:sz w:val="22"/>
          <w:szCs w:val="22"/>
        </w:rPr>
        <w:tab/>
        <w:t xml:space="preserve">Mr. </w:t>
      </w:r>
      <w:r w:rsidRPr="00DD64D7">
        <w:rPr>
          <w:rFonts w:ascii="BernhardMod BT" w:hAnsi="BernhardMod BT"/>
          <w:i/>
          <w:iCs/>
          <w:kern w:val="22"/>
          <w:sz w:val="22"/>
          <w:szCs w:val="22"/>
        </w:rPr>
        <w:t>Robert</w:t>
      </w:r>
      <w:r w:rsidRPr="00DD64D7">
        <w:rPr>
          <w:rFonts w:ascii="BernhardMod BT" w:hAnsi="BernhardMod BT"/>
          <w:i/>
          <w:kern w:val="22"/>
          <w:sz w:val="22"/>
          <w:szCs w:val="22"/>
        </w:rPr>
        <w:t xml:space="preserve"> Boehmer, GAC Chair</w:t>
      </w:r>
    </w:p>
    <w:p w:rsidR="00DD64D7" w:rsidRPr="00DD64D7" w:rsidRDefault="00DD64D7" w:rsidP="00DD64D7">
      <w:pPr>
        <w:tabs>
          <w:tab w:val="left" w:pos="3060"/>
          <w:tab w:val="left" w:pos="3330"/>
          <w:tab w:val="left" w:pos="3420"/>
          <w:tab w:val="left" w:pos="3780"/>
          <w:tab w:val="left" w:pos="4140"/>
        </w:tabs>
        <w:ind w:left="263"/>
        <w:jc w:val="left"/>
        <w:rPr>
          <w:rFonts w:ascii="BernhardMod BT" w:hAnsi="BernhardMod BT"/>
          <w:i/>
          <w:iCs/>
          <w:sz w:val="22"/>
          <w:szCs w:val="22"/>
        </w:rPr>
      </w:pPr>
      <w:r w:rsidRPr="00DD64D7">
        <w:rPr>
          <w:rFonts w:ascii="BernhardMod BT" w:hAnsi="BernhardMod BT"/>
          <w:i/>
          <w:iCs/>
          <w:sz w:val="22"/>
          <w:szCs w:val="22"/>
        </w:rPr>
        <w:tab/>
      </w:r>
      <w:r w:rsidRPr="00DD64D7">
        <w:rPr>
          <w:rFonts w:ascii="BernhardMod BT" w:hAnsi="BernhardMod BT"/>
          <w:i/>
          <w:iCs/>
          <w:sz w:val="22"/>
          <w:szCs w:val="22"/>
        </w:rPr>
        <w:tab/>
        <w:t xml:space="preserve">Mr. J. Patrick McCreary, Global Designated Federal Official, Bureau of </w:t>
      </w:r>
    </w:p>
    <w:p w:rsidR="00DD64D7" w:rsidRPr="00DD64D7" w:rsidRDefault="00DD64D7" w:rsidP="00DD64D7">
      <w:pPr>
        <w:tabs>
          <w:tab w:val="left" w:pos="3060"/>
          <w:tab w:val="left" w:pos="3330"/>
          <w:tab w:val="left" w:pos="3420"/>
          <w:tab w:val="left" w:pos="3780"/>
          <w:tab w:val="left" w:pos="4140"/>
        </w:tabs>
        <w:ind w:left="263"/>
        <w:jc w:val="left"/>
        <w:rPr>
          <w:rFonts w:ascii="BernhardMod BT" w:hAnsi="BernhardMod BT"/>
          <w:i/>
          <w:iCs/>
          <w:sz w:val="22"/>
          <w:szCs w:val="22"/>
        </w:rPr>
      </w:pPr>
      <w:r w:rsidRPr="00DD64D7">
        <w:rPr>
          <w:rFonts w:ascii="BernhardMod BT" w:hAnsi="BernhardMod BT"/>
          <w:i/>
          <w:iCs/>
          <w:sz w:val="22"/>
          <w:szCs w:val="22"/>
        </w:rPr>
        <w:tab/>
      </w:r>
      <w:r w:rsidRPr="00DD64D7">
        <w:rPr>
          <w:rFonts w:ascii="BernhardMod BT" w:hAnsi="BernhardMod BT"/>
          <w:i/>
          <w:iCs/>
          <w:sz w:val="22"/>
          <w:szCs w:val="22"/>
        </w:rPr>
        <w:tab/>
        <w:t xml:space="preserve">  Justice Assistance (BJA), Office of Justice Programs (OJP), </w:t>
      </w:r>
    </w:p>
    <w:p w:rsidR="00DD64D7" w:rsidRPr="00DD64D7" w:rsidRDefault="00DD64D7" w:rsidP="00DD64D7">
      <w:pPr>
        <w:tabs>
          <w:tab w:val="left" w:pos="3060"/>
          <w:tab w:val="left" w:pos="3330"/>
          <w:tab w:val="left" w:pos="3420"/>
          <w:tab w:val="left" w:pos="3780"/>
          <w:tab w:val="left" w:pos="4140"/>
        </w:tabs>
        <w:ind w:left="263"/>
        <w:jc w:val="left"/>
        <w:rPr>
          <w:rFonts w:ascii="BernhardMod BT" w:hAnsi="BernhardMod BT"/>
          <w:i/>
          <w:iCs/>
          <w:sz w:val="22"/>
          <w:szCs w:val="22"/>
        </w:rPr>
      </w:pPr>
      <w:r w:rsidRPr="00DD64D7">
        <w:rPr>
          <w:rFonts w:ascii="BernhardMod BT" w:hAnsi="BernhardMod BT"/>
          <w:i/>
          <w:iCs/>
          <w:sz w:val="22"/>
          <w:szCs w:val="22"/>
        </w:rPr>
        <w:tab/>
      </w:r>
      <w:r w:rsidRPr="00DD64D7">
        <w:rPr>
          <w:rFonts w:ascii="BernhardMod BT" w:hAnsi="BernhardMod BT"/>
          <w:i/>
          <w:iCs/>
          <w:sz w:val="22"/>
          <w:szCs w:val="22"/>
        </w:rPr>
        <w:tab/>
        <w:t xml:space="preserve">  U.S. Department of Justice (DOJ)</w:t>
      </w:r>
    </w:p>
    <w:p w:rsidR="00DD64D7" w:rsidRPr="00DD64D7" w:rsidRDefault="00DD64D7" w:rsidP="00DD64D7">
      <w:pPr>
        <w:tabs>
          <w:tab w:val="left" w:pos="3060"/>
          <w:tab w:val="left" w:pos="3330"/>
          <w:tab w:val="left" w:pos="3420"/>
          <w:tab w:val="left" w:pos="3780"/>
          <w:tab w:val="left" w:pos="4140"/>
        </w:tabs>
        <w:ind w:left="263"/>
        <w:jc w:val="left"/>
        <w:rPr>
          <w:rFonts w:ascii="BernhardMod BT" w:hAnsi="BernhardMod BT"/>
          <w:i/>
          <w:iCs/>
          <w:sz w:val="22"/>
          <w:szCs w:val="22"/>
        </w:rPr>
      </w:pPr>
      <w:r w:rsidRPr="00DD64D7">
        <w:rPr>
          <w:rFonts w:ascii="BernhardMod BT" w:hAnsi="BernhardMod BT"/>
          <w:i/>
          <w:iCs/>
          <w:sz w:val="22"/>
          <w:szCs w:val="22"/>
        </w:rPr>
        <w:tab/>
      </w:r>
      <w:r w:rsidRPr="00DD64D7">
        <w:rPr>
          <w:rFonts w:ascii="BernhardMod BT" w:hAnsi="BernhardMod BT"/>
          <w:i/>
          <w:iCs/>
          <w:sz w:val="22"/>
          <w:szCs w:val="22"/>
        </w:rPr>
        <w:tab/>
        <w:t xml:space="preserve">The Honorable </w:t>
      </w:r>
      <w:r w:rsidRPr="00DD64D7">
        <w:rPr>
          <w:rFonts w:ascii="BernhardMod BT" w:hAnsi="BernhardMod BT" w:cs="Arial"/>
          <w:i/>
          <w:sz w:val="22"/>
          <w:szCs w:val="22"/>
        </w:rPr>
        <w:t>Denise O’Donnell</w:t>
      </w:r>
      <w:r w:rsidRPr="00DD64D7">
        <w:rPr>
          <w:rFonts w:ascii="BernhardMod BT" w:hAnsi="BernhardMod BT"/>
          <w:i/>
          <w:iCs/>
          <w:sz w:val="22"/>
          <w:szCs w:val="22"/>
        </w:rPr>
        <w:t>, Director, BJA, OJP, DOJ</w:t>
      </w:r>
    </w:p>
    <w:p w:rsidR="00DD64D7" w:rsidRPr="00DD64D7" w:rsidRDefault="00DD64D7" w:rsidP="00DD64D7">
      <w:pPr>
        <w:numPr>
          <w:ilvl w:val="0"/>
          <w:numId w:val="8"/>
        </w:numPr>
        <w:tabs>
          <w:tab w:val="left" w:pos="3060"/>
          <w:tab w:val="left" w:pos="3330"/>
          <w:tab w:val="left" w:pos="4140"/>
        </w:tabs>
        <w:ind w:left="3690"/>
        <w:jc w:val="left"/>
        <w:rPr>
          <w:rFonts w:ascii="BernhardMod BT" w:hAnsi="BernhardMod BT"/>
          <w:i/>
          <w:iCs/>
          <w:sz w:val="22"/>
          <w:szCs w:val="22"/>
        </w:rPr>
      </w:pPr>
      <w:r w:rsidRPr="00DD64D7">
        <w:rPr>
          <w:rFonts w:ascii="BernhardMod BT" w:hAnsi="BernhardMod BT"/>
          <w:iCs/>
          <w:sz w:val="22"/>
          <w:szCs w:val="22"/>
        </w:rPr>
        <w:t xml:space="preserve">Questions and comments from GAC members </w:t>
      </w:r>
    </w:p>
    <w:p w:rsidR="00DD64D7" w:rsidRPr="00DD64D7" w:rsidRDefault="00DD64D7" w:rsidP="00DD64D7">
      <w:pPr>
        <w:tabs>
          <w:tab w:val="left" w:pos="2700"/>
          <w:tab w:val="left" w:pos="2970"/>
          <w:tab w:val="left" w:pos="3060"/>
          <w:tab w:val="left" w:pos="3420"/>
          <w:tab w:val="left" w:pos="3780"/>
          <w:tab w:val="left" w:pos="4140"/>
        </w:tabs>
        <w:ind w:left="3420"/>
        <w:jc w:val="left"/>
        <w:rPr>
          <w:rFonts w:ascii="BernhardMod BT" w:hAnsi="BernhardMod BT"/>
          <w:i/>
          <w:iCs/>
          <w:sz w:val="22"/>
          <w:szCs w:val="22"/>
        </w:rPr>
      </w:pP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kern w:val="22"/>
        </w:rPr>
      </w:pPr>
      <w:r w:rsidRPr="00DD64D7">
        <w:rPr>
          <w:rFonts w:ascii="BernhardMod BT" w:hAnsi="BernhardMod BT"/>
          <w:b/>
          <w:bCs/>
          <w:kern w:val="22"/>
        </w:rPr>
        <w:t>8:50 a.m. – 9:10 a.m.</w:t>
      </w:r>
      <w:r w:rsidRPr="00DD64D7">
        <w:rPr>
          <w:rFonts w:ascii="BernhardMod BT" w:hAnsi="BernhardMod BT"/>
          <w:b/>
          <w:bCs/>
          <w:kern w:val="22"/>
        </w:rPr>
        <w:tab/>
        <w:t>Introductions</w:t>
      </w:r>
    </w:p>
    <w:p w:rsidR="00DD64D7" w:rsidRPr="00DD64D7" w:rsidRDefault="00DD64D7" w:rsidP="00DD64D7">
      <w:pPr>
        <w:tabs>
          <w:tab w:val="left" w:pos="3240"/>
          <w:tab w:val="left" w:pos="3780"/>
          <w:tab w:val="left" w:pos="4140"/>
        </w:tabs>
        <w:spacing w:after="40"/>
        <w:ind w:left="263"/>
        <w:contextualSpacing/>
        <w:jc w:val="left"/>
        <w:rPr>
          <w:rFonts w:ascii="BernhardMod BT" w:hAnsi="BernhardMod BT"/>
          <w:i/>
          <w:kern w:val="22"/>
          <w:sz w:val="22"/>
          <w:szCs w:val="22"/>
        </w:rPr>
      </w:pPr>
      <w:r w:rsidRPr="00DD64D7">
        <w:rPr>
          <w:rFonts w:ascii="BernhardMod BT" w:hAnsi="BernhardMod BT"/>
          <w:i/>
          <w:kern w:val="22"/>
          <w:sz w:val="22"/>
          <w:szCs w:val="22"/>
        </w:rPr>
        <w:tab/>
        <w:t>Facilitated by Chairman Boehmer</w:t>
      </w:r>
    </w:p>
    <w:p w:rsidR="00DD64D7" w:rsidRPr="00DD64D7" w:rsidRDefault="00DD64D7" w:rsidP="00DD64D7">
      <w:pPr>
        <w:numPr>
          <w:ilvl w:val="0"/>
          <w:numId w:val="3"/>
        </w:numPr>
        <w:tabs>
          <w:tab w:val="left" w:pos="3780"/>
          <w:tab w:val="left" w:pos="4140"/>
        </w:tabs>
        <w:ind w:left="3690"/>
        <w:contextualSpacing/>
        <w:jc w:val="left"/>
        <w:rPr>
          <w:rFonts w:ascii="BernhardMod BT" w:hAnsi="BernhardMod BT"/>
          <w:bCs/>
          <w:kern w:val="22"/>
          <w:sz w:val="22"/>
          <w:szCs w:val="22"/>
        </w:rPr>
      </w:pPr>
      <w:r w:rsidRPr="00DD64D7">
        <w:rPr>
          <w:rFonts w:ascii="BernhardMod BT" w:hAnsi="BernhardMod BT"/>
          <w:kern w:val="22"/>
          <w:sz w:val="22"/>
          <w:szCs w:val="22"/>
        </w:rPr>
        <w:t>Roundtable introductions of GAC representatives and alternates</w:t>
      </w:r>
    </w:p>
    <w:p w:rsidR="00DD64D7" w:rsidRPr="00DD64D7" w:rsidRDefault="00DD64D7" w:rsidP="00DD64D7">
      <w:pPr>
        <w:numPr>
          <w:ilvl w:val="0"/>
          <w:numId w:val="3"/>
        </w:numPr>
        <w:tabs>
          <w:tab w:val="left" w:pos="3780"/>
          <w:tab w:val="left" w:pos="4140"/>
        </w:tabs>
        <w:ind w:left="3690"/>
        <w:contextualSpacing/>
        <w:jc w:val="left"/>
        <w:rPr>
          <w:rFonts w:ascii="BernhardMod BT" w:hAnsi="BernhardMod BT"/>
          <w:bCs/>
          <w:kern w:val="22"/>
          <w:sz w:val="22"/>
          <w:szCs w:val="22"/>
        </w:rPr>
      </w:pPr>
      <w:r w:rsidRPr="00DD64D7">
        <w:rPr>
          <w:rFonts w:ascii="BernhardMod BT" w:hAnsi="BernhardMod BT"/>
          <w:bCs/>
          <w:kern w:val="22"/>
          <w:sz w:val="22"/>
          <w:szCs w:val="22"/>
        </w:rPr>
        <w:t>Introduction of federal officials, special guests, and observers</w:t>
      </w:r>
    </w:p>
    <w:p w:rsidR="00DD64D7" w:rsidRPr="00DD64D7" w:rsidRDefault="00DD64D7" w:rsidP="00DD64D7">
      <w:pPr>
        <w:tabs>
          <w:tab w:val="left" w:pos="2700"/>
          <w:tab w:val="left" w:pos="2970"/>
          <w:tab w:val="left" w:pos="3060"/>
          <w:tab w:val="left" w:pos="3420"/>
          <w:tab w:val="left" w:pos="3780"/>
          <w:tab w:val="left" w:pos="4140"/>
        </w:tabs>
        <w:ind w:left="3420"/>
        <w:contextualSpacing/>
        <w:jc w:val="left"/>
        <w:rPr>
          <w:rFonts w:ascii="BernhardMod BT" w:hAnsi="BernhardMod BT"/>
          <w:bCs/>
          <w:kern w:val="22"/>
          <w:sz w:val="22"/>
          <w:szCs w:val="22"/>
        </w:rPr>
      </w:pPr>
    </w:p>
    <w:p w:rsidR="00DD64D7" w:rsidRPr="00DD64D7" w:rsidRDefault="00DD64D7" w:rsidP="00DD64D7">
      <w:pPr>
        <w:tabs>
          <w:tab w:val="left" w:pos="2970"/>
          <w:tab w:val="left" w:pos="3060"/>
          <w:tab w:val="left" w:pos="3420"/>
          <w:tab w:val="left" w:pos="3780"/>
          <w:tab w:val="left" w:pos="4140"/>
        </w:tabs>
        <w:ind w:right="-360"/>
        <w:jc w:val="left"/>
        <w:rPr>
          <w:rFonts w:ascii="BernhardMod BT" w:hAnsi="BernhardMod BT"/>
          <w:b/>
          <w:bCs/>
          <w:kern w:val="22"/>
        </w:rPr>
      </w:pPr>
      <w:r w:rsidRPr="00DD64D7">
        <w:rPr>
          <w:rFonts w:ascii="BernhardMod BT" w:hAnsi="BernhardMod BT"/>
          <w:b/>
          <w:bCs/>
          <w:kern w:val="22"/>
        </w:rPr>
        <w:t>9:10 a.m. – 9:40 a.m.</w:t>
      </w:r>
      <w:r w:rsidRPr="00DD64D7">
        <w:rPr>
          <w:rFonts w:ascii="BernhardMod BT" w:hAnsi="BernhardMod BT"/>
          <w:b/>
          <w:bCs/>
          <w:kern w:val="22"/>
        </w:rPr>
        <w:tab/>
        <w:t xml:space="preserve">Information Sharing in the Field—The County Commissioners </w:t>
      </w:r>
    </w:p>
    <w:p w:rsidR="00DD64D7" w:rsidRPr="00DD64D7" w:rsidRDefault="00DD64D7" w:rsidP="00DD64D7">
      <w:pPr>
        <w:tabs>
          <w:tab w:val="left" w:pos="2970"/>
          <w:tab w:val="left" w:pos="3060"/>
          <w:tab w:val="left" w:pos="3420"/>
          <w:tab w:val="left" w:pos="3780"/>
          <w:tab w:val="left" w:pos="4140"/>
        </w:tabs>
        <w:ind w:right="-270"/>
        <w:jc w:val="left"/>
        <w:rPr>
          <w:rFonts w:ascii="BernhardMod BT" w:hAnsi="BernhardMod BT"/>
          <w:b/>
          <w:bCs/>
          <w:kern w:val="22"/>
        </w:rPr>
      </w:pPr>
      <w:r w:rsidRPr="00DD64D7">
        <w:rPr>
          <w:rFonts w:ascii="BernhardMod BT" w:hAnsi="BernhardMod BT"/>
          <w:b/>
          <w:bCs/>
          <w:kern w:val="22"/>
        </w:rPr>
        <w:tab/>
        <w:t xml:space="preserve">  Association of Pennsylvania (CCAP) Criminal Justice Unified</w:t>
      </w: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kern w:val="22"/>
        </w:rPr>
      </w:pPr>
      <w:r w:rsidRPr="00DD64D7">
        <w:rPr>
          <w:rFonts w:ascii="BernhardMod BT" w:hAnsi="BernhardMod BT"/>
          <w:b/>
          <w:bCs/>
          <w:kern w:val="22"/>
        </w:rPr>
        <w:tab/>
        <w:t xml:space="preserve">  Case Management System (UCM)</w:t>
      </w:r>
    </w:p>
    <w:p w:rsidR="00DD64D7" w:rsidRPr="00DD64D7" w:rsidRDefault="00DD64D7" w:rsidP="00DD64D7">
      <w:pPr>
        <w:tabs>
          <w:tab w:val="left" w:pos="3060"/>
          <w:tab w:val="left" w:pos="3330"/>
          <w:tab w:val="left" w:pos="3780"/>
          <w:tab w:val="left" w:pos="4140"/>
        </w:tabs>
        <w:ind w:left="263"/>
        <w:jc w:val="left"/>
        <w:rPr>
          <w:rFonts w:ascii="BernhardMod BT" w:hAnsi="BernhardMod BT"/>
          <w:bCs/>
          <w:i/>
          <w:kern w:val="22"/>
          <w:sz w:val="22"/>
          <w:szCs w:val="22"/>
        </w:rPr>
      </w:pPr>
      <w:r w:rsidRPr="00DD64D7">
        <w:rPr>
          <w:rFonts w:ascii="BernhardMod BT" w:hAnsi="BernhardMod BT"/>
          <w:bCs/>
          <w:i/>
          <w:kern w:val="22"/>
          <w:sz w:val="22"/>
          <w:szCs w:val="22"/>
        </w:rPr>
        <w:tab/>
      </w:r>
      <w:r w:rsidRPr="00DD64D7">
        <w:rPr>
          <w:rFonts w:ascii="BernhardMod BT" w:hAnsi="BernhardMod BT"/>
          <w:bCs/>
          <w:i/>
          <w:kern w:val="22"/>
          <w:sz w:val="22"/>
          <w:szCs w:val="22"/>
        </w:rPr>
        <w:tab/>
        <w:t xml:space="preserve">Ms. Rita Reynolds, Chief Information Officer and Director, Technology </w:t>
      </w:r>
    </w:p>
    <w:p w:rsidR="00DD64D7" w:rsidRPr="00DD64D7" w:rsidRDefault="00DD64D7" w:rsidP="00DD64D7">
      <w:pPr>
        <w:tabs>
          <w:tab w:val="left" w:pos="3330"/>
          <w:tab w:val="left" w:pos="3780"/>
          <w:tab w:val="left" w:pos="4140"/>
        </w:tabs>
        <w:ind w:left="263"/>
        <w:jc w:val="left"/>
        <w:rPr>
          <w:rFonts w:ascii="BernhardMod BT" w:hAnsi="BernhardMod BT"/>
          <w:bCs/>
          <w:i/>
          <w:kern w:val="22"/>
          <w:sz w:val="22"/>
          <w:szCs w:val="22"/>
        </w:rPr>
      </w:pPr>
      <w:r w:rsidRPr="00DD64D7">
        <w:rPr>
          <w:rFonts w:ascii="BernhardMod BT" w:hAnsi="BernhardMod BT"/>
          <w:bCs/>
          <w:i/>
          <w:kern w:val="22"/>
          <w:sz w:val="22"/>
          <w:szCs w:val="22"/>
        </w:rPr>
        <w:tab/>
        <w:t xml:space="preserve">  Services and Telecommunications, CCAP</w:t>
      </w:r>
    </w:p>
    <w:p w:rsidR="00DD64D7" w:rsidRPr="00DD64D7" w:rsidRDefault="00DD64D7" w:rsidP="00DD64D7">
      <w:pPr>
        <w:tabs>
          <w:tab w:val="left" w:pos="2700"/>
          <w:tab w:val="left" w:pos="2970"/>
          <w:tab w:val="left" w:pos="3060"/>
          <w:tab w:val="left" w:pos="3420"/>
          <w:tab w:val="left" w:pos="3780"/>
          <w:tab w:val="left" w:pos="4140"/>
        </w:tabs>
        <w:ind w:left="263"/>
        <w:jc w:val="left"/>
        <w:rPr>
          <w:rFonts w:ascii="BernhardMod BT" w:hAnsi="BernhardMod BT"/>
          <w:bCs/>
          <w:i/>
          <w:kern w:val="22"/>
          <w:sz w:val="8"/>
          <w:szCs w:val="8"/>
        </w:rPr>
      </w:pPr>
    </w:p>
    <w:p w:rsidR="00DD64D7" w:rsidRPr="00DD64D7" w:rsidRDefault="00DD64D7" w:rsidP="00421416">
      <w:pPr>
        <w:tabs>
          <w:tab w:val="left" w:pos="3420"/>
          <w:tab w:val="left" w:pos="3780"/>
          <w:tab w:val="left" w:pos="4140"/>
        </w:tabs>
        <w:autoSpaceDE w:val="0"/>
        <w:autoSpaceDN w:val="0"/>
        <w:adjustRightInd w:val="0"/>
        <w:ind w:left="2970" w:right="-360"/>
        <w:jc w:val="left"/>
        <w:rPr>
          <w:rFonts w:ascii="BernhardMod BT" w:hAnsi="BernhardMod BT"/>
          <w:b/>
          <w:bCs/>
          <w:kern w:val="22"/>
        </w:rPr>
      </w:pPr>
      <w:r w:rsidRPr="00DD64D7">
        <w:rPr>
          <w:rFonts w:ascii="BernhardMod BT" w:hAnsi="BernhardMod BT"/>
          <w:sz w:val="22"/>
          <w:szCs w:val="22"/>
        </w:rPr>
        <w:t xml:space="preserve">The CCAP UCM is a </w:t>
      </w:r>
      <w:r w:rsidRPr="00DD64D7">
        <w:rPr>
          <w:rFonts w:ascii="BernhardMod BT" w:hAnsi="BernhardMod BT"/>
          <w:color w:val="000000"/>
          <w:sz w:val="22"/>
          <w:szCs w:val="22"/>
        </w:rPr>
        <w:t xml:space="preserve">centralized case management system that contains a single instance of core offender data, serving as the basis on which additional modules are built for department-specific needs and requirements.  Leveraging National Information Exchange Model (NIEM) best practices, the system has built-in capabilities for automated data exchange with Pennsylvania’s Court System, Department of Corrections, and the Pennsylvania Justice Network (JNET) to enhance officer and public </w:t>
      </w:r>
      <w:r w:rsidR="00421416">
        <w:rPr>
          <w:rFonts w:ascii="BernhardMod BT" w:hAnsi="BernhardMod BT"/>
          <w:color w:val="000000"/>
          <w:sz w:val="22"/>
          <w:szCs w:val="22"/>
        </w:rPr>
        <w:br/>
      </w:r>
      <w:r w:rsidRPr="00DD64D7">
        <w:rPr>
          <w:rFonts w:ascii="BernhardMod BT" w:hAnsi="BernhardMod BT"/>
          <w:color w:val="000000"/>
          <w:sz w:val="22"/>
          <w:szCs w:val="22"/>
        </w:rPr>
        <w:t xml:space="preserve">safety.  Accurate, complete data is available for monthly, year-end, and </w:t>
      </w:r>
      <w:r w:rsidR="00421416">
        <w:rPr>
          <w:rFonts w:ascii="BernhardMod BT" w:hAnsi="BernhardMod BT"/>
          <w:color w:val="000000"/>
          <w:sz w:val="22"/>
          <w:szCs w:val="22"/>
        </w:rPr>
        <w:br/>
      </w:r>
      <w:r w:rsidRPr="00DD64D7">
        <w:rPr>
          <w:rFonts w:ascii="BernhardMod BT" w:hAnsi="BernhardMod BT"/>
          <w:color w:val="000000"/>
          <w:sz w:val="22"/>
          <w:szCs w:val="22"/>
        </w:rPr>
        <w:t xml:space="preserve">grant reporting that supports outcome-based program requirements and identify patterns for increased use of alternative treatment programs  (the project won a “Best of NIEM” award in 2011 for its data quality efforts).  Electronic offender record exchange among participating counties will simplify county-to-county and interstate transfers.  The system was developed using CCAP resources as well as state and federal grant funding.  </w:t>
      </w:r>
    </w:p>
    <w:p w:rsidR="00DD64D7" w:rsidRPr="00DD64D7" w:rsidRDefault="00DD64D7" w:rsidP="00DD64D7">
      <w:pPr>
        <w:tabs>
          <w:tab w:val="left" w:pos="3420"/>
          <w:tab w:val="left" w:pos="3780"/>
          <w:tab w:val="left" w:pos="4140"/>
        </w:tabs>
        <w:jc w:val="left"/>
        <w:rPr>
          <w:szCs w:val="20"/>
        </w:rPr>
      </w:pPr>
      <w:r w:rsidRPr="00DD64D7">
        <w:rPr>
          <w:szCs w:val="20"/>
        </w:rPr>
        <w:br w:type="page"/>
      </w:r>
    </w:p>
    <w:p w:rsidR="00DD64D7" w:rsidRPr="00DD64D7" w:rsidRDefault="00DD64D7" w:rsidP="00DD64D7">
      <w:pPr>
        <w:keepNext/>
        <w:pBdr>
          <w:top w:val="single" w:sz="4" w:space="1" w:color="auto"/>
          <w:bottom w:val="single" w:sz="4" w:space="2" w:color="auto"/>
        </w:pBdr>
        <w:ind w:left="2610" w:right="2538"/>
        <w:jc w:val="center"/>
        <w:outlineLvl w:val="0"/>
        <w:rPr>
          <w:rFonts w:ascii="BernhardMod BT" w:hAnsi="BernhardMod BT"/>
          <w:b/>
          <w:bCs/>
          <w:sz w:val="28"/>
          <w:szCs w:val="28"/>
        </w:rPr>
      </w:pPr>
      <w:r w:rsidRPr="00DD64D7">
        <w:rPr>
          <w:rFonts w:ascii="BernhardMod BT" w:hAnsi="BernhardMod BT"/>
          <w:b/>
          <w:bCs/>
          <w:sz w:val="28"/>
          <w:szCs w:val="28"/>
        </w:rPr>
        <w:lastRenderedPageBreak/>
        <w:t>Agenda—Page Two</w:t>
      </w:r>
    </w:p>
    <w:p w:rsidR="00DD64D7" w:rsidRPr="00DD64D7" w:rsidRDefault="00DD64D7" w:rsidP="00DD64D7">
      <w:pPr>
        <w:jc w:val="left"/>
        <w:rPr>
          <w:sz w:val="12"/>
          <w:szCs w:val="12"/>
        </w:rPr>
      </w:pPr>
    </w:p>
    <w:p w:rsidR="00DD64D7" w:rsidRPr="00DD64D7" w:rsidRDefault="00DD64D7" w:rsidP="00DD64D7">
      <w:pPr>
        <w:tabs>
          <w:tab w:val="left" w:pos="2970"/>
          <w:tab w:val="left" w:pos="3060"/>
          <w:tab w:val="left" w:pos="3420"/>
          <w:tab w:val="left" w:pos="3780"/>
          <w:tab w:val="left" w:pos="4140"/>
        </w:tabs>
        <w:ind w:right="-360"/>
        <w:jc w:val="left"/>
        <w:rPr>
          <w:rFonts w:ascii="BernhardMod BT" w:hAnsi="BernhardMod BT"/>
          <w:b/>
          <w:bCs/>
          <w:kern w:val="22"/>
        </w:rPr>
      </w:pPr>
      <w:r w:rsidRPr="00DD64D7">
        <w:rPr>
          <w:rFonts w:ascii="BernhardMod BT" w:hAnsi="BernhardMod BT"/>
          <w:b/>
          <w:bCs/>
          <w:kern w:val="22"/>
        </w:rPr>
        <w:t>9:10 a.m. – 9:40 a.m.</w:t>
      </w:r>
      <w:r w:rsidRPr="00DD64D7">
        <w:rPr>
          <w:rFonts w:ascii="BernhardMod BT" w:hAnsi="BernhardMod BT"/>
          <w:b/>
          <w:bCs/>
          <w:kern w:val="22"/>
        </w:rPr>
        <w:tab/>
        <w:t>Information Sharing in the Field—The County Commissioners</w:t>
      </w:r>
    </w:p>
    <w:p w:rsidR="00DD64D7" w:rsidRPr="00DD64D7" w:rsidRDefault="00DD64D7" w:rsidP="00DD64D7">
      <w:pPr>
        <w:tabs>
          <w:tab w:val="left" w:pos="2970"/>
          <w:tab w:val="left" w:pos="3060"/>
          <w:tab w:val="left" w:pos="3420"/>
          <w:tab w:val="left" w:pos="3780"/>
          <w:tab w:val="left" w:pos="4140"/>
        </w:tabs>
        <w:ind w:right="-360"/>
        <w:jc w:val="left"/>
        <w:rPr>
          <w:rFonts w:ascii="BernhardMod BT" w:hAnsi="BernhardMod BT"/>
          <w:b/>
          <w:bCs/>
          <w:kern w:val="22"/>
        </w:rPr>
      </w:pPr>
      <w:r w:rsidRPr="00DD64D7">
        <w:rPr>
          <w:rFonts w:ascii="BernhardMod BT" w:hAnsi="BernhardMod BT"/>
          <w:b/>
          <w:bCs/>
          <w:kern w:val="22"/>
        </w:rPr>
        <w:tab/>
        <w:t xml:space="preserve">  Association of Pennsylvania (CCAP) Criminal Justice Unified</w:t>
      </w:r>
    </w:p>
    <w:p w:rsidR="00DD64D7" w:rsidRPr="00DD64D7" w:rsidRDefault="00DD64D7" w:rsidP="00DD64D7">
      <w:pPr>
        <w:tabs>
          <w:tab w:val="left" w:pos="2970"/>
          <w:tab w:val="left" w:pos="3060"/>
          <w:tab w:val="left" w:pos="3420"/>
          <w:tab w:val="left" w:pos="3780"/>
          <w:tab w:val="left" w:pos="4140"/>
        </w:tabs>
        <w:jc w:val="left"/>
        <w:rPr>
          <w:rFonts w:ascii="BernhardMod BT" w:hAnsi="BernhardMod BT"/>
          <w:i/>
          <w:kern w:val="22"/>
        </w:rPr>
      </w:pPr>
      <w:r w:rsidRPr="00DD64D7">
        <w:rPr>
          <w:rFonts w:ascii="BernhardMod BT" w:hAnsi="BernhardMod BT"/>
          <w:b/>
          <w:bCs/>
          <w:kern w:val="22"/>
        </w:rPr>
        <w:tab/>
        <w:t xml:space="preserve">  Case Management System (UCM)</w:t>
      </w:r>
      <w:r w:rsidRPr="00DD64D7">
        <w:rPr>
          <w:rFonts w:ascii="BernhardMod BT" w:hAnsi="BernhardMod BT"/>
          <w:i/>
          <w:kern w:val="22"/>
        </w:rPr>
        <w:t xml:space="preserve"> (continued)</w:t>
      </w: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i/>
          <w:kern w:val="22"/>
          <w:sz w:val="8"/>
          <w:szCs w:val="8"/>
        </w:rPr>
      </w:pPr>
    </w:p>
    <w:p w:rsidR="00DD64D7" w:rsidRPr="00DD64D7" w:rsidRDefault="00DD64D7" w:rsidP="00DD64D7">
      <w:pPr>
        <w:tabs>
          <w:tab w:val="left" w:pos="2970"/>
          <w:tab w:val="left" w:pos="3060"/>
          <w:tab w:val="left" w:pos="3420"/>
          <w:tab w:val="left" w:pos="3780"/>
          <w:tab w:val="left" w:pos="4140"/>
        </w:tabs>
        <w:autoSpaceDE w:val="0"/>
        <w:autoSpaceDN w:val="0"/>
        <w:adjustRightInd w:val="0"/>
        <w:jc w:val="left"/>
        <w:rPr>
          <w:rFonts w:ascii="BernhardMod BT" w:hAnsi="BernhardMod BT"/>
          <w:b/>
          <w:bCs/>
          <w:sz w:val="21"/>
          <w:szCs w:val="21"/>
        </w:rPr>
      </w:pPr>
      <w:r w:rsidRPr="00DD64D7">
        <w:rPr>
          <w:rFonts w:ascii="BernhardMod BT" w:hAnsi="BernhardMod BT"/>
          <w:b/>
          <w:bCs/>
          <w:sz w:val="21"/>
          <w:szCs w:val="21"/>
        </w:rPr>
        <w:tab/>
        <w:t>Anticipated Outcomes and Takeaways</w:t>
      </w:r>
    </w:p>
    <w:p w:rsidR="00DD64D7" w:rsidRPr="00DD64D7" w:rsidRDefault="00DD64D7" w:rsidP="00DD64D7">
      <w:pPr>
        <w:numPr>
          <w:ilvl w:val="0"/>
          <w:numId w:val="4"/>
        </w:numPr>
        <w:tabs>
          <w:tab w:val="left" w:pos="3780"/>
          <w:tab w:val="left" w:pos="4140"/>
        </w:tabs>
        <w:autoSpaceDE w:val="0"/>
        <w:autoSpaceDN w:val="0"/>
        <w:adjustRightInd w:val="0"/>
        <w:ind w:left="3600"/>
        <w:jc w:val="left"/>
        <w:rPr>
          <w:rFonts w:ascii="BernhardMod BT" w:hAnsi="BernhardMod BT"/>
          <w:b/>
          <w:bCs/>
          <w:sz w:val="22"/>
          <w:szCs w:val="22"/>
        </w:rPr>
      </w:pPr>
      <w:r w:rsidRPr="00DD64D7">
        <w:rPr>
          <w:rFonts w:ascii="BernhardMod BT" w:hAnsi="BernhardMod BT"/>
          <w:bCs/>
          <w:sz w:val="22"/>
          <w:szCs w:val="22"/>
        </w:rPr>
        <w:t>Director Reynolds will outline the business problems the CCAP UCM project was built to solve, steps undertaken to address these issues, lessons learned and advances realized (including tips for replication in the field), and next steps and future activities.</w:t>
      </w:r>
    </w:p>
    <w:p w:rsidR="00DD64D7" w:rsidRPr="00DD64D7" w:rsidRDefault="00DD64D7" w:rsidP="00421416">
      <w:pPr>
        <w:numPr>
          <w:ilvl w:val="0"/>
          <w:numId w:val="4"/>
        </w:numPr>
        <w:tabs>
          <w:tab w:val="left" w:pos="3780"/>
          <w:tab w:val="left" w:pos="4140"/>
        </w:tabs>
        <w:autoSpaceDE w:val="0"/>
        <w:autoSpaceDN w:val="0"/>
        <w:adjustRightInd w:val="0"/>
        <w:ind w:left="3600" w:right="-270"/>
        <w:jc w:val="left"/>
        <w:rPr>
          <w:rFonts w:ascii="BernhardMod BT" w:hAnsi="BernhardMod BT"/>
          <w:b/>
          <w:bCs/>
          <w:sz w:val="22"/>
          <w:szCs w:val="22"/>
        </w:rPr>
      </w:pPr>
      <w:r w:rsidRPr="00DD64D7">
        <w:rPr>
          <w:rFonts w:ascii="BernhardMod BT" w:hAnsi="BernhardMod BT"/>
          <w:bCs/>
          <w:sz w:val="22"/>
          <w:szCs w:val="22"/>
        </w:rPr>
        <w:t xml:space="preserve">CCAP UCM currently leverages NIEM.  Participants will explore the possibility of leveraging additional Global recommendations and associated training and technical assistance to support future project goals and advance replication of best practices.  </w:t>
      </w: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sz w:val="22"/>
          <w:szCs w:val="22"/>
        </w:rPr>
      </w:pPr>
      <w:r w:rsidRPr="00DD64D7">
        <w:rPr>
          <w:rFonts w:ascii="BernhardMod BT" w:hAnsi="BernhardMod BT"/>
          <w:b/>
          <w:bCs/>
          <w:sz w:val="22"/>
          <w:szCs w:val="22"/>
        </w:rPr>
        <w:tab/>
        <w:t>Ample time for Global member question-and-answer roundtable</w:t>
      </w: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kern w:val="22"/>
        </w:rPr>
      </w:pP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kern w:val="22"/>
        </w:rPr>
      </w:pPr>
      <w:r w:rsidRPr="00DD64D7">
        <w:rPr>
          <w:rFonts w:ascii="BernhardMod BT" w:hAnsi="BernhardMod BT"/>
          <w:b/>
          <w:bCs/>
          <w:kern w:val="22"/>
        </w:rPr>
        <w:t>9:40 a.m. – 10:00 a.m.</w:t>
      </w:r>
      <w:r w:rsidRPr="00DD64D7">
        <w:rPr>
          <w:rFonts w:ascii="BernhardMod BT" w:hAnsi="BernhardMod BT"/>
          <w:b/>
          <w:bCs/>
          <w:kern w:val="22"/>
        </w:rPr>
        <w:tab/>
        <w:t>Leadership Address and Chairman’s Guest</w:t>
      </w:r>
    </w:p>
    <w:p w:rsidR="00DD64D7" w:rsidRPr="00DD64D7" w:rsidRDefault="00DD64D7" w:rsidP="00421416">
      <w:pPr>
        <w:numPr>
          <w:ilvl w:val="0"/>
          <w:numId w:val="3"/>
        </w:numPr>
        <w:tabs>
          <w:tab w:val="left" w:pos="2970"/>
          <w:tab w:val="left" w:pos="3060"/>
          <w:tab w:val="left" w:pos="3600"/>
          <w:tab w:val="left" w:pos="3780"/>
          <w:tab w:val="left" w:pos="4140"/>
        </w:tabs>
        <w:ind w:left="3600" w:right="-270"/>
        <w:contextualSpacing/>
        <w:jc w:val="left"/>
        <w:rPr>
          <w:rFonts w:ascii="BernhardMod BT" w:hAnsi="BernhardMod BT"/>
          <w:bCs/>
          <w:kern w:val="22"/>
          <w:sz w:val="22"/>
          <w:szCs w:val="22"/>
        </w:rPr>
      </w:pPr>
      <w:r w:rsidRPr="00DD64D7">
        <w:rPr>
          <w:rFonts w:ascii="BernhardMod BT" w:hAnsi="BernhardMod BT"/>
          <w:kern w:val="22"/>
          <w:sz w:val="22"/>
          <w:szCs w:val="22"/>
        </w:rPr>
        <w:t>GAC Chair Boehmer will o</w:t>
      </w:r>
      <w:r w:rsidRPr="00DD64D7">
        <w:rPr>
          <w:rFonts w:ascii="BernhardMod BT" w:hAnsi="BernhardMod BT"/>
          <w:bCs/>
          <w:kern w:val="22"/>
          <w:sz w:val="22"/>
          <w:szCs w:val="22"/>
        </w:rPr>
        <w:t xml:space="preserve">utline the day’s agenda, highlighting the information sharing messages, opportunities, and outreach assignments each GAC member should assume as </w:t>
      </w:r>
      <w:r w:rsidRPr="00DD64D7">
        <w:rPr>
          <w:rFonts w:ascii="BernhardMod BT" w:hAnsi="BernhardMod BT"/>
          <w:b/>
          <w:bCs/>
          <w:kern w:val="22"/>
          <w:sz w:val="22"/>
          <w:szCs w:val="22"/>
        </w:rPr>
        <w:t>key takeaways and action items</w:t>
      </w:r>
      <w:r w:rsidRPr="00DD64D7">
        <w:rPr>
          <w:rFonts w:ascii="BernhardMod BT" w:hAnsi="BernhardMod BT"/>
          <w:kern w:val="22"/>
          <w:sz w:val="22"/>
          <w:szCs w:val="22"/>
        </w:rPr>
        <w:t xml:space="preserve">.  </w:t>
      </w:r>
    </w:p>
    <w:p w:rsidR="00DD64D7" w:rsidRPr="00DD64D7" w:rsidRDefault="00DD64D7" w:rsidP="009A00A8">
      <w:pPr>
        <w:numPr>
          <w:ilvl w:val="0"/>
          <w:numId w:val="3"/>
        </w:numPr>
        <w:tabs>
          <w:tab w:val="left" w:pos="2970"/>
          <w:tab w:val="left" w:pos="3060"/>
          <w:tab w:val="left" w:pos="3600"/>
          <w:tab w:val="left" w:pos="3780"/>
          <w:tab w:val="left" w:pos="4140"/>
        </w:tabs>
        <w:ind w:left="3600" w:right="-180"/>
        <w:contextualSpacing/>
        <w:jc w:val="left"/>
        <w:rPr>
          <w:rFonts w:ascii="BernhardMod BT" w:hAnsi="BernhardMod BT"/>
          <w:bCs/>
          <w:kern w:val="22"/>
          <w:sz w:val="22"/>
          <w:szCs w:val="22"/>
        </w:rPr>
      </w:pPr>
      <w:r w:rsidRPr="00DD64D7">
        <w:rPr>
          <w:rFonts w:ascii="BernhardMod BT" w:hAnsi="BernhardMod BT"/>
          <w:kern w:val="22"/>
          <w:sz w:val="22"/>
          <w:szCs w:val="22"/>
        </w:rPr>
        <w:t>He will also review the morning’s discussions, underscoring how the messages emphasize the GAC’s focus on addressing the field’s priority business needs and how s</w:t>
      </w:r>
      <w:r w:rsidRPr="00DD64D7">
        <w:rPr>
          <w:rFonts w:ascii="BernhardMod BT" w:hAnsi="BernhardMod BT"/>
          <w:b/>
          <w:kern w:val="22"/>
          <w:sz w:val="22"/>
          <w:szCs w:val="22"/>
        </w:rPr>
        <w:t>uccessful solutions fundamentally rely on collaboration and Global partnerships</w:t>
      </w:r>
      <w:r w:rsidRPr="00DD64D7">
        <w:rPr>
          <w:rFonts w:ascii="BernhardMod BT" w:hAnsi="BernhardMod BT"/>
          <w:kern w:val="22"/>
          <w:sz w:val="22"/>
          <w:szCs w:val="22"/>
        </w:rPr>
        <w:t>.</w:t>
      </w:r>
    </w:p>
    <w:p w:rsidR="00DD64D7" w:rsidRPr="00DD64D7" w:rsidRDefault="00DD64D7" w:rsidP="009A00A8">
      <w:pPr>
        <w:numPr>
          <w:ilvl w:val="0"/>
          <w:numId w:val="3"/>
        </w:numPr>
        <w:tabs>
          <w:tab w:val="left" w:pos="2970"/>
          <w:tab w:val="left" w:pos="3060"/>
          <w:tab w:val="left" w:pos="3600"/>
          <w:tab w:val="left" w:pos="3780"/>
          <w:tab w:val="left" w:pos="4140"/>
        </w:tabs>
        <w:ind w:left="3600" w:right="-90"/>
        <w:contextualSpacing/>
        <w:jc w:val="left"/>
        <w:rPr>
          <w:rFonts w:ascii="BernhardMod BT" w:hAnsi="BernhardMod BT"/>
          <w:bCs/>
          <w:kern w:val="22"/>
          <w:sz w:val="22"/>
          <w:szCs w:val="22"/>
        </w:rPr>
      </w:pPr>
      <w:r w:rsidRPr="00DD64D7">
        <w:rPr>
          <w:rFonts w:ascii="BernhardMod BT" w:hAnsi="BernhardMod BT"/>
          <w:kern w:val="22"/>
          <w:sz w:val="22"/>
          <w:szCs w:val="22"/>
        </w:rPr>
        <w:t xml:space="preserve">To that end, Chairman Boehmer will welcome guest speaker </w:t>
      </w:r>
      <w:r w:rsidRPr="00DD64D7">
        <w:rPr>
          <w:rFonts w:ascii="BernhardMod BT" w:hAnsi="BernhardMod BT"/>
          <w:kern w:val="22"/>
          <w:sz w:val="22"/>
          <w:szCs w:val="22"/>
        </w:rPr>
        <w:br/>
      </w:r>
      <w:r w:rsidRPr="00DD64D7">
        <w:rPr>
          <w:rFonts w:ascii="BernhardMod BT" w:hAnsi="BernhardMod BT"/>
          <w:b/>
          <w:kern w:val="22"/>
          <w:sz w:val="22"/>
          <w:szCs w:val="22"/>
        </w:rPr>
        <w:t xml:space="preserve">Mr. Robert Listenbee, Jr., </w:t>
      </w:r>
      <w:r w:rsidRPr="00DD64D7">
        <w:rPr>
          <w:rFonts w:ascii="BernhardMod BT" w:hAnsi="BernhardMod BT"/>
          <w:kern w:val="22"/>
          <w:sz w:val="22"/>
          <w:szCs w:val="22"/>
        </w:rPr>
        <w:t xml:space="preserve">recently appointed </w:t>
      </w:r>
      <w:r w:rsidRPr="00DD64D7">
        <w:rPr>
          <w:rFonts w:ascii="BernhardMod BT" w:hAnsi="BernhardMod BT"/>
          <w:b/>
          <w:kern w:val="22"/>
          <w:sz w:val="22"/>
          <w:szCs w:val="22"/>
        </w:rPr>
        <w:t>Administrator, Office of Juvenile Justice and Delinquency Prevention</w:t>
      </w:r>
      <w:r w:rsidRPr="00DD64D7">
        <w:rPr>
          <w:rFonts w:ascii="BernhardMod BT" w:hAnsi="BernhardMod BT"/>
          <w:kern w:val="22"/>
          <w:sz w:val="22"/>
          <w:szCs w:val="22"/>
        </w:rPr>
        <w:t>, OJP</w:t>
      </w:r>
      <w:r w:rsidRPr="00DD64D7">
        <w:rPr>
          <w:rFonts w:ascii="BernhardMod BT" w:hAnsi="BernhardMod BT"/>
          <w:b/>
          <w:kern w:val="22"/>
          <w:sz w:val="22"/>
          <w:szCs w:val="22"/>
        </w:rPr>
        <w:t xml:space="preserve">.  </w:t>
      </w:r>
      <w:r w:rsidRPr="00DD64D7">
        <w:rPr>
          <w:rFonts w:ascii="BernhardMod BT" w:hAnsi="BernhardMod BT"/>
          <w:kern w:val="22"/>
          <w:sz w:val="22"/>
          <w:szCs w:val="22"/>
        </w:rPr>
        <w:t>Administrator Listenbee will outline priority projects for his office, emphasizing the critical, cross-cutting role of information sharing and exploring opportunities for projects of mutual interest and benefit.</w:t>
      </w:r>
    </w:p>
    <w:p w:rsidR="00DD64D7" w:rsidRPr="00DD64D7" w:rsidRDefault="00DD64D7" w:rsidP="00DD64D7">
      <w:pPr>
        <w:jc w:val="left"/>
        <w:rPr>
          <w:szCs w:val="20"/>
        </w:rPr>
      </w:pPr>
      <w:r w:rsidRPr="00DD64D7">
        <w:rPr>
          <w:szCs w:val="20"/>
        </w:rPr>
        <w:br w:type="page"/>
      </w:r>
    </w:p>
    <w:p w:rsidR="00DD64D7" w:rsidRPr="00DD64D7" w:rsidRDefault="00DD64D7" w:rsidP="00DD64D7">
      <w:pPr>
        <w:keepNext/>
        <w:pBdr>
          <w:top w:val="single" w:sz="4" w:space="1" w:color="auto"/>
          <w:bottom w:val="single" w:sz="4" w:space="2" w:color="auto"/>
        </w:pBdr>
        <w:ind w:left="2610" w:right="2538"/>
        <w:jc w:val="center"/>
        <w:outlineLvl w:val="0"/>
        <w:rPr>
          <w:rFonts w:ascii="BernhardMod BT" w:hAnsi="BernhardMod BT"/>
          <w:b/>
          <w:bCs/>
          <w:sz w:val="28"/>
          <w:szCs w:val="28"/>
        </w:rPr>
      </w:pPr>
      <w:r w:rsidRPr="00DD64D7">
        <w:rPr>
          <w:rFonts w:ascii="BernhardMod BT" w:hAnsi="BernhardMod BT"/>
          <w:b/>
          <w:bCs/>
          <w:sz w:val="28"/>
          <w:szCs w:val="28"/>
        </w:rPr>
        <w:lastRenderedPageBreak/>
        <w:t>Agenda—Page Three</w:t>
      </w:r>
    </w:p>
    <w:p w:rsidR="00DD64D7" w:rsidRPr="00DD64D7" w:rsidRDefault="00DD64D7" w:rsidP="00DD64D7">
      <w:pPr>
        <w:jc w:val="left"/>
        <w:rPr>
          <w:sz w:val="16"/>
          <w:szCs w:val="16"/>
        </w:rPr>
      </w:pPr>
    </w:p>
    <w:p w:rsidR="00DD64D7" w:rsidRPr="00DD64D7" w:rsidRDefault="00DD64D7" w:rsidP="00DD64D7">
      <w:pPr>
        <w:tabs>
          <w:tab w:val="left" w:pos="2970"/>
          <w:tab w:val="left" w:pos="3420"/>
          <w:tab w:val="left" w:pos="3780"/>
          <w:tab w:val="left" w:pos="4140"/>
        </w:tabs>
        <w:jc w:val="left"/>
        <w:rPr>
          <w:rFonts w:ascii="BernhardMod BT" w:hAnsi="BernhardMod BT"/>
          <w:b/>
          <w:bCs/>
          <w:kern w:val="22"/>
        </w:rPr>
      </w:pPr>
      <w:r w:rsidRPr="00DD64D7">
        <w:rPr>
          <w:rFonts w:ascii="BernhardMod BT" w:hAnsi="BernhardMod BT"/>
          <w:b/>
          <w:bCs/>
          <w:kern w:val="22"/>
        </w:rPr>
        <w:t>10:00 a.m. – 10:05 a.m.</w:t>
      </w:r>
      <w:r w:rsidRPr="00DD64D7">
        <w:rPr>
          <w:rFonts w:ascii="BernhardMod BT" w:hAnsi="BernhardMod BT"/>
          <w:b/>
          <w:bCs/>
          <w:kern w:val="22"/>
        </w:rPr>
        <w:tab/>
        <w:t>Global Business</w:t>
      </w:r>
    </w:p>
    <w:p w:rsidR="00DD64D7" w:rsidRPr="00DD64D7" w:rsidRDefault="00DD64D7" w:rsidP="00DD64D7">
      <w:pPr>
        <w:tabs>
          <w:tab w:val="left" w:pos="2970"/>
          <w:tab w:val="left" w:pos="3240"/>
          <w:tab w:val="left" w:pos="3780"/>
          <w:tab w:val="left" w:pos="4140"/>
        </w:tabs>
        <w:spacing w:after="80"/>
        <w:ind w:left="249" w:firstLine="3"/>
        <w:contextualSpacing/>
        <w:jc w:val="left"/>
        <w:rPr>
          <w:rFonts w:ascii="BernhardMod BT" w:hAnsi="BernhardMod BT"/>
          <w:bCs/>
          <w:i/>
          <w:kern w:val="22"/>
          <w:sz w:val="22"/>
          <w:szCs w:val="22"/>
        </w:rPr>
      </w:pPr>
      <w:r w:rsidRPr="00DD64D7">
        <w:rPr>
          <w:rFonts w:ascii="BernhardMod BT" w:hAnsi="BernhardMod BT"/>
          <w:bCs/>
          <w:i/>
          <w:kern w:val="22"/>
          <w:sz w:val="22"/>
          <w:szCs w:val="22"/>
        </w:rPr>
        <w:tab/>
      </w:r>
      <w:r w:rsidRPr="00DD64D7">
        <w:rPr>
          <w:rFonts w:ascii="BernhardMod BT" w:hAnsi="BernhardMod BT"/>
          <w:bCs/>
          <w:i/>
          <w:kern w:val="22"/>
          <w:sz w:val="22"/>
          <w:szCs w:val="22"/>
        </w:rPr>
        <w:tab/>
        <w:t xml:space="preserve">Mr. Carl </w:t>
      </w:r>
      <w:r w:rsidRPr="00DD64D7">
        <w:rPr>
          <w:rFonts w:ascii="BernhardMod BT" w:hAnsi="BernhardMod BT"/>
          <w:i/>
          <w:kern w:val="22"/>
          <w:sz w:val="22"/>
          <w:szCs w:val="22"/>
        </w:rPr>
        <w:t>Wicklund, GAC Vice Chair</w:t>
      </w:r>
    </w:p>
    <w:p w:rsidR="00DD64D7" w:rsidRPr="00DD64D7" w:rsidRDefault="00DD64D7" w:rsidP="00DD64D7">
      <w:pPr>
        <w:numPr>
          <w:ilvl w:val="0"/>
          <w:numId w:val="5"/>
        </w:numPr>
        <w:tabs>
          <w:tab w:val="left" w:pos="2970"/>
          <w:tab w:val="left" w:pos="3600"/>
          <w:tab w:val="left" w:pos="3780"/>
          <w:tab w:val="left" w:pos="4140"/>
        </w:tabs>
        <w:ind w:left="3600"/>
        <w:contextualSpacing/>
        <w:jc w:val="left"/>
        <w:rPr>
          <w:rFonts w:ascii="BernhardMod BT" w:hAnsi="BernhardMod BT"/>
          <w:bCs/>
          <w:i/>
          <w:kern w:val="22"/>
          <w:sz w:val="22"/>
          <w:szCs w:val="22"/>
        </w:rPr>
      </w:pPr>
      <w:r w:rsidRPr="00DD64D7">
        <w:rPr>
          <w:rFonts w:ascii="BernhardMod BT" w:hAnsi="BernhardMod BT"/>
          <w:kern w:val="22"/>
          <w:sz w:val="22"/>
          <w:szCs w:val="22"/>
        </w:rPr>
        <w:t>Approval</w:t>
      </w:r>
      <w:r w:rsidRPr="00DD64D7">
        <w:rPr>
          <w:rFonts w:ascii="BernhardMod BT" w:hAnsi="BernhardMod BT"/>
          <w:bCs/>
          <w:kern w:val="22"/>
          <w:sz w:val="22"/>
          <w:szCs w:val="22"/>
        </w:rPr>
        <w:t xml:space="preserve"> of spring 2013 GAC minutes </w:t>
      </w:r>
    </w:p>
    <w:p w:rsidR="00DD64D7" w:rsidRPr="00DD64D7" w:rsidRDefault="00DD64D7" w:rsidP="00DD64D7">
      <w:pPr>
        <w:numPr>
          <w:ilvl w:val="1"/>
          <w:numId w:val="5"/>
        </w:numPr>
        <w:tabs>
          <w:tab w:val="left" w:pos="2970"/>
          <w:tab w:val="left" w:pos="3420"/>
          <w:tab w:val="left" w:pos="3960"/>
        </w:tabs>
        <w:ind w:left="3960" w:right="-90"/>
        <w:contextualSpacing/>
        <w:jc w:val="left"/>
        <w:rPr>
          <w:rFonts w:ascii="BernhardMod BT" w:hAnsi="BernhardMod BT"/>
          <w:bCs/>
          <w:i/>
          <w:kern w:val="22"/>
          <w:sz w:val="22"/>
          <w:szCs w:val="22"/>
        </w:rPr>
      </w:pPr>
      <w:r w:rsidRPr="00DD64D7">
        <w:rPr>
          <w:rFonts w:ascii="BernhardMod BT" w:hAnsi="BernhardMod BT"/>
          <w:bCs/>
          <w:kern w:val="22"/>
          <w:sz w:val="22"/>
          <w:szCs w:val="22"/>
        </w:rPr>
        <w:t xml:space="preserve">Prerequisite reading:  October 24 summary located at </w:t>
      </w:r>
      <w:hyperlink r:id="rId76" w:history="1">
        <w:r w:rsidRPr="00EC7E55">
          <w:rPr>
            <w:rStyle w:val="Hyperlink"/>
            <w:rFonts w:ascii="BernhardMod BT" w:hAnsi="BernhardMod BT"/>
            <w:bCs/>
            <w:kern w:val="22"/>
            <w:sz w:val="22"/>
            <w:szCs w:val="22"/>
          </w:rPr>
          <w:t>http://it.ojp.gov/default.aspx?area=globalJustice&amp;page=1225</w:t>
        </w:r>
      </w:hyperlink>
      <w:r w:rsidRPr="00DD64D7">
        <w:rPr>
          <w:rFonts w:ascii="BernhardMod BT" w:hAnsi="BernhardMod BT"/>
          <w:bCs/>
          <w:kern w:val="22"/>
          <w:sz w:val="22"/>
          <w:szCs w:val="22"/>
        </w:rPr>
        <w:t xml:space="preserve"> </w:t>
      </w:r>
    </w:p>
    <w:p w:rsidR="00DD64D7" w:rsidRPr="00DD64D7" w:rsidRDefault="00DD64D7" w:rsidP="00DD64D7">
      <w:pPr>
        <w:tabs>
          <w:tab w:val="left" w:pos="2970"/>
          <w:tab w:val="left" w:pos="3420"/>
          <w:tab w:val="left" w:pos="3780"/>
          <w:tab w:val="left" w:pos="4140"/>
        </w:tabs>
        <w:jc w:val="left"/>
        <w:rPr>
          <w:rFonts w:ascii="BernhardMod BT" w:hAnsi="BernhardMod BT"/>
          <w:b/>
          <w:bCs/>
          <w:kern w:val="22"/>
          <w:sz w:val="20"/>
          <w:szCs w:val="20"/>
        </w:rPr>
      </w:pPr>
    </w:p>
    <w:p w:rsidR="00DD64D7" w:rsidRPr="00DD64D7" w:rsidRDefault="00DD64D7" w:rsidP="00DD64D7">
      <w:pPr>
        <w:tabs>
          <w:tab w:val="left" w:pos="2970"/>
          <w:tab w:val="left" w:pos="3420"/>
          <w:tab w:val="left" w:pos="3780"/>
          <w:tab w:val="left" w:pos="4140"/>
        </w:tabs>
        <w:jc w:val="left"/>
        <w:rPr>
          <w:rFonts w:ascii="BernhardMod BT" w:hAnsi="BernhardMod BT"/>
          <w:b/>
          <w:bCs/>
          <w:i/>
          <w:kern w:val="22"/>
        </w:rPr>
      </w:pPr>
      <w:r w:rsidRPr="00DD64D7">
        <w:rPr>
          <w:rFonts w:ascii="BernhardMod BT" w:hAnsi="BernhardMod BT"/>
          <w:b/>
          <w:bCs/>
          <w:kern w:val="22"/>
        </w:rPr>
        <w:t>10:05 a.m. – 10:20 a.m</w:t>
      </w:r>
      <w:r w:rsidRPr="00DD64D7">
        <w:rPr>
          <w:rFonts w:ascii="BernhardMod BT" w:hAnsi="BernhardMod BT"/>
          <w:b/>
          <w:bCs/>
          <w:kern w:val="22"/>
          <w:szCs w:val="20"/>
        </w:rPr>
        <w:t>.</w:t>
      </w:r>
      <w:r w:rsidRPr="00DD64D7">
        <w:rPr>
          <w:rFonts w:ascii="BernhardMod BT" w:hAnsi="BernhardMod BT"/>
          <w:b/>
          <w:bCs/>
          <w:kern w:val="22"/>
          <w:szCs w:val="20"/>
        </w:rPr>
        <w:tab/>
      </w:r>
      <w:r w:rsidRPr="00DD64D7">
        <w:rPr>
          <w:rFonts w:ascii="BernhardMod BT" w:hAnsi="BernhardMod BT"/>
          <w:b/>
          <w:bCs/>
          <w:i/>
          <w:kern w:val="22"/>
        </w:rPr>
        <w:t>Break</w:t>
      </w:r>
    </w:p>
    <w:p w:rsidR="00DD64D7" w:rsidRPr="00DD64D7" w:rsidRDefault="00DD64D7" w:rsidP="00DD64D7">
      <w:pPr>
        <w:tabs>
          <w:tab w:val="left" w:pos="2970"/>
          <w:tab w:val="left" w:pos="3420"/>
          <w:tab w:val="left" w:pos="3780"/>
          <w:tab w:val="left" w:pos="4140"/>
        </w:tabs>
        <w:jc w:val="left"/>
        <w:rPr>
          <w:rFonts w:ascii="BernhardMod BT" w:hAnsi="BernhardMod BT"/>
          <w:b/>
          <w:bCs/>
          <w:kern w:val="22"/>
        </w:rPr>
      </w:pPr>
    </w:p>
    <w:p w:rsidR="00DD64D7" w:rsidRPr="00DD64D7" w:rsidRDefault="00DD64D7" w:rsidP="00DD64D7">
      <w:pPr>
        <w:tabs>
          <w:tab w:val="left" w:pos="2970"/>
          <w:tab w:val="left" w:pos="3420"/>
          <w:tab w:val="left" w:pos="3780"/>
          <w:tab w:val="left" w:pos="4140"/>
        </w:tabs>
        <w:jc w:val="left"/>
        <w:rPr>
          <w:rFonts w:ascii="BernhardMod BT" w:hAnsi="BernhardMod BT"/>
          <w:b/>
          <w:bCs/>
          <w:kern w:val="22"/>
        </w:rPr>
      </w:pPr>
      <w:r w:rsidRPr="00DD64D7">
        <w:rPr>
          <w:rFonts w:ascii="BernhardMod BT" w:hAnsi="BernhardMod BT"/>
          <w:b/>
          <w:bCs/>
          <w:kern w:val="22"/>
        </w:rPr>
        <w:t>10:20 a.m. – 10:50 a.m.</w:t>
      </w:r>
      <w:r w:rsidRPr="00DD64D7">
        <w:rPr>
          <w:rFonts w:ascii="BernhardMod BT" w:hAnsi="BernhardMod BT"/>
          <w:b/>
          <w:bCs/>
          <w:kern w:val="22"/>
        </w:rPr>
        <w:tab/>
        <w:t>Global Working Groups and Updates</w:t>
      </w:r>
    </w:p>
    <w:p w:rsidR="00DD64D7" w:rsidRPr="00DD64D7" w:rsidRDefault="00DD64D7" w:rsidP="00DD64D7">
      <w:pPr>
        <w:tabs>
          <w:tab w:val="left" w:pos="2970"/>
          <w:tab w:val="left" w:pos="3240"/>
          <w:tab w:val="left" w:pos="3780"/>
          <w:tab w:val="left" w:pos="4140"/>
        </w:tabs>
        <w:ind w:left="263" w:right="-540"/>
        <w:jc w:val="left"/>
        <w:rPr>
          <w:rFonts w:ascii="BernhardMod BT" w:hAnsi="BernhardMod BT"/>
          <w:bCs/>
          <w:i/>
          <w:iCs/>
          <w:sz w:val="22"/>
          <w:szCs w:val="22"/>
        </w:rPr>
      </w:pPr>
      <w:r w:rsidRPr="00DD64D7">
        <w:rPr>
          <w:rFonts w:ascii="BernhardMod BT" w:hAnsi="BernhardMod BT"/>
          <w:bCs/>
          <w:i/>
          <w:iCs/>
          <w:sz w:val="22"/>
          <w:szCs w:val="22"/>
        </w:rPr>
        <w:tab/>
      </w:r>
      <w:r w:rsidRPr="00DD64D7">
        <w:rPr>
          <w:rFonts w:ascii="BernhardMod BT" w:hAnsi="BernhardMod BT"/>
          <w:bCs/>
          <w:i/>
          <w:iCs/>
          <w:sz w:val="22"/>
          <w:szCs w:val="22"/>
        </w:rPr>
        <w:tab/>
        <w:t>Thomas Clarke, Ph.D., Chair, and Mr. Scott Came, Co-Vice Chair, Global</w:t>
      </w:r>
    </w:p>
    <w:p w:rsidR="00DD64D7" w:rsidRPr="00DD64D7" w:rsidRDefault="00DD64D7" w:rsidP="00DD64D7">
      <w:pPr>
        <w:tabs>
          <w:tab w:val="left" w:pos="2970"/>
          <w:tab w:val="left" w:pos="3240"/>
          <w:tab w:val="left" w:pos="3780"/>
          <w:tab w:val="left" w:pos="4140"/>
        </w:tabs>
        <w:ind w:left="263"/>
        <w:jc w:val="left"/>
        <w:rPr>
          <w:rFonts w:ascii="BernhardMod BT" w:hAnsi="BernhardMod BT"/>
          <w:bCs/>
          <w:i/>
          <w:iCs/>
          <w:sz w:val="22"/>
          <w:szCs w:val="22"/>
        </w:rPr>
      </w:pPr>
      <w:r w:rsidRPr="00DD64D7">
        <w:rPr>
          <w:rFonts w:ascii="BernhardMod BT" w:hAnsi="BernhardMod BT"/>
          <w:bCs/>
          <w:i/>
          <w:iCs/>
          <w:sz w:val="22"/>
          <w:szCs w:val="22"/>
        </w:rPr>
        <w:tab/>
      </w:r>
      <w:r w:rsidRPr="00DD64D7">
        <w:rPr>
          <w:rFonts w:ascii="BernhardMod BT" w:hAnsi="BernhardMod BT"/>
          <w:bCs/>
          <w:i/>
          <w:iCs/>
          <w:sz w:val="22"/>
          <w:szCs w:val="22"/>
        </w:rPr>
        <w:tab/>
        <w:t xml:space="preserve">  Standards Council (GSC)</w:t>
      </w:r>
    </w:p>
    <w:p w:rsidR="00DD64D7" w:rsidRPr="00DD64D7" w:rsidRDefault="00DD64D7" w:rsidP="00DD64D7">
      <w:pPr>
        <w:tabs>
          <w:tab w:val="left" w:pos="2970"/>
          <w:tab w:val="left" w:pos="3240"/>
          <w:tab w:val="left" w:pos="3780"/>
          <w:tab w:val="left" w:pos="4140"/>
        </w:tabs>
        <w:ind w:left="263" w:right="-360"/>
        <w:jc w:val="left"/>
        <w:rPr>
          <w:rFonts w:ascii="BernhardMod BT" w:hAnsi="BernhardMod BT"/>
          <w:i/>
          <w:iCs/>
          <w:sz w:val="22"/>
          <w:szCs w:val="22"/>
        </w:rPr>
      </w:pPr>
      <w:r w:rsidRPr="00DD64D7">
        <w:rPr>
          <w:rFonts w:ascii="BernhardMod BT" w:hAnsi="BernhardMod BT"/>
          <w:i/>
          <w:iCs/>
          <w:sz w:val="22"/>
          <w:szCs w:val="22"/>
        </w:rPr>
        <w:tab/>
      </w:r>
      <w:r w:rsidRPr="00DD64D7">
        <w:rPr>
          <w:rFonts w:ascii="BernhardMod BT" w:hAnsi="BernhardMod BT"/>
          <w:i/>
          <w:iCs/>
          <w:sz w:val="22"/>
          <w:szCs w:val="22"/>
        </w:rPr>
        <w:tab/>
        <w:t xml:space="preserve">Mr. Bart. R. Johnson, Chair, Criminal Intelligence Coordinating Council </w:t>
      </w:r>
    </w:p>
    <w:p w:rsidR="00DD64D7" w:rsidRPr="00DD64D7" w:rsidRDefault="00DD64D7" w:rsidP="00DD64D7">
      <w:pPr>
        <w:tabs>
          <w:tab w:val="left" w:pos="2970"/>
          <w:tab w:val="left" w:pos="3240"/>
          <w:tab w:val="left" w:pos="3780"/>
          <w:tab w:val="left" w:pos="4140"/>
        </w:tabs>
        <w:ind w:left="263"/>
        <w:jc w:val="left"/>
        <w:rPr>
          <w:rFonts w:ascii="BernhardMod BT" w:hAnsi="BernhardMod BT"/>
          <w:i/>
          <w:iCs/>
          <w:sz w:val="22"/>
          <w:szCs w:val="22"/>
        </w:rPr>
      </w:pPr>
      <w:r w:rsidRPr="00DD64D7">
        <w:rPr>
          <w:rFonts w:ascii="BernhardMod BT" w:hAnsi="BernhardMod BT"/>
          <w:i/>
          <w:iCs/>
          <w:sz w:val="22"/>
          <w:szCs w:val="22"/>
        </w:rPr>
        <w:tab/>
      </w:r>
      <w:r w:rsidRPr="00DD64D7">
        <w:rPr>
          <w:rFonts w:ascii="BernhardMod BT" w:hAnsi="BernhardMod BT"/>
          <w:i/>
          <w:iCs/>
          <w:sz w:val="22"/>
          <w:szCs w:val="22"/>
        </w:rPr>
        <w:tab/>
        <w:t xml:space="preserve">  (CICC) and Global Intelligence Working Group (GIWG)</w:t>
      </w:r>
    </w:p>
    <w:p w:rsidR="00DD64D7" w:rsidRPr="00DD64D7" w:rsidRDefault="00DD64D7" w:rsidP="00DD64D7">
      <w:pPr>
        <w:tabs>
          <w:tab w:val="left" w:pos="2970"/>
          <w:tab w:val="left" w:pos="3420"/>
          <w:tab w:val="left" w:pos="3780"/>
          <w:tab w:val="left" w:pos="4140"/>
        </w:tabs>
        <w:ind w:left="249"/>
        <w:jc w:val="left"/>
        <w:rPr>
          <w:rFonts w:ascii="BernhardMod BT" w:hAnsi="BernhardMod BT"/>
          <w:bCs/>
          <w:i/>
          <w:iCs/>
          <w:sz w:val="8"/>
          <w:szCs w:val="8"/>
        </w:rPr>
      </w:pPr>
    </w:p>
    <w:p w:rsidR="00DD64D7" w:rsidRPr="00DD64D7" w:rsidRDefault="00DD64D7" w:rsidP="00DD64D7">
      <w:pPr>
        <w:tabs>
          <w:tab w:val="left" w:pos="2970"/>
          <w:tab w:val="left" w:pos="3420"/>
          <w:tab w:val="left" w:pos="3780"/>
          <w:tab w:val="left" w:pos="4140"/>
        </w:tabs>
        <w:jc w:val="left"/>
        <w:rPr>
          <w:rFonts w:ascii="BernhardMod BT" w:hAnsi="BernhardMod BT"/>
          <w:b/>
          <w:bCs/>
          <w:kern w:val="22"/>
          <w:szCs w:val="20"/>
        </w:rPr>
      </w:pPr>
      <w:r w:rsidRPr="00DD64D7">
        <w:rPr>
          <w:rFonts w:ascii="BernhardMod BT" w:hAnsi="BernhardMod BT"/>
          <w:b/>
          <w:bCs/>
          <w:kern w:val="22"/>
          <w:szCs w:val="20"/>
        </w:rPr>
        <w:tab/>
        <w:t>Reference Documents</w:t>
      </w:r>
    </w:p>
    <w:p w:rsidR="00DD64D7" w:rsidRPr="00DD64D7" w:rsidRDefault="00DD64D7" w:rsidP="009A00A8">
      <w:pPr>
        <w:tabs>
          <w:tab w:val="left" w:pos="2970"/>
          <w:tab w:val="left" w:pos="3420"/>
          <w:tab w:val="left" w:pos="3780"/>
          <w:tab w:val="left" w:pos="4140"/>
        </w:tabs>
        <w:ind w:left="2970" w:right="-90"/>
        <w:jc w:val="left"/>
        <w:rPr>
          <w:rFonts w:ascii="BernhardMod BT" w:hAnsi="BernhardMod BT"/>
          <w:kern w:val="22"/>
          <w:sz w:val="22"/>
          <w:szCs w:val="22"/>
        </w:rPr>
      </w:pPr>
      <w:r w:rsidRPr="00DD64D7">
        <w:rPr>
          <w:rFonts w:ascii="BernhardMod BT" w:hAnsi="BernhardMod BT"/>
          <w:kern w:val="22"/>
          <w:sz w:val="22"/>
          <w:szCs w:val="22"/>
        </w:rPr>
        <w:t>See respective working group briefing sheets for discussion issues, anticipated outcomes and takeaways, and/or items for formal voting and GAC recommendation.  Included in the updates will be a recap of the groups’ highlight achievements and recommendations since the last GAC meeting, and a forecast of possible future activities.</w:t>
      </w:r>
    </w:p>
    <w:p w:rsidR="00DD64D7" w:rsidRPr="00DD64D7" w:rsidRDefault="00DD64D7" w:rsidP="00DD64D7">
      <w:pPr>
        <w:tabs>
          <w:tab w:val="left" w:pos="2970"/>
          <w:tab w:val="left" w:pos="3420"/>
          <w:tab w:val="left" w:pos="3780"/>
          <w:tab w:val="left" w:pos="4140"/>
        </w:tabs>
        <w:jc w:val="left"/>
        <w:rPr>
          <w:rFonts w:ascii="BernhardMod BT" w:hAnsi="BernhardMod BT"/>
          <w:b/>
          <w:sz w:val="20"/>
          <w:szCs w:val="20"/>
        </w:rPr>
      </w:pPr>
    </w:p>
    <w:p w:rsidR="00DD64D7" w:rsidRPr="00DD64D7" w:rsidRDefault="00DD64D7" w:rsidP="00DD64D7">
      <w:pPr>
        <w:tabs>
          <w:tab w:val="left" w:pos="2970"/>
          <w:tab w:val="left" w:pos="3420"/>
          <w:tab w:val="left" w:pos="3780"/>
          <w:tab w:val="left" w:pos="4140"/>
        </w:tabs>
        <w:jc w:val="left"/>
        <w:rPr>
          <w:rFonts w:ascii="BernhardMod BT" w:hAnsi="BernhardMod BT"/>
          <w:b/>
          <w:bCs/>
          <w:kern w:val="22"/>
        </w:rPr>
      </w:pPr>
      <w:r w:rsidRPr="00DD64D7">
        <w:rPr>
          <w:rFonts w:ascii="BernhardMod BT" w:hAnsi="BernhardMod BT"/>
          <w:b/>
          <w:szCs w:val="20"/>
        </w:rPr>
        <w:t>10:50 a.m. – 11:10 a.m.</w:t>
      </w:r>
      <w:r w:rsidRPr="00DD64D7">
        <w:rPr>
          <w:rFonts w:ascii="BernhardMod BT" w:hAnsi="BernhardMod BT"/>
          <w:b/>
          <w:szCs w:val="20"/>
        </w:rPr>
        <w:tab/>
      </w:r>
      <w:r w:rsidRPr="00DD64D7">
        <w:rPr>
          <w:rFonts w:ascii="BernhardMod BT" w:hAnsi="BernhardMod BT"/>
          <w:b/>
          <w:bCs/>
          <w:kern w:val="22"/>
        </w:rPr>
        <w:t>Update on Prioritization Efforts:  Launching of the Global</w:t>
      </w:r>
    </w:p>
    <w:p w:rsidR="00DD64D7" w:rsidRPr="00DD64D7" w:rsidRDefault="00DD64D7" w:rsidP="00DD64D7">
      <w:pPr>
        <w:tabs>
          <w:tab w:val="left" w:pos="2970"/>
          <w:tab w:val="left" w:pos="3420"/>
          <w:tab w:val="left" w:pos="3780"/>
          <w:tab w:val="left" w:pos="4140"/>
        </w:tabs>
        <w:jc w:val="left"/>
        <w:rPr>
          <w:rFonts w:ascii="BernhardMod BT" w:hAnsi="BernhardMod BT"/>
          <w:b/>
          <w:bCs/>
          <w:kern w:val="22"/>
        </w:rPr>
      </w:pPr>
      <w:r w:rsidRPr="00DD64D7">
        <w:rPr>
          <w:rFonts w:ascii="BernhardMod BT" w:hAnsi="BernhardMod BT"/>
          <w:b/>
          <w:bCs/>
          <w:kern w:val="22"/>
        </w:rPr>
        <w:tab/>
        <w:t xml:space="preserve">  Strategic  Solutions Working Group (GSSWG)</w:t>
      </w:r>
    </w:p>
    <w:p w:rsidR="00DD64D7" w:rsidRPr="00DD64D7" w:rsidRDefault="00DD64D7" w:rsidP="00DD64D7">
      <w:pPr>
        <w:tabs>
          <w:tab w:val="left" w:pos="2970"/>
          <w:tab w:val="left" w:pos="3240"/>
          <w:tab w:val="left" w:pos="3780"/>
          <w:tab w:val="left" w:pos="4140"/>
        </w:tabs>
        <w:ind w:left="263"/>
        <w:jc w:val="left"/>
        <w:rPr>
          <w:rFonts w:ascii="BernhardMod BT" w:hAnsi="BernhardMod BT"/>
          <w:i/>
          <w:iCs/>
          <w:sz w:val="22"/>
          <w:szCs w:val="22"/>
        </w:rPr>
      </w:pPr>
      <w:r w:rsidRPr="00DD64D7">
        <w:rPr>
          <w:rFonts w:ascii="BernhardMod BT" w:hAnsi="BernhardMod BT"/>
          <w:bCs/>
          <w:i/>
          <w:kern w:val="22"/>
          <w:sz w:val="22"/>
          <w:szCs w:val="22"/>
        </w:rPr>
        <w:tab/>
      </w:r>
      <w:r w:rsidRPr="00DD64D7">
        <w:rPr>
          <w:rFonts w:ascii="BernhardMod BT" w:hAnsi="BernhardMod BT"/>
          <w:bCs/>
          <w:i/>
          <w:kern w:val="22"/>
          <w:sz w:val="22"/>
          <w:szCs w:val="22"/>
        </w:rPr>
        <w:tab/>
        <w:t>The Honorable Michael Milstead, Chair, GSSWG</w:t>
      </w:r>
    </w:p>
    <w:p w:rsidR="00DD64D7" w:rsidRPr="00DD64D7" w:rsidRDefault="00DD64D7" w:rsidP="00DD64D7">
      <w:pPr>
        <w:tabs>
          <w:tab w:val="left" w:pos="2970"/>
          <w:tab w:val="left" w:pos="3420"/>
          <w:tab w:val="left" w:pos="3780"/>
          <w:tab w:val="left" w:pos="4140"/>
        </w:tabs>
        <w:jc w:val="left"/>
        <w:rPr>
          <w:rFonts w:ascii="BernhardMod BT" w:hAnsi="BernhardMod BT"/>
          <w:b/>
          <w:bCs/>
          <w:kern w:val="22"/>
          <w:sz w:val="8"/>
          <w:szCs w:val="8"/>
        </w:rPr>
      </w:pPr>
    </w:p>
    <w:p w:rsidR="00DD64D7" w:rsidRPr="00DD64D7" w:rsidRDefault="00DD64D7" w:rsidP="009A00A8">
      <w:pPr>
        <w:tabs>
          <w:tab w:val="left" w:pos="2970"/>
          <w:tab w:val="left" w:pos="3420"/>
          <w:tab w:val="left" w:pos="3780"/>
          <w:tab w:val="left" w:pos="4140"/>
        </w:tabs>
        <w:ind w:left="3240" w:right="-360"/>
        <w:jc w:val="left"/>
        <w:rPr>
          <w:szCs w:val="20"/>
        </w:rPr>
      </w:pPr>
      <w:r w:rsidRPr="00DD64D7">
        <w:rPr>
          <w:rFonts w:ascii="BernhardMod BT" w:hAnsi="BernhardMod BT"/>
          <w:color w:val="000000"/>
          <w:sz w:val="22"/>
          <w:szCs w:val="22"/>
        </w:rPr>
        <w:t xml:space="preserve">Since the spring 2013 GAC meeting, as the result of listening to critical input from justice colleagues, considering guidance from federal leaders, and working within the “new normal” of the economic climate, the Initiative’s structure and operating processes have responsively evolved.  A key Global emphasis is on the prioritization of business problems and addressing those needs through short-lived, agile, and sharply scoped task teams, accomplished under the umbrella of GSSWG.  Sheriff Milstead, leader of this new working group, will brief attendees on the inaugural GSSWG face-to-face meeting, outline the prioritized issues and associated task teams, enumerate the progress to date, and welcome opportunities for GAC members’ questions and feedback toward ensuring the most effective, efficient operations to meet the needs of the field. </w:t>
      </w:r>
      <w:r w:rsidRPr="00DD64D7">
        <w:rPr>
          <w:szCs w:val="20"/>
        </w:rPr>
        <w:br w:type="page"/>
      </w:r>
    </w:p>
    <w:p w:rsidR="00DD64D7" w:rsidRPr="00DD64D7" w:rsidRDefault="00DD64D7" w:rsidP="00DD64D7">
      <w:pPr>
        <w:keepNext/>
        <w:pBdr>
          <w:top w:val="single" w:sz="4" w:space="1" w:color="auto"/>
          <w:bottom w:val="single" w:sz="4" w:space="2" w:color="auto"/>
        </w:pBdr>
        <w:ind w:left="2610" w:right="2538"/>
        <w:jc w:val="center"/>
        <w:outlineLvl w:val="0"/>
        <w:rPr>
          <w:rFonts w:ascii="BernhardMod BT" w:hAnsi="BernhardMod BT"/>
          <w:b/>
          <w:bCs/>
          <w:sz w:val="28"/>
          <w:szCs w:val="28"/>
        </w:rPr>
      </w:pPr>
      <w:r w:rsidRPr="00DD64D7">
        <w:rPr>
          <w:rFonts w:ascii="BernhardMod BT" w:hAnsi="BernhardMod BT"/>
          <w:b/>
          <w:bCs/>
          <w:sz w:val="28"/>
          <w:szCs w:val="28"/>
        </w:rPr>
        <w:lastRenderedPageBreak/>
        <w:t>Agenda—Page Four</w:t>
      </w:r>
    </w:p>
    <w:p w:rsidR="00DD64D7" w:rsidRPr="00DD64D7" w:rsidRDefault="00DD64D7" w:rsidP="00DD64D7">
      <w:pPr>
        <w:jc w:val="left"/>
        <w:rPr>
          <w:sz w:val="16"/>
          <w:szCs w:val="16"/>
        </w:rPr>
      </w:pPr>
    </w:p>
    <w:p w:rsidR="00DD64D7" w:rsidRPr="00DD64D7" w:rsidRDefault="00DD64D7" w:rsidP="00DD64D7">
      <w:pPr>
        <w:tabs>
          <w:tab w:val="left" w:pos="2970"/>
          <w:tab w:val="left" w:pos="3420"/>
          <w:tab w:val="left" w:pos="3780"/>
          <w:tab w:val="left" w:pos="4140"/>
        </w:tabs>
        <w:jc w:val="left"/>
        <w:rPr>
          <w:rFonts w:ascii="BernhardMod BT" w:hAnsi="BernhardMod BT"/>
          <w:b/>
          <w:bCs/>
          <w:kern w:val="22"/>
        </w:rPr>
      </w:pPr>
      <w:r w:rsidRPr="00DD64D7">
        <w:rPr>
          <w:rFonts w:ascii="BernhardMod BT" w:hAnsi="BernhardMod BT"/>
          <w:b/>
          <w:szCs w:val="20"/>
        </w:rPr>
        <w:t>10:50 a.m. – 11:10 a.m.</w:t>
      </w:r>
      <w:r w:rsidRPr="00DD64D7">
        <w:rPr>
          <w:rFonts w:ascii="BernhardMod BT" w:hAnsi="BernhardMod BT"/>
          <w:b/>
          <w:szCs w:val="20"/>
        </w:rPr>
        <w:tab/>
      </w:r>
      <w:r w:rsidRPr="00DD64D7">
        <w:rPr>
          <w:rFonts w:ascii="BernhardMod BT" w:hAnsi="BernhardMod BT"/>
          <w:b/>
          <w:bCs/>
          <w:kern w:val="22"/>
        </w:rPr>
        <w:t>Update on Prioritization Efforts:  Launching of the Global</w:t>
      </w:r>
    </w:p>
    <w:p w:rsidR="00DD64D7" w:rsidRPr="00DD64D7" w:rsidRDefault="00DD64D7" w:rsidP="00DD64D7">
      <w:pPr>
        <w:tabs>
          <w:tab w:val="left" w:pos="2970"/>
          <w:tab w:val="left" w:pos="3420"/>
          <w:tab w:val="left" w:pos="3780"/>
          <w:tab w:val="left" w:pos="4140"/>
        </w:tabs>
        <w:ind w:right="-180"/>
        <w:jc w:val="left"/>
        <w:rPr>
          <w:rFonts w:ascii="BernhardMod BT" w:hAnsi="BernhardMod BT"/>
          <w:b/>
          <w:bCs/>
          <w:kern w:val="22"/>
        </w:rPr>
      </w:pPr>
      <w:r w:rsidRPr="00DD64D7">
        <w:rPr>
          <w:rFonts w:ascii="BernhardMod BT" w:hAnsi="BernhardMod BT"/>
          <w:b/>
          <w:bCs/>
          <w:kern w:val="22"/>
        </w:rPr>
        <w:tab/>
        <w:t xml:space="preserve">  Strategic  Solutions Working Group (GSSWG) </w:t>
      </w:r>
      <w:r w:rsidRPr="00DD64D7">
        <w:rPr>
          <w:rFonts w:ascii="BernhardMod BT" w:hAnsi="BernhardMod BT"/>
          <w:b/>
          <w:bCs/>
          <w:i/>
          <w:kern w:val="22"/>
        </w:rPr>
        <w:t>(continued)</w:t>
      </w:r>
    </w:p>
    <w:p w:rsidR="00DD64D7" w:rsidRPr="00DD64D7" w:rsidRDefault="00DD64D7" w:rsidP="00DD64D7">
      <w:pPr>
        <w:tabs>
          <w:tab w:val="left" w:pos="2700"/>
          <w:tab w:val="left" w:pos="3060"/>
          <w:tab w:val="left" w:pos="3420"/>
          <w:tab w:val="left" w:pos="3780"/>
          <w:tab w:val="left" w:pos="4140"/>
        </w:tabs>
        <w:jc w:val="left"/>
        <w:rPr>
          <w:rFonts w:ascii="BernhardMod BT" w:hAnsi="BernhardMod BT"/>
          <w:b/>
          <w:bCs/>
          <w:kern w:val="22"/>
          <w:sz w:val="8"/>
          <w:szCs w:val="8"/>
        </w:rPr>
      </w:pPr>
    </w:p>
    <w:p w:rsidR="00DD64D7" w:rsidRPr="00DD64D7" w:rsidRDefault="00DD64D7" w:rsidP="00DD64D7">
      <w:pPr>
        <w:tabs>
          <w:tab w:val="left" w:pos="2970"/>
          <w:tab w:val="left" w:pos="3420"/>
          <w:tab w:val="left" w:pos="3780"/>
          <w:tab w:val="left" w:pos="4140"/>
        </w:tabs>
        <w:jc w:val="left"/>
        <w:rPr>
          <w:rFonts w:ascii="BernhardMod BT" w:hAnsi="BernhardMod BT"/>
          <w:b/>
          <w:bCs/>
          <w:kern w:val="22"/>
          <w:szCs w:val="20"/>
        </w:rPr>
      </w:pPr>
      <w:r w:rsidRPr="00DD64D7">
        <w:rPr>
          <w:rFonts w:ascii="BernhardMod BT" w:hAnsi="BernhardMod BT"/>
          <w:b/>
          <w:bCs/>
          <w:kern w:val="22"/>
          <w:szCs w:val="20"/>
        </w:rPr>
        <w:tab/>
        <w:t>Reference Documents</w:t>
      </w:r>
    </w:p>
    <w:p w:rsidR="00DD64D7" w:rsidRPr="00DD64D7" w:rsidRDefault="00DD64D7" w:rsidP="009A00A8">
      <w:pPr>
        <w:tabs>
          <w:tab w:val="left" w:pos="2970"/>
          <w:tab w:val="left" w:pos="3420"/>
          <w:tab w:val="left" w:pos="3780"/>
          <w:tab w:val="left" w:pos="4140"/>
        </w:tabs>
        <w:ind w:left="3240" w:right="-270"/>
        <w:jc w:val="left"/>
        <w:rPr>
          <w:rFonts w:ascii="BernhardMod BT" w:hAnsi="BernhardMod BT"/>
          <w:kern w:val="22"/>
          <w:sz w:val="22"/>
          <w:szCs w:val="22"/>
        </w:rPr>
      </w:pPr>
      <w:r w:rsidRPr="00DD64D7">
        <w:rPr>
          <w:rFonts w:ascii="BernhardMod BT" w:hAnsi="BernhardMod BT"/>
          <w:kern w:val="22"/>
          <w:sz w:val="22"/>
          <w:szCs w:val="22"/>
        </w:rPr>
        <w:t>See GSSWG briefing sheet for discussion issues, anticipated outcomes and takeaways, and/or items for formal voting and GAC recommendation.  Included will be a recap of the GSSWG and associated task teams’ highlight achievements since the last GAC meeting and a forecast of future activities.</w:t>
      </w:r>
    </w:p>
    <w:p w:rsidR="00DD64D7" w:rsidRPr="00DD64D7" w:rsidRDefault="00DD64D7" w:rsidP="00DD64D7">
      <w:pPr>
        <w:tabs>
          <w:tab w:val="left" w:pos="2700"/>
          <w:tab w:val="left" w:pos="3060"/>
          <w:tab w:val="left" w:pos="3420"/>
          <w:tab w:val="left" w:pos="3780"/>
          <w:tab w:val="left" w:pos="4140"/>
        </w:tabs>
        <w:ind w:left="3240"/>
        <w:jc w:val="left"/>
        <w:rPr>
          <w:rFonts w:ascii="BernhardMod BT" w:hAnsi="BernhardMod BT"/>
          <w:b/>
          <w:bCs/>
          <w:kern w:val="22"/>
        </w:rPr>
      </w:pPr>
    </w:p>
    <w:p w:rsidR="00DD64D7" w:rsidRPr="00DD64D7" w:rsidRDefault="00DD64D7" w:rsidP="00DD64D7">
      <w:pPr>
        <w:tabs>
          <w:tab w:val="left" w:pos="2970"/>
          <w:tab w:val="left" w:pos="3420"/>
          <w:tab w:val="left" w:pos="3780"/>
          <w:tab w:val="left" w:pos="4140"/>
        </w:tabs>
        <w:jc w:val="left"/>
        <w:rPr>
          <w:rFonts w:ascii="BernhardMod BT" w:hAnsi="BernhardMod BT"/>
          <w:b/>
          <w:bCs/>
          <w:kern w:val="22"/>
        </w:rPr>
      </w:pPr>
      <w:r w:rsidRPr="00DD64D7">
        <w:rPr>
          <w:rFonts w:ascii="BernhardMod BT" w:hAnsi="BernhardMod BT"/>
          <w:b/>
          <w:bCs/>
          <w:kern w:val="22"/>
        </w:rPr>
        <w:t>11:10 a.m. – 11:20 a.m.</w:t>
      </w:r>
      <w:r w:rsidRPr="00DD64D7">
        <w:rPr>
          <w:rFonts w:ascii="BernhardMod BT" w:hAnsi="BernhardMod BT"/>
          <w:b/>
          <w:bCs/>
          <w:kern w:val="22"/>
        </w:rPr>
        <w:tab/>
        <w:t xml:space="preserve">New Tools for the Field:  Support of Successful Offender </w:t>
      </w: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i/>
          <w:kern w:val="22"/>
        </w:rPr>
      </w:pPr>
      <w:r w:rsidRPr="00DD64D7">
        <w:rPr>
          <w:rFonts w:ascii="BernhardMod BT" w:hAnsi="BernhardMod BT"/>
          <w:b/>
          <w:bCs/>
          <w:kern w:val="22"/>
        </w:rPr>
        <w:tab/>
        <w:t xml:space="preserve">  Reentry and Management Efforts</w:t>
      </w:r>
    </w:p>
    <w:p w:rsidR="00DD64D7" w:rsidRPr="00DD64D7" w:rsidRDefault="00DD64D7" w:rsidP="00DD64D7">
      <w:pPr>
        <w:tabs>
          <w:tab w:val="left" w:pos="2700"/>
          <w:tab w:val="left" w:pos="3240"/>
          <w:tab w:val="left" w:pos="3780"/>
          <w:tab w:val="left" w:pos="4140"/>
        </w:tabs>
        <w:spacing w:after="80"/>
        <w:ind w:left="263" w:firstLine="3"/>
        <w:contextualSpacing/>
        <w:jc w:val="left"/>
        <w:rPr>
          <w:rFonts w:ascii="BernhardMod BT" w:hAnsi="BernhardMod BT"/>
          <w:i/>
          <w:kern w:val="22"/>
          <w:sz w:val="22"/>
          <w:szCs w:val="22"/>
        </w:rPr>
      </w:pPr>
      <w:r w:rsidRPr="00DD64D7">
        <w:rPr>
          <w:rFonts w:ascii="BernhardMod BT" w:hAnsi="BernhardMod BT"/>
          <w:i/>
          <w:kern w:val="22"/>
          <w:sz w:val="22"/>
          <w:szCs w:val="22"/>
        </w:rPr>
        <w:tab/>
      </w:r>
      <w:r w:rsidRPr="00DD64D7">
        <w:rPr>
          <w:rFonts w:ascii="BernhardMod BT" w:hAnsi="BernhardMod BT"/>
          <w:i/>
          <w:kern w:val="22"/>
          <w:sz w:val="22"/>
          <w:szCs w:val="22"/>
        </w:rPr>
        <w:tab/>
        <w:t xml:space="preserve">Vice Chairman Wicklund, American Probation and Parole Association </w:t>
      </w:r>
    </w:p>
    <w:p w:rsidR="00DD64D7" w:rsidRPr="00DD64D7" w:rsidRDefault="00DD64D7" w:rsidP="00DD64D7">
      <w:pPr>
        <w:tabs>
          <w:tab w:val="left" w:pos="3060"/>
          <w:tab w:val="left" w:pos="3240"/>
          <w:tab w:val="left" w:pos="3780"/>
          <w:tab w:val="left" w:pos="4140"/>
        </w:tabs>
        <w:spacing w:after="80"/>
        <w:ind w:left="263" w:firstLine="3"/>
        <w:contextualSpacing/>
        <w:jc w:val="left"/>
        <w:rPr>
          <w:rFonts w:ascii="BernhardMod BT" w:hAnsi="BernhardMod BT"/>
          <w:i/>
          <w:kern w:val="22"/>
          <w:sz w:val="22"/>
          <w:szCs w:val="22"/>
        </w:rPr>
      </w:pPr>
      <w:r w:rsidRPr="00DD64D7">
        <w:rPr>
          <w:rFonts w:ascii="BernhardMod BT" w:hAnsi="BernhardMod BT"/>
          <w:i/>
          <w:kern w:val="22"/>
          <w:sz w:val="22"/>
          <w:szCs w:val="22"/>
        </w:rPr>
        <w:tab/>
      </w:r>
      <w:r w:rsidRPr="00DD64D7">
        <w:rPr>
          <w:rFonts w:ascii="BernhardMod BT" w:hAnsi="BernhardMod BT"/>
          <w:i/>
          <w:kern w:val="22"/>
          <w:sz w:val="22"/>
          <w:szCs w:val="22"/>
        </w:rPr>
        <w:tab/>
        <w:t xml:space="preserve">  (APPA) Executive Director</w:t>
      </w:r>
    </w:p>
    <w:p w:rsidR="00DD64D7" w:rsidRPr="00DD64D7" w:rsidRDefault="00DD64D7" w:rsidP="00DD64D7">
      <w:pPr>
        <w:tabs>
          <w:tab w:val="left" w:pos="2700"/>
          <w:tab w:val="left" w:pos="3060"/>
          <w:tab w:val="left" w:pos="3240"/>
          <w:tab w:val="left" w:pos="3420"/>
          <w:tab w:val="left" w:pos="3780"/>
          <w:tab w:val="left" w:pos="4140"/>
        </w:tabs>
        <w:spacing w:after="80"/>
        <w:ind w:left="263" w:firstLine="3"/>
        <w:contextualSpacing/>
        <w:jc w:val="left"/>
        <w:rPr>
          <w:rFonts w:ascii="BernhardMod BT" w:hAnsi="BernhardMod BT"/>
          <w:i/>
          <w:kern w:val="22"/>
          <w:sz w:val="8"/>
          <w:szCs w:val="8"/>
        </w:rPr>
      </w:pPr>
    </w:p>
    <w:p w:rsidR="00DD64D7" w:rsidRPr="00DD64D7" w:rsidRDefault="00DD64D7" w:rsidP="009A00A8">
      <w:pPr>
        <w:tabs>
          <w:tab w:val="left" w:pos="2700"/>
          <w:tab w:val="left" w:pos="2970"/>
          <w:tab w:val="left" w:pos="3060"/>
          <w:tab w:val="left" w:pos="3240"/>
          <w:tab w:val="left" w:pos="3780"/>
          <w:tab w:val="left" w:pos="4140"/>
        </w:tabs>
        <w:ind w:left="3240" w:right="-360"/>
        <w:jc w:val="left"/>
        <w:rPr>
          <w:rFonts w:ascii="BernhardMod BT" w:hAnsi="BernhardMod BT"/>
          <w:sz w:val="21"/>
          <w:szCs w:val="21"/>
        </w:rPr>
      </w:pPr>
      <w:r w:rsidRPr="00DD64D7">
        <w:rPr>
          <w:rFonts w:ascii="BernhardMod BT" w:hAnsi="BernhardMod BT"/>
          <w:color w:val="000000"/>
          <w:sz w:val="22"/>
          <w:szCs w:val="22"/>
        </w:rPr>
        <w:t xml:space="preserve">One of GSSWG’s current priority areas is supporting successful corrections, reentry, and offender management activities.  APPA dedicates expertise and efforts in this arena.  Vice Chairman Wicklund will highlight two recent efforts:  development of </w:t>
      </w:r>
      <w:r w:rsidRPr="00DD64D7">
        <w:rPr>
          <w:rFonts w:ascii="BernhardMod BT" w:hAnsi="BernhardMod BT"/>
          <w:sz w:val="21"/>
          <w:szCs w:val="21"/>
        </w:rPr>
        <w:t xml:space="preserve">the </w:t>
      </w:r>
      <w:r w:rsidRPr="00DD64D7">
        <w:rPr>
          <w:rFonts w:ascii="BernhardMod BT" w:hAnsi="BernhardMod BT" w:cs="Arial"/>
          <w:bCs/>
          <w:i/>
          <w:iCs/>
          <w:sz w:val="21"/>
          <w:szCs w:val="21"/>
        </w:rPr>
        <w:t xml:space="preserve">Corrections and Reentry:  Protected Health Information Privacy Policy Template for Automated Information Environments </w:t>
      </w:r>
      <w:r w:rsidRPr="00DD64D7">
        <w:rPr>
          <w:rFonts w:ascii="BernhardMod BT" w:hAnsi="BernhardMod BT" w:cs="Arial"/>
          <w:bCs/>
          <w:iCs/>
          <w:sz w:val="21"/>
          <w:szCs w:val="21"/>
        </w:rPr>
        <w:t xml:space="preserve">and piloting of the </w:t>
      </w:r>
      <w:r w:rsidRPr="00DD64D7">
        <w:rPr>
          <w:rFonts w:ascii="BernhardMod BT" w:hAnsi="BernhardMod BT"/>
          <w:bCs/>
          <w:sz w:val="21"/>
          <w:szCs w:val="21"/>
        </w:rPr>
        <w:t>Offender Transfer Notification Service Specification</w:t>
      </w:r>
      <w:r w:rsidRPr="00DD64D7">
        <w:rPr>
          <w:rFonts w:ascii="BernhardMod BT" w:hAnsi="BernhardMod BT"/>
          <w:sz w:val="21"/>
          <w:szCs w:val="21"/>
        </w:rPr>
        <w:t xml:space="preserve"> (a Global-recommended standard)/fusion center exchange.</w:t>
      </w:r>
    </w:p>
    <w:p w:rsidR="00DD64D7" w:rsidRPr="00DD64D7" w:rsidRDefault="00DD64D7" w:rsidP="00DD64D7">
      <w:pPr>
        <w:tabs>
          <w:tab w:val="left" w:pos="2700"/>
          <w:tab w:val="left" w:pos="3060"/>
          <w:tab w:val="left" w:pos="3420"/>
          <w:tab w:val="left" w:pos="3780"/>
          <w:tab w:val="left" w:pos="4140"/>
        </w:tabs>
        <w:autoSpaceDE w:val="0"/>
        <w:autoSpaceDN w:val="0"/>
        <w:adjustRightInd w:val="0"/>
        <w:jc w:val="left"/>
        <w:rPr>
          <w:rFonts w:ascii="BernhardMod BT" w:hAnsi="BernhardMod BT"/>
          <w:b/>
          <w:bCs/>
          <w:sz w:val="8"/>
          <w:szCs w:val="8"/>
        </w:rPr>
      </w:pPr>
    </w:p>
    <w:p w:rsidR="00DD64D7" w:rsidRPr="00DD64D7" w:rsidRDefault="00DD64D7" w:rsidP="00DD64D7">
      <w:pPr>
        <w:tabs>
          <w:tab w:val="left" w:pos="2970"/>
          <w:tab w:val="left" w:pos="3420"/>
          <w:tab w:val="left" w:pos="3780"/>
          <w:tab w:val="left" w:pos="4140"/>
        </w:tabs>
        <w:autoSpaceDE w:val="0"/>
        <w:autoSpaceDN w:val="0"/>
        <w:adjustRightInd w:val="0"/>
        <w:jc w:val="left"/>
        <w:rPr>
          <w:rFonts w:ascii="BernhardMod BT" w:hAnsi="BernhardMod BT"/>
          <w:b/>
          <w:bCs/>
          <w:sz w:val="21"/>
          <w:szCs w:val="21"/>
        </w:rPr>
      </w:pPr>
      <w:r w:rsidRPr="00DD64D7">
        <w:rPr>
          <w:rFonts w:ascii="BernhardMod BT" w:hAnsi="BernhardMod BT"/>
          <w:b/>
          <w:bCs/>
          <w:sz w:val="21"/>
          <w:szCs w:val="21"/>
        </w:rPr>
        <w:tab/>
        <w:t>Anticipated Outcomes and Takeaways</w:t>
      </w:r>
    </w:p>
    <w:p w:rsidR="00DD64D7" w:rsidRPr="00DD64D7" w:rsidRDefault="00DD64D7" w:rsidP="009A00A8">
      <w:pPr>
        <w:tabs>
          <w:tab w:val="left" w:pos="2700"/>
          <w:tab w:val="left" w:pos="3060"/>
          <w:tab w:val="left" w:pos="3780"/>
          <w:tab w:val="left" w:pos="4140"/>
        </w:tabs>
        <w:ind w:left="3240" w:right="-90"/>
        <w:jc w:val="left"/>
        <w:rPr>
          <w:rFonts w:ascii="BernhardMod BT" w:hAnsi="BernhardMod BT"/>
          <w:b/>
          <w:bCs/>
          <w:sz w:val="22"/>
          <w:szCs w:val="22"/>
        </w:rPr>
      </w:pPr>
      <w:r w:rsidRPr="00DD64D7">
        <w:rPr>
          <w:rFonts w:ascii="BernhardMod BT" w:hAnsi="BernhardMod BT"/>
          <w:bCs/>
          <w:sz w:val="22"/>
          <w:szCs w:val="22"/>
        </w:rPr>
        <w:t>Attendees’ awareness of these new resources for the field, and how they can leverage these tools to improve their own business functions.</w:t>
      </w:r>
    </w:p>
    <w:p w:rsidR="00DD64D7" w:rsidRPr="00DD64D7" w:rsidRDefault="00DD64D7" w:rsidP="00DD64D7">
      <w:pPr>
        <w:tabs>
          <w:tab w:val="left" w:pos="2700"/>
          <w:tab w:val="left" w:pos="3060"/>
          <w:tab w:val="left" w:pos="3420"/>
          <w:tab w:val="left" w:pos="3780"/>
          <w:tab w:val="left" w:pos="4140"/>
        </w:tabs>
        <w:jc w:val="left"/>
        <w:rPr>
          <w:rFonts w:ascii="BernhardMod BT" w:hAnsi="BernhardMod BT"/>
          <w:b/>
          <w:bCs/>
          <w:kern w:val="22"/>
        </w:rPr>
      </w:pPr>
    </w:p>
    <w:p w:rsidR="00DD64D7" w:rsidRPr="00DD64D7" w:rsidRDefault="00DD64D7" w:rsidP="00DD64D7">
      <w:pPr>
        <w:tabs>
          <w:tab w:val="left" w:pos="2970"/>
          <w:tab w:val="left" w:pos="3420"/>
          <w:tab w:val="left" w:pos="3780"/>
          <w:tab w:val="left" w:pos="4140"/>
        </w:tabs>
        <w:jc w:val="left"/>
        <w:rPr>
          <w:rFonts w:ascii="BernhardMod BT" w:hAnsi="BernhardMod BT"/>
          <w:b/>
          <w:bCs/>
          <w:kern w:val="22"/>
        </w:rPr>
      </w:pPr>
      <w:r w:rsidRPr="00DD64D7">
        <w:rPr>
          <w:rFonts w:ascii="BernhardMod BT" w:hAnsi="BernhardMod BT"/>
          <w:b/>
          <w:bCs/>
          <w:kern w:val="22"/>
        </w:rPr>
        <w:t>11:20 a.m. – 11:35 a.m.</w:t>
      </w:r>
      <w:r w:rsidRPr="00DD64D7">
        <w:rPr>
          <w:rFonts w:ascii="BernhardMod BT" w:hAnsi="BernhardMod BT"/>
          <w:b/>
          <w:bCs/>
          <w:kern w:val="22"/>
        </w:rPr>
        <w:tab/>
        <w:t>Global’s Industry Partner:  IJIS Update</w:t>
      </w:r>
    </w:p>
    <w:p w:rsidR="00DD64D7" w:rsidRPr="00DD64D7" w:rsidRDefault="00DD64D7" w:rsidP="00DD64D7">
      <w:pPr>
        <w:tabs>
          <w:tab w:val="left" w:pos="2700"/>
          <w:tab w:val="left" w:pos="3240"/>
          <w:tab w:val="left" w:pos="3420"/>
          <w:tab w:val="left" w:pos="3780"/>
          <w:tab w:val="left" w:pos="4140"/>
        </w:tabs>
        <w:spacing w:after="40"/>
        <w:ind w:left="263"/>
        <w:contextualSpacing/>
        <w:jc w:val="left"/>
        <w:rPr>
          <w:rFonts w:ascii="BernhardMod BT" w:hAnsi="BernhardMod BT"/>
          <w:bCs/>
          <w:i/>
          <w:kern w:val="22"/>
          <w:sz w:val="22"/>
          <w:szCs w:val="22"/>
        </w:rPr>
      </w:pPr>
      <w:r w:rsidRPr="00DD64D7">
        <w:rPr>
          <w:rFonts w:ascii="BernhardMod BT" w:hAnsi="BernhardMod BT"/>
          <w:bCs/>
          <w:i/>
          <w:kern w:val="22"/>
          <w:sz w:val="22"/>
          <w:szCs w:val="22"/>
        </w:rPr>
        <w:tab/>
      </w:r>
      <w:r w:rsidRPr="00DD64D7">
        <w:rPr>
          <w:rFonts w:ascii="BernhardMod BT" w:hAnsi="BernhardMod BT"/>
          <w:bCs/>
          <w:i/>
          <w:kern w:val="22"/>
          <w:sz w:val="22"/>
          <w:szCs w:val="22"/>
        </w:rPr>
        <w:tab/>
        <w:t xml:space="preserve">Mr. Steven Ambrosini, IJIS Executive Director and Liaison to the </w:t>
      </w:r>
    </w:p>
    <w:p w:rsidR="00DD64D7" w:rsidRPr="00DD64D7" w:rsidRDefault="00DD64D7" w:rsidP="00DD64D7">
      <w:pPr>
        <w:tabs>
          <w:tab w:val="left" w:pos="2700"/>
          <w:tab w:val="left" w:pos="3240"/>
          <w:tab w:val="left" w:pos="3420"/>
          <w:tab w:val="left" w:pos="3780"/>
          <w:tab w:val="left" w:pos="4140"/>
        </w:tabs>
        <w:spacing w:after="40"/>
        <w:ind w:left="263"/>
        <w:contextualSpacing/>
        <w:jc w:val="left"/>
        <w:rPr>
          <w:rFonts w:ascii="BernhardMod BT" w:hAnsi="BernhardMod BT"/>
          <w:bCs/>
          <w:i/>
          <w:kern w:val="22"/>
          <w:sz w:val="22"/>
          <w:szCs w:val="22"/>
        </w:rPr>
      </w:pPr>
      <w:r w:rsidRPr="00DD64D7">
        <w:rPr>
          <w:rFonts w:ascii="BernhardMod BT" w:hAnsi="BernhardMod BT"/>
          <w:bCs/>
          <w:i/>
          <w:kern w:val="22"/>
          <w:sz w:val="22"/>
          <w:szCs w:val="22"/>
        </w:rPr>
        <w:tab/>
      </w:r>
      <w:r w:rsidRPr="00DD64D7">
        <w:rPr>
          <w:rFonts w:ascii="BernhardMod BT" w:hAnsi="BernhardMod BT"/>
          <w:bCs/>
          <w:i/>
          <w:kern w:val="22"/>
          <w:sz w:val="22"/>
          <w:szCs w:val="22"/>
        </w:rPr>
        <w:tab/>
        <w:t xml:space="preserve">  Global Executive Steering Committee</w:t>
      </w:r>
    </w:p>
    <w:p w:rsidR="00DD64D7" w:rsidRPr="00DD64D7" w:rsidRDefault="00DD64D7" w:rsidP="00DD64D7">
      <w:pPr>
        <w:tabs>
          <w:tab w:val="left" w:pos="2700"/>
          <w:tab w:val="left" w:pos="3060"/>
          <w:tab w:val="left" w:pos="3420"/>
          <w:tab w:val="left" w:pos="3780"/>
          <w:tab w:val="left" w:pos="4140"/>
        </w:tabs>
        <w:ind w:left="263"/>
        <w:jc w:val="left"/>
        <w:rPr>
          <w:rFonts w:ascii="BernhardMod BT" w:hAnsi="BernhardMod BT"/>
          <w:kern w:val="22"/>
          <w:sz w:val="8"/>
          <w:szCs w:val="8"/>
        </w:rPr>
      </w:pPr>
    </w:p>
    <w:p w:rsidR="00DD64D7" w:rsidRPr="00DD64D7" w:rsidRDefault="00DD64D7" w:rsidP="009A00A8">
      <w:pPr>
        <w:tabs>
          <w:tab w:val="left" w:pos="2700"/>
          <w:tab w:val="left" w:pos="2970"/>
          <w:tab w:val="left" w:pos="3420"/>
          <w:tab w:val="left" w:pos="3780"/>
          <w:tab w:val="left" w:pos="4140"/>
        </w:tabs>
        <w:ind w:left="2970" w:right="-180"/>
        <w:jc w:val="left"/>
        <w:rPr>
          <w:rFonts w:ascii="BernhardMod BT" w:hAnsi="BernhardMod BT"/>
          <w:b/>
          <w:bCs/>
          <w:kern w:val="22"/>
        </w:rPr>
      </w:pPr>
      <w:r w:rsidRPr="00DD64D7">
        <w:rPr>
          <w:rFonts w:ascii="BernhardMod BT" w:hAnsi="BernhardMod BT"/>
          <w:kern w:val="22"/>
          <w:sz w:val="22"/>
          <w:szCs w:val="22"/>
        </w:rPr>
        <w:t xml:space="preserve">IJIS helps practitioners execute Global-recommended solutions in the real world and facilitates adoption and implementation of BJA standards.  IJIS leaders will brief attendees on related activities since the last GAC meeting and forecast future efforts—particularly those with strong Global collaboration potential.  </w:t>
      </w:r>
    </w:p>
    <w:p w:rsidR="00DD64D7" w:rsidRPr="00DD64D7" w:rsidRDefault="00DD64D7" w:rsidP="00DD64D7">
      <w:pPr>
        <w:jc w:val="left"/>
        <w:rPr>
          <w:szCs w:val="20"/>
        </w:rPr>
      </w:pPr>
    </w:p>
    <w:p w:rsidR="00DD64D7" w:rsidRPr="00DD64D7" w:rsidRDefault="00DD64D7" w:rsidP="00DD64D7">
      <w:pPr>
        <w:jc w:val="left"/>
        <w:rPr>
          <w:szCs w:val="20"/>
        </w:rPr>
      </w:pPr>
      <w:r w:rsidRPr="00DD64D7">
        <w:rPr>
          <w:szCs w:val="20"/>
        </w:rPr>
        <w:br w:type="page"/>
      </w:r>
    </w:p>
    <w:p w:rsidR="00DD64D7" w:rsidRPr="00DD64D7" w:rsidRDefault="00DD64D7" w:rsidP="00DD64D7">
      <w:pPr>
        <w:keepNext/>
        <w:pBdr>
          <w:top w:val="single" w:sz="4" w:space="1" w:color="auto"/>
          <w:bottom w:val="single" w:sz="4" w:space="2" w:color="auto"/>
        </w:pBdr>
        <w:ind w:left="2610" w:right="2538"/>
        <w:jc w:val="center"/>
        <w:outlineLvl w:val="0"/>
        <w:rPr>
          <w:rFonts w:ascii="BernhardMod BT" w:hAnsi="BernhardMod BT"/>
          <w:b/>
          <w:bCs/>
          <w:sz w:val="28"/>
          <w:szCs w:val="28"/>
        </w:rPr>
      </w:pPr>
      <w:r w:rsidRPr="00DD64D7">
        <w:rPr>
          <w:rFonts w:ascii="BernhardMod BT" w:hAnsi="BernhardMod BT"/>
          <w:b/>
          <w:bCs/>
          <w:sz w:val="28"/>
          <w:szCs w:val="28"/>
        </w:rPr>
        <w:lastRenderedPageBreak/>
        <w:t>Agenda—Page Five</w:t>
      </w:r>
    </w:p>
    <w:p w:rsidR="00DD64D7" w:rsidRPr="00DD64D7" w:rsidRDefault="00DD64D7" w:rsidP="00DD64D7">
      <w:pPr>
        <w:jc w:val="left"/>
        <w:rPr>
          <w:sz w:val="16"/>
          <w:szCs w:val="16"/>
        </w:rPr>
      </w:pPr>
    </w:p>
    <w:p w:rsidR="00DD64D7" w:rsidRPr="00DD64D7" w:rsidRDefault="00DD64D7" w:rsidP="00DD64D7">
      <w:pPr>
        <w:tabs>
          <w:tab w:val="left" w:pos="2970"/>
          <w:tab w:val="left" w:pos="3060"/>
          <w:tab w:val="left" w:pos="3420"/>
          <w:tab w:val="left" w:pos="3780"/>
          <w:tab w:val="left" w:pos="4140"/>
        </w:tabs>
        <w:ind w:right="-270"/>
        <w:jc w:val="left"/>
        <w:rPr>
          <w:rFonts w:ascii="BernhardMod BT" w:hAnsi="BernhardMod BT"/>
          <w:b/>
          <w:bCs/>
          <w:kern w:val="22"/>
        </w:rPr>
      </w:pPr>
      <w:r w:rsidRPr="00DD64D7">
        <w:rPr>
          <w:rFonts w:ascii="BernhardMod BT" w:hAnsi="BernhardMod BT"/>
          <w:b/>
          <w:bCs/>
          <w:kern w:val="22"/>
        </w:rPr>
        <w:t>11:35 a.m. – 11:45 a.m.</w:t>
      </w:r>
      <w:r w:rsidRPr="00DD64D7">
        <w:rPr>
          <w:rFonts w:ascii="BernhardMod BT" w:hAnsi="BernhardMod BT"/>
          <w:b/>
          <w:bCs/>
          <w:kern w:val="22"/>
        </w:rPr>
        <w:tab/>
        <w:t>Morning Wrap-Up:  Outstanding Issues and Discussion Points</w:t>
      </w:r>
    </w:p>
    <w:p w:rsidR="00DD64D7" w:rsidRPr="00DD64D7" w:rsidRDefault="00DD64D7" w:rsidP="00DD64D7">
      <w:pPr>
        <w:tabs>
          <w:tab w:val="left" w:pos="3060"/>
          <w:tab w:val="left" w:pos="3240"/>
          <w:tab w:val="left" w:pos="3780"/>
          <w:tab w:val="left" w:pos="4140"/>
        </w:tabs>
        <w:ind w:left="263"/>
        <w:jc w:val="left"/>
        <w:rPr>
          <w:rFonts w:ascii="BernhardMod BT" w:hAnsi="BernhardMod BT"/>
          <w:bCs/>
          <w:kern w:val="22"/>
          <w:sz w:val="22"/>
          <w:szCs w:val="22"/>
        </w:rPr>
      </w:pPr>
      <w:r w:rsidRPr="00DD64D7">
        <w:rPr>
          <w:rFonts w:ascii="BernhardMod BT" w:hAnsi="BernhardMod BT"/>
          <w:bCs/>
          <w:i/>
          <w:kern w:val="22"/>
          <w:sz w:val="22"/>
          <w:szCs w:val="22"/>
        </w:rPr>
        <w:tab/>
      </w:r>
      <w:r w:rsidRPr="00DD64D7">
        <w:rPr>
          <w:rFonts w:ascii="BernhardMod BT" w:hAnsi="BernhardMod BT"/>
          <w:bCs/>
          <w:i/>
          <w:kern w:val="22"/>
          <w:sz w:val="22"/>
          <w:szCs w:val="22"/>
        </w:rPr>
        <w:tab/>
        <w:t>Chairman Boehmer</w:t>
      </w:r>
    </w:p>
    <w:p w:rsidR="00DD64D7" w:rsidRPr="00DD64D7" w:rsidRDefault="00DD64D7" w:rsidP="00DD64D7">
      <w:pPr>
        <w:tabs>
          <w:tab w:val="left" w:pos="2700"/>
          <w:tab w:val="left" w:pos="3060"/>
          <w:tab w:val="left" w:pos="3420"/>
          <w:tab w:val="left" w:pos="3780"/>
          <w:tab w:val="left" w:pos="4140"/>
        </w:tabs>
        <w:jc w:val="left"/>
        <w:rPr>
          <w:rFonts w:ascii="BernhardMod BT" w:hAnsi="BernhardMod BT"/>
          <w:b/>
          <w:bCs/>
          <w:kern w:val="22"/>
        </w:rPr>
      </w:pP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kern w:val="22"/>
        </w:rPr>
      </w:pPr>
      <w:r w:rsidRPr="00DD64D7">
        <w:rPr>
          <w:rFonts w:ascii="BernhardMod BT" w:hAnsi="BernhardMod BT"/>
          <w:b/>
          <w:bCs/>
          <w:kern w:val="22"/>
        </w:rPr>
        <w:t>11:45 a.m. – 1:00 p.m.</w:t>
      </w:r>
      <w:r w:rsidRPr="00DD64D7">
        <w:rPr>
          <w:rFonts w:ascii="BernhardMod BT" w:hAnsi="BernhardMod BT"/>
          <w:b/>
          <w:bCs/>
          <w:kern w:val="22"/>
        </w:rPr>
        <w:tab/>
      </w:r>
      <w:r w:rsidRPr="00DD64D7">
        <w:rPr>
          <w:rFonts w:ascii="BernhardMod BT" w:hAnsi="BernhardMod BT"/>
          <w:b/>
          <w:bCs/>
        </w:rPr>
        <w:t xml:space="preserve">Lunch </w:t>
      </w:r>
      <w:r w:rsidRPr="00DD64D7">
        <w:rPr>
          <w:rFonts w:ascii="BernhardMod BT" w:hAnsi="BernhardMod BT"/>
          <w:b/>
          <w:bCs/>
          <w:i/>
        </w:rPr>
        <w:t>(on your own)</w:t>
      </w:r>
    </w:p>
    <w:p w:rsidR="00DD64D7" w:rsidRPr="00DD64D7" w:rsidRDefault="00DD64D7" w:rsidP="00DD64D7">
      <w:pPr>
        <w:tabs>
          <w:tab w:val="left" w:pos="2700"/>
          <w:tab w:val="left" w:pos="2970"/>
          <w:tab w:val="left" w:pos="3060"/>
          <w:tab w:val="left" w:pos="3420"/>
          <w:tab w:val="left" w:pos="3780"/>
          <w:tab w:val="left" w:pos="4140"/>
        </w:tabs>
        <w:jc w:val="left"/>
        <w:rPr>
          <w:rFonts w:ascii="BernhardMod BT" w:hAnsi="BernhardMod BT"/>
          <w:b/>
          <w:bCs/>
          <w:kern w:val="22"/>
        </w:rPr>
      </w:pPr>
    </w:p>
    <w:p w:rsidR="00DD64D7" w:rsidRPr="00DD64D7" w:rsidRDefault="00DD64D7" w:rsidP="00DD64D7">
      <w:pPr>
        <w:tabs>
          <w:tab w:val="left" w:pos="2700"/>
          <w:tab w:val="left" w:pos="2970"/>
          <w:tab w:val="left" w:pos="3060"/>
          <w:tab w:val="left" w:pos="3420"/>
          <w:tab w:val="left" w:pos="3780"/>
          <w:tab w:val="left" w:pos="4140"/>
        </w:tabs>
        <w:jc w:val="left"/>
        <w:rPr>
          <w:rFonts w:ascii="BernhardMod BT" w:hAnsi="BernhardMod BT"/>
          <w:b/>
          <w:bCs/>
          <w:kern w:val="22"/>
        </w:rPr>
      </w:pPr>
      <w:r w:rsidRPr="00DD64D7">
        <w:rPr>
          <w:rFonts w:ascii="BernhardMod BT" w:hAnsi="BernhardMod BT"/>
          <w:b/>
          <w:bCs/>
          <w:kern w:val="22"/>
        </w:rPr>
        <w:t>1:00 p.m. – 1:15 p.m.</w:t>
      </w:r>
      <w:r w:rsidRPr="00DD64D7">
        <w:rPr>
          <w:rFonts w:ascii="BernhardMod BT" w:hAnsi="BernhardMod BT"/>
          <w:b/>
          <w:bCs/>
          <w:kern w:val="22"/>
        </w:rPr>
        <w:tab/>
      </w:r>
      <w:r w:rsidRPr="00DD64D7">
        <w:rPr>
          <w:rFonts w:ascii="BernhardMod BT" w:hAnsi="BernhardMod BT"/>
          <w:b/>
          <w:bCs/>
          <w:kern w:val="22"/>
        </w:rPr>
        <w:tab/>
        <w:t>U.S. Department of Homeland Security (DHS) Update</w:t>
      </w:r>
    </w:p>
    <w:p w:rsidR="00DD64D7" w:rsidRPr="00DD64D7" w:rsidRDefault="00DD64D7" w:rsidP="00DD64D7">
      <w:pPr>
        <w:tabs>
          <w:tab w:val="left" w:pos="2700"/>
          <w:tab w:val="left" w:pos="3240"/>
          <w:tab w:val="left" w:pos="3420"/>
          <w:tab w:val="left" w:pos="3780"/>
          <w:tab w:val="left" w:pos="4140"/>
        </w:tabs>
        <w:ind w:left="263"/>
        <w:jc w:val="left"/>
        <w:rPr>
          <w:rFonts w:ascii="BernhardMod BT" w:hAnsi="BernhardMod BT"/>
          <w:b/>
          <w:bCs/>
          <w:kern w:val="22"/>
        </w:rPr>
      </w:pPr>
      <w:r w:rsidRPr="00DD64D7">
        <w:rPr>
          <w:rFonts w:ascii="BernhardMod BT" w:hAnsi="BernhardMod BT" w:cs="Arial"/>
          <w:bCs/>
          <w:i/>
          <w:sz w:val="22"/>
          <w:szCs w:val="22"/>
        </w:rPr>
        <w:tab/>
      </w:r>
      <w:r w:rsidRPr="00DD64D7">
        <w:rPr>
          <w:rFonts w:ascii="BernhardMod BT" w:hAnsi="BernhardMod BT" w:cs="Arial"/>
          <w:bCs/>
          <w:i/>
          <w:sz w:val="22"/>
          <w:szCs w:val="22"/>
        </w:rPr>
        <w:tab/>
        <w:t xml:space="preserve">Mr. John Cohen, Principal Deputy Undersecretary for Intelligence </w:t>
      </w:r>
      <w:r w:rsidRPr="00DD64D7">
        <w:rPr>
          <w:rFonts w:ascii="BernhardMod BT" w:hAnsi="BernhardMod BT" w:cs="Arial"/>
          <w:bCs/>
          <w:i/>
          <w:sz w:val="22"/>
          <w:szCs w:val="22"/>
        </w:rPr>
        <w:br/>
      </w:r>
      <w:r w:rsidRPr="00DD64D7">
        <w:rPr>
          <w:rFonts w:ascii="BernhardMod BT" w:hAnsi="BernhardMod BT" w:cs="Arial"/>
          <w:bCs/>
          <w:i/>
          <w:sz w:val="22"/>
          <w:szCs w:val="22"/>
        </w:rPr>
        <w:tab/>
      </w:r>
      <w:r w:rsidRPr="00DD64D7">
        <w:rPr>
          <w:rFonts w:ascii="BernhardMod BT" w:hAnsi="BernhardMod BT" w:cs="Arial"/>
          <w:bCs/>
          <w:i/>
          <w:sz w:val="22"/>
          <w:szCs w:val="22"/>
        </w:rPr>
        <w:tab/>
        <w:t xml:space="preserve">  and Analysis, DHS</w:t>
      </w:r>
    </w:p>
    <w:p w:rsidR="00DD64D7" w:rsidRPr="00DD64D7" w:rsidRDefault="00DD64D7" w:rsidP="00DD64D7">
      <w:pPr>
        <w:tabs>
          <w:tab w:val="left" w:pos="2700"/>
          <w:tab w:val="left" w:pos="2970"/>
          <w:tab w:val="left" w:pos="3060"/>
          <w:tab w:val="left" w:pos="3420"/>
          <w:tab w:val="left" w:pos="3780"/>
          <w:tab w:val="left" w:pos="4140"/>
        </w:tabs>
        <w:jc w:val="left"/>
        <w:rPr>
          <w:rFonts w:ascii="BernhardMod BT" w:hAnsi="BernhardMod BT"/>
          <w:b/>
          <w:bCs/>
          <w:kern w:val="22"/>
        </w:rPr>
      </w:pPr>
    </w:p>
    <w:p w:rsidR="00DD64D7" w:rsidRPr="00DD64D7" w:rsidRDefault="00DD64D7" w:rsidP="00DD64D7">
      <w:pPr>
        <w:tabs>
          <w:tab w:val="left" w:pos="2700"/>
          <w:tab w:val="left" w:pos="2970"/>
          <w:tab w:val="left" w:pos="3060"/>
          <w:tab w:val="left" w:pos="3420"/>
          <w:tab w:val="left" w:pos="3780"/>
          <w:tab w:val="left" w:pos="4140"/>
        </w:tabs>
        <w:ind w:right="-360"/>
        <w:jc w:val="left"/>
        <w:rPr>
          <w:rFonts w:ascii="BernhardMod BT" w:hAnsi="BernhardMod BT"/>
          <w:b/>
          <w:color w:val="000000"/>
        </w:rPr>
      </w:pPr>
      <w:r w:rsidRPr="00DD64D7">
        <w:rPr>
          <w:rFonts w:ascii="BernhardMod BT" w:hAnsi="BernhardMod BT"/>
          <w:b/>
          <w:bCs/>
          <w:kern w:val="22"/>
        </w:rPr>
        <w:t>1:15 p.m. – 1:30 p.m.</w:t>
      </w:r>
      <w:r w:rsidRPr="00DD64D7">
        <w:rPr>
          <w:rFonts w:ascii="BernhardMod BT" w:hAnsi="BernhardMod BT"/>
          <w:b/>
          <w:bCs/>
          <w:kern w:val="22"/>
        </w:rPr>
        <w:tab/>
      </w:r>
      <w:r w:rsidRPr="00DD64D7">
        <w:rPr>
          <w:rFonts w:ascii="BernhardMod BT" w:hAnsi="BernhardMod BT"/>
          <w:b/>
          <w:bCs/>
          <w:kern w:val="22"/>
        </w:rPr>
        <w:tab/>
        <w:t xml:space="preserve">New Tool for the Field:  OJP’s </w:t>
      </w:r>
      <w:r w:rsidRPr="00DD64D7">
        <w:rPr>
          <w:rFonts w:ascii="BernhardMod BT" w:hAnsi="BernhardMod BT"/>
          <w:b/>
          <w:color w:val="000000"/>
        </w:rPr>
        <w:t xml:space="preserve">Grant Awards Data Application </w:t>
      </w:r>
    </w:p>
    <w:p w:rsidR="00DD64D7" w:rsidRPr="00DD64D7" w:rsidRDefault="00DD64D7" w:rsidP="00DD64D7">
      <w:pPr>
        <w:tabs>
          <w:tab w:val="left" w:pos="2700"/>
          <w:tab w:val="left" w:pos="2970"/>
          <w:tab w:val="left" w:pos="3060"/>
          <w:tab w:val="left" w:pos="3420"/>
          <w:tab w:val="left" w:pos="3780"/>
          <w:tab w:val="left" w:pos="4140"/>
        </w:tabs>
        <w:jc w:val="left"/>
        <w:rPr>
          <w:rFonts w:ascii="BernhardMod BT" w:hAnsi="BernhardMod BT"/>
          <w:b/>
          <w:bCs/>
          <w:i/>
          <w:kern w:val="22"/>
        </w:rPr>
      </w:pPr>
      <w:r w:rsidRPr="00DD64D7">
        <w:rPr>
          <w:rFonts w:ascii="BernhardMod BT" w:hAnsi="BernhardMod BT"/>
          <w:b/>
          <w:color w:val="000000"/>
        </w:rPr>
        <w:tab/>
      </w:r>
      <w:r w:rsidRPr="00DD64D7">
        <w:rPr>
          <w:rFonts w:ascii="BernhardMod BT" w:hAnsi="BernhardMod BT"/>
          <w:b/>
          <w:color w:val="000000"/>
        </w:rPr>
        <w:tab/>
        <w:t xml:space="preserve">  Programming Interface (API)</w:t>
      </w:r>
    </w:p>
    <w:p w:rsidR="00DD64D7" w:rsidRPr="00DD64D7" w:rsidRDefault="00DD64D7" w:rsidP="00DD64D7">
      <w:pPr>
        <w:tabs>
          <w:tab w:val="left" w:pos="2700"/>
          <w:tab w:val="left" w:pos="3240"/>
          <w:tab w:val="left" w:pos="3420"/>
          <w:tab w:val="left" w:pos="3780"/>
          <w:tab w:val="left" w:pos="4140"/>
        </w:tabs>
        <w:ind w:left="263" w:right="-540"/>
        <w:jc w:val="left"/>
        <w:rPr>
          <w:rFonts w:ascii="BernhardMod BT" w:hAnsi="BernhardMod BT" w:cs="Arial"/>
          <w:i/>
          <w:sz w:val="22"/>
          <w:szCs w:val="22"/>
        </w:rPr>
      </w:pPr>
      <w:r w:rsidRPr="00DD64D7">
        <w:rPr>
          <w:rFonts w:ascii="BernhardMod BT" w:hAnsi="BernhardMod BT" w:cs="Arial"/>
          <w:bCs/>
          <w:i/>
          <w:sz w:val="22"/>
          <w:szCs w:val="22"/>
        </w:rPr>
        <w:tab/>
      </w:r>
      <w:r w:rsidRPr="00DD64D7">
        <w:rPr>
          <w:rFonts w:ascii="BernhardMod BT" w:hAnsi="BernhardMod BT" w:cs="Arial"/>
          <w:bCs/>
          <w:i/>
          <w:sz w:val="22"/>
          <w:szCs w:val="22"/>
        </w:rPr>
        <w:tab/>
        <w:t>The Honorable James Burch</w:t>
      </w:r>
      <w:r w:rsidRPr="00DD64D7">
        <w:rPr>
          <w:rFonts w:ascii="BernhardMod BT" w:hAnsi="BernhardMod BT" w:cs="Arial"/>
          <w:i/>
          <w:sz w:val="22"/>
          <w:szCs w:val="22"/>
        </w:rPr>
        <w:t xml:space="preserve"> </w:t>
      </w:r>
      <w:r w:rsidRPr="00DD64D7">
        <w:rPr>
          <w:rFonts w:ascii="BernhardMod BT" w:hAnsi="BernhardMod BT" w:cs="Arial"/>
          <w:bCs/>
          <w:i/>
          <w:sz w:val="22"/>
          <w:szCs w:val="22"/>
        </w:rPr>
        <w:t>II</w:t>
      </w:r>
      <w:r w:rsidRPr="00DD64D7">
        <w:rPr>
          <w:rFonts w:ascii="BernhardMod BT" w:hAnsi="BernhardMod BT" w:cs="Arial"/>
          <w:i/>
          <w:sz w:val="22"/>
          <w:szCs w:val="22"/>
        </w:rPr>
        <w:t>, Deputy Assistant Attorney General (AAG),</w:t>
      </w:r>
    </w:p>
    <w:p w:rsidR="00DD64D7" w:rsidRPr="00DD64D7" w:rsidRDefault="00DD64D7" w:rsidP="00DD64D7">
      <w:pPr>
        <w:tabs>
          <w:tab w:val="left" w:pos="2700"/>
          <w:tab w:val="left" w:pos="2970"/>
          <w:tab w:val="left" w:pos="3060"/>
          <w:tab w:val="left" w:pos="3240"/>
          <w:tab w:val="left" w:pos="3780"/>
          <w:tab w:val="left" w:pos="4140"/>
        </w:tabs>
        <w:ind w:left="263"/>
        <w:jc w:val="left"/>
        <w:rPr>
          <w:rFonts w:ascii="BernhardMod BT" w:hAnsi="BernhardMod BT"/>
          <w:i/>
          <w:iCs/>
          <w:sz w:val="22"/>
          <w:szCs w:val="22"/>
        </w:rPr>
      </w:pPr>
      <w:r w:rsidRPr="00DD64D7">
        <w:rPr>
          <w:rFonts w:ascii="BernhardMod BT" w:hAnsi="BernhardMod BT" w:cs="Arial"/>
          <w:i/>
          <w:sz w:val="22"/>
          <w:szCs w:val="22"/>
        </w:rPr>
        <w:tab/>
      </w:r>
      <w:r w:rsidRPr="00DD64D7">
        <w:rPr>
          <w:rFonts w:ascii="BernhardMod BT" w:hAnsi="BernhardMod BT" w:cs="Arial"/>
          <w:i/>
          <w:sz w:val="22"/>
          <w:szCs w:val="22"/>
        </w:rPr>
        <w:tab/>
      </w:r>
      <w:r w:rsidRPr="00DD64D7">
        <w:rPr>
          <w:rFonts w:ascii="BernhardMod BT" w:hAnsi="BernhardMod BT" w:cs="Arial"/>
          <w:i/>
          <w:sz w:val="22"/>
          <w:szCs w:val="22"/>
        </w:rPr>
        <w:tab/>
      </w:r>
      <w:r w:rsidRPr="00DD64D7">
        <w:rPr>
          <w:rFonts w:ascii="BernhardMod BT" w:hAnsi="BernhardMod BT" w:cs="Arial"/>
          <w:i/>
          <w:sz w:val="22"/>
          <w:szCs w:val="22"/>
        </w:rPr>
        <w:tab/>
        <w:t xml:space="preserve">  OJP</w:t>
      </w:r>
    </w:p>
    <w:p w:rsidR="00DD64D7" w:rsidRPr="00DD64D7" w:rsidRDefault="00DD64D7" w:rsidP="00DD64D7">
      <w:pPr>
        <w:tabs>
          <w:tab w:val="left" w:pos="2700"/>
          <w:tab w:val="left" w:pos="2970"/>
          <w:tab w:val="left" w:pos="3060"/>
          <w:tab w:val="left" w:pos="3420"/>
          <w:tab w:val="left" w:pos="3780"/>
          <w:tab w:val="left" w:pos="4140"/>
        </w:tabs>
        <w:spacing w:after="80"/>
        <w:ind w:left="249" w:firstLine="3"/>
        <w:contextualSpacing/>
        <w:jc w:val="left"/>
        <w:rPr>
          <w:rFonts w:ascii="BernhardMod BT" w:hAnsi="BernhardMod BT"/>
          <w:i/>
          <w:kern w:val="22"/>
          <w:sz w:val="8"/>
          <w:szCs w:val="8"/>
        </w:rPr>
      </w:pPr>
    </w:p>
    <w:p w:rsidR="00DD64D7" w:rsidRPr="00DD64D7" w:rsidRDefault="00DD64D7" w:rsidP="009A00A8">
      <w:pPr>
        <w:tabs>
          <w:tab w:val="left" w:pos="2700"/>
          <w:tab w:val="left" w:pos="2970"/>
          <w:tab w:val="left" w:pos="3060"/>
          <w:tab w:val="left" w:pos="3780"/>
          <w:tab w:val="left" w:pos="4140"/>
        </w:tabs>
        <w:ind w:left="3240" w:right="-180"/>
        <w:jc w:val="left"/>
        <w:rPr>
          <w:rFonts w:ascii="BernhardMod BT" w:hAnsi="BernhardMod BT"/>
          <w:color w:val="000000"/>
          <w:sz w:val="22"/>
          <w:szCs w:val="22"/>
        </w:rPr>
      </w:pPr>
      <w:r w:rsidRPr="00DD64D7">
        <w:rPr>
          <w:rFonts w:ascii="BernhardMod BT" w:hAnsi="BernhardMod BT"/>
          <w:color w:val="000000"/>
          <w:sz w:val="22"/>
          <w:szCs w:val="22"/>
        </w:rPr>
        <w:t xml:space="preserve">Deputy AAG Burch will provide a briefing on this newly published API which, in keeping with the Administration’s Digital Government Strategy, provides access to 20 years of OJP grant awards data (from 1993 to 2013), including current-year grant awards data, in open, machine-readable formats.  The information is updated daily.  </w:t>
      </w:r>
    </w:p>
    <w:p w:rsidR="00DD64D7" w:rsidRPr="00DD64D7" w:rsidRDefault="00DD64D7" w:rsidP="00DD64D7">
      <w:pPr>
        <w:tabs>
          <w:tab w:val="left" w:pos="2700"/>
          <w:tab w:val="left" w:pos="2970"/>
          <w:tab w:val="left" w:pos="3060"/>
          <w:tab w:val="left" w:pos="3420"/>
          <w:tab w:val="left" w:pos="3780"/>
          <w:tab w:val="left" w:pos="4140"/>
        </w:tabs>
        <w:jc w:val="left"/>
        <w:rPr>
          <w:rFonts w:ascii="BernhardMod BT" w:hAnsi="BernhardMod BT" w:cs="Arial"/>
          <w:color w:val="222222"/>
          <w:sz w:val="8"/>
          <w:szCs w:val="8"/>
        </w:rPr>
      </w:pPr>
    </w:p>
    <w:p w:rsidR="00DD64D7" w:rsidRPr="00DD64D7" w:rsidRDefault="00DD64D7" w:rsidP="00DD64D7">
      <w:pPr>
        <w:tabs>
          <w:tab w:val="left" w:pos="2700"/>
          <w:tab w:val="left" w:pos="2970"/>
          <w:tab w:val="left" w:pos="3420"/>
          <w:tab w:val="left" w:pos="3780"/>
          <w:tab w:val="left" w:pos="4140"/>
        </w:tabs>
        <w:autoSpaceDE w:val="0"/>
        <w:autoSpaceDN w:val="0"/>
        <w:adjustRightInd w:val="0"/>
        <w:jc w:val="left"/>
        <w:rPr>
          <w:rFonts w:ascii="BernhardMod BT" w:hAnsi="BernhardMod BT"/>
          <w:b/>
          <w:bCs/>
          <w:sz w:val="21"/>
          <w:szCs w:val="21"/>
        </w:rPr>
      </w:pPr>
      <w:r w:rsidRPr="00DD64D7">
        <w:rPr>
          <w:rFonts w:ascii="BernhardMod BT" w:hAnsi="BernhardMod BT"/>
          <w:b/>
          <w:bCs/>
          <w:sz w:val="21"/>
          <w:szCs w:val="21"/>
        </w:rPr>
        <w:tab/>
      </w:r>
      <w:r w:rsidRPr="00DD64D7">
        <w:rPr>
          <w:rFonts w:ascii="BernhardMod BT" w:hAnsi="BernhardMod BT"/>
          <w:b/>
          <w:bCs/>
          <w:sz w:val="21"/>
          <w:szCs w:val="21"/>
        </w:rPr>
        <w:tab/>
        <w:t>Anticipated Outcomes and Takeaways</w:t>
      </w:r>
    </w:p>
    <w:p w:rsidR="00DD64D7" w:rsidRPr="00DD64D7" w:rsidRDefault="00DD64D7" w:rsidP="009A00A8">
      <w:pPr>
        <w:numPr>
          <w:ilvl w:val="0"/>
          <w:numId w:val="4"/>
        </w:numPr>
        <w:tabs>
          <w:tab w:val="left" w:pos="2700"/>
          <w:tab w:val="left" w:pos="2970"/>
          <w:tab w:val="left" w:pos="3600"/>
          <w:tab w:val="left" w:pos="3780"/>
          <w:tab w:val="left" w:pos="4140"/>
        </w:tabs>
        <w:autoSpaceDE w:val="0"/>
        <w:autoSpaceDN w:val="0"/>
        <w:adjustRightInd w:val="0"/>
        <w:ind w:left="3600" w:right="-270"/>
        <w:jc w:val="left"/>
        <w:rPr>
          <w:rFonts w:ascii="BernhardMod BT" w:hAnsi="BernhardMod BT"/>
          <w:b/>
          <w:bCs/>
          <w:sz w:val="22"/>
          <w:szCs w:val="22"/>
        </w:rPr>
      </w:pPr>
      <w:r w:rsidRPr="00DD64D7">
        <w:rPr>
          <w:rFonts w:ascii="BernhardMod BT" w:hAnsi="BernhardMod BT"/>
          <w:bCs/>
          <w:sz w:val="22"/>
          <w:szCs w:val="22"/>
        </w:rPr>
        <w:t xml:space="preserve">Attendees’ awareness of this new resource for the field, which </w:t>
      </w:r>
      <w:r w:rsidRPr="00DD64D7">
        <w:rPr>
          <w:rFonts w:ascii="BernhardMod BT" w:hAnsi="BernhardMod BT"/>
          <w:color w:val="000000"/>
          <w:sz w:val="22"/>
          <w:szCs w:val="22"/>
        </w:rPr>
        <w:t>allows developers and researchers to retrieve information efficiently, in the manner that best suits their needs.  The data can automatically feed into mobile applications, Web sites, or other formats, allowing ready accessibility to and use of the grant information.</w:t>
      </w:r>
    </w:p>
    <w:p w:rsidR="00DD64D7" w:rsidRPr="00DD64D7" w:rsidRDefault="00DD64D7" w:rsidP="00DD64D7">
      <w:pPr>
        <w:jc w:val="left"/>
        <w:rPr>
          <w:szCs w:val="20"/>
        </w:rPr>
      </w:pPr>
      <w:r w:rsidRPr="00DD64D7">
        <w:rPr>
          <w:szCs w:val="20"/>
        </w:rPr>
        <w:br w:type="page"/>
      </w:r>
    </w:p>
    <w:p w:rsidR="00DD64D7" w:rsidRPr="00DD64D7" w:rsidRDefault="00DD64D7" w:rsidP="00DD64D7">
      <w:pPr>
        <w:keepNext/>
        <w:pBdr>
          <w:top w:val="single" w:sz="4" w:space="1" w:color="auto"/>
          <w:bottom w:val="single" w:sz="4" w:space="2" w:color="auto"/>
        </w:pBdr>
        <w:ind w:left="2610" w:right="2538"/>
        <w:jc w:val="center"/>
        <w:outlineLvl w:val="0"/>
        <w:rPr>
          <w:rFonts w:ascii="BernhardMod BT" w:hAnsi="BernhardMod BT"/>
          <w:b/>
          <w:bCs/>
          <w:sz w:val="28"/>
          <w:szCs w:val="28"/>
        </w:rPr>
      </w:pPr>
      <w:r w:rsidRPr="00DD64D7">
        <w:rPr>
          <w:rFonts w:ascii="BernhardMod BT" w:hAnsi="BernhardMod BT"/>
          <w:b/>
          <w:bCs/>
          <w:sz w:val="28"/>
          <w:szCs w:val="28"/>
        </w:rPr>
        <w:lastRenderedPageBreak/>
        <w:t>Agenda—Page Six</w:t>
      </w:r>
    </w:p>
    <w:p w:rsidR="00DD64D7" w:rsidRPr="00DD64D7" w:rsidRDefault="00DD64D7" w:rsidP="00DD64D7">
      <w:pPr>
        <w:jc w:val="left"/>
        <w:rPr>
          <w:sz w:val="16"/>
          <w:szCs w:val="16"/>
        </w:rPr>
      </w:pPr>
    </w:p>
    <w:p w:rsidR="00DD64D7" w:rsidRPr="00DD64D7" w:rsidRDefault="00DD64D7" w:rsidP="00DD64D7">
      <w:pPr>
        <w:tabs>
          <w:tab w:val="left" w:pos="2970"/>
          <w:tab w:val="left" w:pos="3060"/>
          <w:tab w:val="left" w:pos="3420"/>
          <w:tab w:val="left" w:pos="3780"/>
          <w:tab w:val="left" w:pos="4140"/>
        </w:tabs>
        <w:ind w:right="-270"/>
        <w:jc w:val="left"/>
        <w:rPr>
          <w:rFonts w:ascii="BernhardMod BT" w:hAnsi="BernhardMod BT"/>
          <w:b/>
          <w:bCs/>
          <w:kern w:val="22"/>
        </w:rPr>
      </w:pPr>
      <w:r w:rsidRPr="00DD64D7">
        <w:rPr>
          <w:rFonts w:ascii="BernhardMod BT" w:hAnsi="BernhardMod BT"/>
          <w:b/>
          <w:bCs/>
          <w:kern w:val="22"/>
        </w:rPr>
        <w:t>1:30 p.m. – 2:00 p.m.</w:t>
      </w:r>
      <w:r w:rsidRPr="00DD64D7">
        <w:rPr>
          <w:rFonts w:ascii="BernhardMod BT" w:hAnsi="BernhardMod BT"/>
          <w:b/>
          <w:bCs/>
          <w:kern w:val="22"/>
        </w:rPr>
        <w:tab/>
        <w:t xml:space="preserve">Global Success in the Field:  Enhancing Information Sharing </w:t>
      </w: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kern w:val="22"/>
        </w:rPr>
      </w:pPr>
      <w:r w:rsidRPr="00DD64D7">
        <w:rPr>
          <w:rFonts w:ascii="BernhardMod BT" w:hAnsi="BernhardMod BT"/>
          <w:b/>
          <w:bCs/>
          <w:kern w:val="22"/>
        </w:rPr>
        <w:tab/>
        <w:t xml:space="preserve">  in the State of Maine</w:t>
      </w:r>
    </w:p>
    <w:p w:rsidR="00DD64D7" w:rsidRPr="00DD64D7" w:rsidRDefault="00DD64D7" w:rsidP="00DD64D7">
      <w:pPr>
        <w:tabs>
          <w:tab w:val="left" w:pos="2700"/>
          <w:tab w:val="left" w:pos="3240"/>
          <w:tab w:val="left" w:pos="3420"/>
          <w:tab w:val="left" w:pos="3780"/>
          <w:tab w:val="left" w:pos="4140"/>
        </w:tabs>
        <w:ind w:left="263"/>
        <w:contextualSpacing/>
        <w:jc w:val="left"/>
        <w:rPr>
          <w:rFonts w:ascii="BernhardMod BT" w:hAnsi="BernhardMod BT"/>
          <w:bCs/>
          <w:i/>
          <w:kern w:val="22"/>
          <w:sz w:val="22"/>
          <w:szCs w:val="22"/>
        </w:rPr>
      </w:pPr>
      <w:r w:rsidRPr="00DD64D7">
        <w:rPr>
          <w:rFonts w:ascii="BernhardMod BT" w:hAnsi="BernhardMod BT"/>
          <w:bCs/>
          <w:i/>
          <w:kern w:val="22"/>
          <w:sz w:val="22"/>
          <w:szCs w:val="22"/>
        </w:rPr>
        <w:tab/>
      </w:r>
      <w:r w:rsidRPr="00DD64D7">
        <w:rPr>
          <w:rFonts w:ascii="BernhardMod BT" w:hAnsi="BernhardMod BT"/>
          <w:bCs/>
          <w:i/>
          <w:kern w:val="22"/>
          <w:sz w:val="22"/>
          <w:szCs w:val="22"/>
        </w:rPr>
        <w:tab/>
        <w:t>Ms. Glenda Winn, Systems Analyst, Maine State Police</w:t>
      </w:r>
    </w:p>
    <w:p w:rsidR="00DD64D7" w:rsidRPr="00DD64D7" w:rsidRDefault="00DD64D7" w:rsidP="00DD64D7">
      <w:pPr>
        <w:tabs>
          <w:tab w:val="left" w:pos="2700"/>
          <w:tab w:val="left" w:pos="3240"/>
          <w:tab w:val="left" w:pos="3420"/>
          <w:tab w:val="left" w:pos="3780"/>
          <w:tab w:val="left" w:pos="4140"/>
        </w:tabs>
        <w:ind w:left="263"/>
        <w:contextualSpacing/>
        <w:jc w:val="left"/>
        <w:rPr>
          <w:rFonts w:ascii="BernhardMod BT" w:hAnsi="BernhardMod BT"/>
          <w:i/>
          <w:sz w:val="22"/>
          <w:szCs w:val="22"/>
          <w:lang w:val="en"/>
        </w:rPr>
      </w:pPr>
      <w:r w:rsidRPr="00DD64D7">
        <w:rPr>
          <w:rFonts w:ascii="BernhardMod BT" w:hAnsi="BernhardMod BT"/>
          <w:bCs/>
          <w:i/>
          <w:kern w:val="22"/>
          <w:sz w:val="22"/>
          <w:szCs w:val="22"/>
        </w:rPr>
        <w:tab/>
      </w:r>
      <w:r w:rsidRPr="00DD64D7">
        <w:rPr>
          <w:rFonts w:ascii="BernhardMod BT" w:hAnsi="BernhardMod BT"/>
          <w:bCs/>
          <w:i/>
          <w:kern w:val="22"/>
          <w:sz w:val="22"/>
          <w:szCs w:val="22"/>
        </w:rPr>
        <w:tab/>
        <w:t>Mr. Came, GSC Co-Vice Chair and Executive Director, SEARCH,</w:t>
      </w:r>
      <w:r w:rsidRPr="00DD64D7">
        <w:rPr>
          <w:rFonts w:ascii="BernhardMod BT" w:hAnsi="BernhardMod BT"/>
          <w:i/>
          <w:sz w:val="22"/>
          <w:szCs w:val="22"/>
          <w:lang w:val="en"/>
        </w:rPr>
        <w:t xml:space="preserve"> The </w:t>
      </w:r>
    </w:p>
    <w:p w:rsidR="00DD64D7" w:rsidRPr="00DD64D7" w:rsidRDefault="00DD64D7" w:rsidP="00DD64D7">
      <w:pPr>
        <w:tabs>
          <w:tab w:val="left" w:pos="2700"/>
          <w:tab w:val="left" w:pos="3240"/>
          <w:tab w:val="left" w:pos="3420"/>
          <w:tab w:val="left" w:pos="3780"/>
          <w:tab w:val="left" w:pos="4140"/>
        </w:tabs>
        <w:ind w:left="263"/>
        <w:contextualSpacing/>
        <w:jc w:val="left"/>
        <w:rPr>
          <w:rFonts w:ascii="BernhardMod BT" w:hAnsi="BernhardMod BT"/>
          <w:i/>
          <w:sz w:val="22"/>
          <w:szCs w:val="22"/>
          <w:lang w:val="en"/>
        </w:rPr>
      </w:pPr>
      <w:r w:rsidRPr="00DD64D7">
        <w:rPr>
          <w:rFonts w:ascii="BernhardMod BT" w:hAnsi="BernhardMod BT"/>
          <w:i/>
          <w:sz w:val="22"/>
          <w:szCs w:val="22"/>
          <w:lang w:val="en"/>
        </w:rPr>
        <w:tab/>
      </w:r>
      <w:r w:rsidRPr="00DD64D7">
        <w:rPr>
          <w:rFonts w:ascii="BernhardMod BT" w:hAnsi="BernhardMod BT"/>
          <w:i/>
          <w:sz w:val="22"/>
          <w:szCs w:val="22"/>
          <w:lang w:val="en"/>
        </w:rPr>
        <w:tab/>
        <w:t xml:space="preserve">  National Consortium for Justice Information Sharing and Statistics</w:t>
      </w:r>
    </w:p>
    <w:p w:rsidR="00DD64D7" w:rsidRPr="00DD64D7" w:rsidRDefault="00DD64D7" w:rsidP="00DD64D7">
      <w:pPr>
        <w:tabs>
          <w:tab w:val="left" w:pos="2700"/>
          <w:tab w:val="left" w:pos="3060"/>
          <w:tab w:val="left" w:pos="3420"/>
          <w:tab w:val="left" w:pos="3780"/>
          <w:tab w:val="left" w:pos="4140"/>
        </w:tabs>
        <w:ind w:left="522" w:hanging="180"/>
        <w:contextualSpacing/>
        <w:jc w:val="left"/>
        <w:rPr>
          <w:rFonts w:ascii="BernhardMod BT" w:hAnsi="BernhardMod BT"/>
          <w:bCs/>
          <w:i/>
          <w:kern w:val="22"/>
          <w:sz w:val="8"/>
          <w:szCs w:val="8"/>
        </w:rPr>
      </w:pPr>
      <w:r w:rsidRPr="00DD64D7">
        <w:rPr>
          <w:rFonts w:ascii="BernhardMod BT" w:hAnsi="BernhardMod BT"/>
          <w:bCs/>
          <w:i/>
          <w:kern w:val="22"/>
          <w:sz w:val="8"/>
          <w:szCs w:val="8"/>
        </w:rPr>
        <w:t xml:space="preserve"> </w:t>
      </w:r>
      <w:r w:rsidRPr="00DD64D7">
        <w:rPr>
          <w:rFonts w:ascii="BernhardMod BT" w:hAnsi="BernhardMod BT"/>
          <w:bCs/>
          <w:i/>
          <w:iCs/>
          <w:kern w:val="22"/>
          <w:sz w:val="8"/>
          <w:szCs w:val="8"/>
        </w:rPr>
        <w:t xml:space="preserve"> </w:t>
      </w:r>
    </w:p>
    <w:p w:rsidR="00DD64D7" w:rsidRPr="00DD64D7" w:rsidRDefault="00DD64D7" w:rsidP="009A00A8">
      <w:pPr>
        <w:tabs>
          <w:tab w:val="left" w:pos="3060"/>
          <w:tab w:val="left" w:pos="3420"/>
          <w:tab w:val="left" w:pos="3780"/>
          <w:tab w:val="left" w:pos="4140"/>
        </w:tabs>
        <w:ind w:left="2970" w:right="-270"/>
        <w:jc w:val="left"/>
        <w:rPr>
          <w:rFonts w:ascii="BernhardMod BT" w:hAnsi="BernhardMod BT"/>
          <w:sz w:val="22"/>
          <w:szCs w:val="22"/>
          <w:lang w:val="en"/>
        </w:rPr>
      </w:pPr>
      <w:r w:rsidRPr="00DD64D7">
        <w:rPr>
          <w:rFonts w:ascii="BernhardMod BT" w:hAnsi="BernhardMod BT"/>
          <w:sz w:val="22"/>
          <w:szCs w:val="22"/>
          <w:lang w:val="en"/>
        </w:rPr>
        <w:t xml:space="preserve">Presenters will highlight Maine’s narrative of justice information sharing success, which began when two of the state’s justice agencies initiated pursuit of independent solutions to solve their respective business needs.  The </w:t>
      </w:r>
      <w:r w:rsidRPr="00DD64D7">
        <w:rPr>
          <w:rFonts w:ascii="BernhardMod BT" w:eastAsiaTheme="majorEastAsia" w:hAnsi="BernhardMod BT"/>
          <w:sz w:val="22"/>
          <w:szCs w:val="22"/>
          <w:lang w:val="en"/>
        </w:rPr>
        <w:t>Maine State Police (MSP)</w:t>
      </w:r>
      <w:r w:rsidRPr="00DD64D7">
        <w:rPr>
          <w:rFonts w:ascii="BernhardMod BT" w:hAnsi="BernhardMod BT"/>
          <w:sz w:val="22"/>
          <w:szCs w:val="22"/>
          <w:lang w:val="en"/>
        </w:rPr>
        <w:t xml:space="preserve"> wanted an incident-reporting process that law enforcement could use statewide, and at the same time, the </w:t>
      </w:r>
      <w:r w:rsidRPr="00DD64D7">
        <w:rPr>
          <w:rFonts w:ascii="BernhardMod BT" w:eastAsiaTheme="majorEastAsia" w:hAnsi="BernhardMod BT"/>
          <w:sz w:val="22"/>
          <w:szCs w:val="22"/>
          <w:lang w:val="en"/>
        </w:rPr>
        <w:t>Cumberland County (Portland)</w:t>
      </w:r>
      <w:r w:rsidRPr="00DD64D7">
        <w:rPr>
          <w:rFonts w:ascii="BernhardMod BT" w:hAnsi="BernhardMod BT"/>
          <w:sz w:val="22"/>
          <w:szCs w:val="22"/>
          <w:lang w:val="en"/>
        </w:rPr>
        <w:t xml:space="preserve"> District Attorney and the Maine District Attorneys Technical Services (MEDATS) office requested a technical solution to enable the county’s law enforcement agencies to electronically refer cases to the district attorney.  Through the Maine Justice Information Sharing Architecture Steering Committee, MSP and MEDATS recognized the commonalities of the two projects and agreed to develop a common information sharing infrastructure to complete both initiatives.  </w:t>
      </w:r>
    </w:p>
    <w:p w:rsidR="00DD64D7" w:rsidRPr="00DD64D7" w:rsidRDefault="00DD64D7" w:rsidP="00DD64D7">
      <w:pPr>
        <w:tabs>
          <w:tab w:val="left" w:pos="2700"/>
          <w:tab w:val="left" w:pos="3060"/>
          <w:tab w:val="left" w:pos="3420"/>
          <w:tab w:val="left" w:pos="3780"/>
          <w:tab w:val="left" w:pos="4140"/>
        </w:tabs>
        <w:jc w:val="left"/>
        <w:rPr>
          <w:rFonts w:ascii="BernhardMod BT" w:hAnsi="BernhardMod BT"/>
          <w:sz w:val="16"/>
          <w:szCs w:val="16"/>
          <w:lang w:val="en"/>
        </w:rPr>
      </w:pPr>
    </w:p>
    <w:p w:rsidR="00DD64D7" w:rsidRPr="00DD64D7" w:rsidRDefault="00DD64D7" w:rsidP="00DD64D7">
      <w:pPr>
        <w:tabs>
          <w:tab w:val="left" w:pos="2970"/>
          <w:tab w:val="left" w:pos="3420"/>
          <w:tab w:val="left" w:pos="3780"/>
          <w:tab w:val="left" w:pos="4140"/>
        </w:tabs>
        <w:autoSpaceDE w:val="0"/>
        <w:autoSpaceDN w:val="0"/>
        <w:adjustRightInd w:val="0"/>
        <w:jc w:val="left"/>
        <w:rPr>
          <w:rFonts w:ascii="BernhardMod BT" w:hAnsi="BernhardMod BT"/>
          <w:b/>
          <w:bCs/>
          <w:sz w:val="22"/>
          <w:szCs w:val="22"/>
        </w:rPr>
      </w:pPr>
      <w:r w:rsidRPr="00DD64D7">
        <w:rPr>
          <w:rFonts w:ascii="BernhardMod BT" w:hAnsi="BernhardMod BT"/>
          <w:b/>
          <w:bCs/>
          <w:sz w:val="22"/>
          <w:szCs w:val="22"/>
        </w:rPr>
        <w:tab/>
        <w:t>Anticipated Outcomes and Takeaways</w:t>
      </w:r>
    </w:p>
    <w:p w:rsidR="00DD64D7" w:rsidRPr="00DD64D7" w:rsidRDefault="00DD64D7" w:rsidP="009A00A8">
      <w:pPr>
        <w:numPr>
          <w:ilvl w:val="0"/>
          <w:numId w:val="4"/>
        </w:numPr>
        <w:tabs>
          <w:tab w:val="left" w:pos="2700"/>
          <w:tab w:val="left" w:pos="3060"/>
          <w:tab w:val="left" w:pos="3780"/>
          <w:tab w:val="left" w:pos="4140"/>
        </w:tabs>
        <w:autoSpaceDE w:val="0"/>
        <w:autoSpaceDN w:val="0"/>
        <w:adjustRightInd w:val="0"/>
        <w:ind w:left="3600" w:right="-180"/>
        <w:jc w:val="left"/>
        <w:rPr>
          <w:rFonts w:ascii="BernhardMod BT" w:hAnsi="BernhardMod BT"/>
          <w:bCs/>
          <w:sz w:val="22"/>
          <w:szCs w:val="22"/>
        </w:rPr>
      </w:pPr>
      <w:r w:rsidRPr="00DD64D7">
        <w:rPr>
          <w:rFonts w:ascii="BernhardMod BT" w:hAnsi="BernhardMod BT"/>
          <w:bCs/>
          <w:sz w:val="22"/>
          <w:szCs w:val="22"/>
        </w:rPr>
        <w:t xml:space="preserve">GAC members will see that the work done around the Global table </w:t>
      </w:r>
      <w:r w:rsidRPr="00DD64D7">
        <w:rPr>
          <w:rFonts w:ascii="BernhardMod BT" w:hAnsi="BernhardMod BT"/>
          <w:bCs/>
          <w:i/>
          <w:sz w:val="22"/>
          <w:szCs w:val="22"/>
        </w:rPr>
        <w:t xml:space="preserve">does </w:t>
      </w:r>
      <w:r w:rsidRPr="00DD64D7">
        <w:rPr>
          <w:rFonts w:ascii="BernhardMod BT" w:hAnsi="BernhardMod BT"/>
          <w:bCs/>
          <w:sz w:val="22"/>
          <w:szCs w:val="22"/>
        </w:rPr>
        <w:t xml:space="preserve">make a difference for colleagues in the field.  </w:t>
      </w:r>
      <w:r w:rsidRPr="00DD64D7">
        <w:rPr>
          <w:rFonts w:ascii="BernhardMod BT" w:hAnsi="BernhardMod BT"/>
          <w:sz w:val="22"/>
          <w:szCs w:val="22"/>
          <w:lang w:val="en"/>
        </w:rPr>
        <w:t xml:space="preserve">Maine’s story exemplifies “Global in Action,” the Initiative’s tenets of reusability, standards-based solutions, collaboration, and leveraging existing resources that are solving real-world justice business needs.  </w:t>
      </w:r>
    </w:p>
    <w:p w:rsidR="00DD64D7" w:rsidRPr="00DD64D7" w:rsidRDefault="00DD64D7" w:rsidP="009A00A8">
      <w:pPr>
        <w:tabs>
          <w:tab w:val="left" w:pos="3060"/>
          <w:tab w:val="left" w:pos="3420"/>
          <w:tab w:val="left" w:pos="3780"/>
          <w:tab w:val="left" w:pos="4140"/>
        </w:tabs>
        <w:ind w:left="2970" w:right="-360"/>
        <w:jc w:val="left"/>
        <w:rPr>
          <w:rFonts w:ascii="BernhardMod BT" w:hAnsi="BernhardMod BT"/>
          <w:b/>
          <w:bCs/>
          <w:kern w:val="22"/>
        </w:rPr>
      </w:pPr>
      <w:r w:rsidRPr="00DD64D7">
        <w:rPr>
          <w:rFonts w:ascii="BernhardMod BT" w:hAnsi="BernhardMod BT"/>
          <w:sz w:val="22"/>
          <w:szCs w:val="22"/>
          <w:lang w:val="en"/>
        </w:rPr>
        <w:t>To achieve the state’s justice information sharing goals, MSP relied on training and technical assistance (TTA) provided by SEARCH.</w:t>
      </w:r>
      <w:r w:rsidRPr="00DD64D7">
        <w:rPr>
          <w:rFonts w:ascii="BernhardMod BT" w:hAnsi="BernhardMod BT"/>
          <w:bCs/>
          <w:sz w:val="22"/>
          <w:szCs w:val="22"/>
        </w:rPr>
        <w:t xml:space="preserve">  Mr. Came will discuss this particular TTA provision, as well as briefly outline the overall TTA opportunities provided by BJA’s Justice Training and Technical Assistance Committee (JTTAC).</w:t>
      </w:r>
    </w:p>
    <w:p w:rsidR="00DD64D7" w:rsidRPr="00DD64D7" w:rsidRDefault="00DD64D7" w:rsidP="00DD64D7">
      <w:pPr>
        <w:tabs>
          <w:tab w:val="left" w:pos="2700"/>
          <w:tab w:val="left" w:pos="3060"/>
          <w:tab w:val="left" w:pos="3420"/>
          <w:tab w:val="left" w:pos="3780"/>
          <w:tab w:val="left" w:pos="4140"/>
        </w:tabs>
        <w:jc w:val="left"/>
        <w:rPr>
          <w:sz w:val="16"/>
          <w:szCs w:val="16"/>
        </w:rPr>
      </w:pPr>
    </w:p>
    <w:p w:rsidR="00DD64D7" w:rsidRPr="00DD64D7" w:rsidRDefault="00DD64D7" w:rsidP="00DD64D7">
      <w:pPr>
        <w:jc w:val="left"/>
        <w:rPr>
          <w:szCs w:val="20"/>
        </w:rPr>
      </w:pPr>
      <w:r w:rsidRPr="00DD64D7">
        <w:rPr>
          <w:szCs w:val="20"/>
        </w:rPr>
        <w:br w:type="page"/>
      </w:r>
    </w:p>
    <w:p w:rsidR="00DD64D7" w:rsidRPr="00DD64D7" w:rsidRDefault="00DD64D7" w:rsidP="00DD64D7">
      <w:pPr>
        <w:keepNext/>
        <w:pBdr>
          <w:top w:val="single" w:sz="4" w:space="1" w:color="auto"/>
          <w:bottom w:val="single" w:sz="4" w:space="2" w:color="auto"/>
        </w:pBdr>
        <w:ind w:left="2610" w:right="2538"/>
        <w:jc w:val="center"/>
        <w:outlineLvl w:val="0"/>
        <w:rPr>
          <w:rFonts w:ascii="BernhardMod BT" w:hAnsi="BernhardMod BT"/>
          <w:b/>
          <w:bCs/>
          <w:sz w:val="28"/>
          <w:szCs w:val="28"/>
        </w:rPr>
      </w:pPr>
      <w:r w:rsidRPr="00DD64D7">
        <w:rPr>
          <w:rFonts w:ascii="BernhardMod BT" w:hAnsi="BernhardMod BT"/>
          <w:b/>
          <w:bCs/>
          <w:sz w:val="28"/>
          <w:szCs w:val="28"/>
        </w:rPr>
        <w:lastRenderedPageBreak/>
        <w:t>Agenda—Page Seven</w:t>
      </w:r>
    </w:p>
    <w:p w:rsidR="00DD64D7" w:rsidRPr="00DD64D7" w:rsidRDefault="00DD64D7" w:rsidP="00DD64D7">
      <w:pPr>
        <w:jc w:val="left"/>
        <w:rPr>
          <w:sz w:val="16"/>
          <w:szCs w:val="16"/>
        </w:rPr>
      </w:pPr>
    </w:p>
    <w:p w:rsidR="00DD64D7" w:rsidRPr="00DD64D7" w:rsidRDefault="00DD64D7" w:rsidP="00DD64D7">
      <w:pPr>
        <w:tabs>
          <w:tab w:val="left" w:pos="2970"/>
          <w:tab w:val="left" w:pos="3060"/>
          <w:tab w:val="left" w:pos="3420"/>
          <w:tab w:val="left" w:pos="3780"/>
          <w:tab w:val="left" w:pos="4140"/>
        </w:tabs>
        <w:ind w:right="-270"/>
        <w:jc w:val="left"/>
        <w:rPr>
          <w:rFonts w:ascii="BernhardMod BT" w:hAnsi="BernhardMod BT"/>
          <w:b/>
          <w:bCs/>
          <w:kern w:val="22"/>
        </w:rPr>
      </w:pPr>
      <w:r w:rsidRPr="00DD64D7">
        <w:rPr>
          <w:rFonts w:ascii="BernhardMod BT" w:hAnsi="BernhardMod BT"/>
          <w:b/>
          <w:bCs/>
          <w:kern w:val="22"/>
        </w:rPr>
        <w:t>2:00 p.m. – 2:20 p.m.</w:t>
      </w:r>
      <w:r w:rsidRPr="00DD64D7">
        <w:rPr>
          <w:rFonts w:ascii="BernhardMod BT" w:hAnsi="BernhardMod BT"/>
          <w:b/>
          <w:bCs/>
          <w:kern w:val="22"/>
        </w:rPr>
        <w:tab/>
        <w:t xml:space="preserve">Educational Briefing:  The Federal Bureau of Investigation’s </w:t>
      </w: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i/>
          <w:kern w:val="22"/>
        </w:rPr>
      </w:pPr>
      <w:r w:rsidRPr="00DD64D7">
        <w:rPr>
          <w:rFonts w:ascii="BernhardMod BT" w:hAnsi="BernhardMod BT"/>
          <w:b/>
          <w:bCs/>
          <w:kern w:val="22"/>
        </w:rPr>
        <w:tab/>
        <w:t xml:space="preserve">  (FBI) Next Generation Identification (NGI) Program</w:t>
      </w:r>
    </w:p>
    <w:p w:rsidR="00DD64D7" w:rsidRPr="00DD64D7" w:rsidRDefault="00DD64D7" w:rsidP="00DD64D7">
      <w:pPr>
        <w:tabs>
          <w:tab w:val="left" w:pos="3240"/>
          <w:tab w:val="left" w:pos="3420"/>
          <w:tab w:val="left" w:pos="3780"/>
          <w:tab w:val="left" w:pos="4140"/>
        </w:tabs>
        <w:spacing w:after="80"/>
        <w:ind w:left="249" w:firstLine="3"/>
        <w:contextualSpacing/>
        <w:jc w:val="left"/>
        <w:rPr>
          <w:rFonts w:ascii="BernhardMod BT" w:hAnsi="BernhardMod BT"/>
          <w:i/>
          <w:kern w:val="22"/>
          <w:sz w:val="22"/>
          <w:szCs w:val="22"/>
        </w:rPr>
      </w:pPr>
      <w:r w:rsidRPr="00DD64D7">
        <w:rPr>
          <w:rFonts w:ascii="BernhardMod BT" w:hAnsi="BernhardMod BT"/>
          <w:i/>
          <w:kern w:val="22"/>
          <w:sz w:val="22"/>
          <w:szCs w:val="22"/>
        </w:rPr>
        <w:tab/>
        <w:t>Mr. Peter Fagan, NGI Outreach Specialist</w:t>
      </w:r>
    </w:p>
    <w:p w:rsidR="00DD64D7" w:rsidRPr="00DD64D7" w:rsidRDefault="00DD64D7" w:rsidP="00DD64D7">
      <w:pPr>
        <w:tabs>
          <w:tab w:val="left" w:pos="2700"/>
          <w:tab w:val="left" w:pos="3060"/>
          <w:tab w:val="left" w:pos="3420"/>
          <w:tab w:val="left" w:pos="3780"/>
          <w:tab w:val="left" w:pos="4140"/>
        </w:tabs>
        <w:spacing w:after="80"/>
        <w:ind w:left="249" w:firstLine="3"/>
        <w:contextualSpacing/>
        <w:jc w:val="left"/>
        <w:rPr>
          <w:rFonts w:ascii="BernhardMod BT" w:hAnsi="BernhardMod BT"/>
          <w:i/>
          <w:kern w:val="22"/>
          <w:sz w:val="8"/>
          <w:szCs w:val="8"/>
        </w:rPr>
      </w:pPr>
    </w:p>
    <w:p w:rsidR="00DD64D7" w:rsidRPr="00DD64D7" w:rsidRDefault="00DD64D7" w:rsidP="009A00A8">
      <w:pPr>
        <w:tabs>
          <w:tab w:val="left" w:pos="3060"/>
          <w:tab w:val="left" w:pos="3420"/>
          <w:tab w:val="left" w:pos="3780"/>
          <w:tab w:val="left" w:pos="4140"/>
        </w:tabs>
        <w:ind w:left="2970" w:right="-270"/>
        <w:jc w:val="left"/>
        <w:rPr>
          <w:rFonts w:ascii="BernhardMod BT" w:hAnsi="BernhardMod BT"/>
          <w:sz w:val="22"/>
          <w:szCs w:val="22"/>
        </w:rPr>
      </w:pPr>
      <w:r w:rsidRPr="00DD64D7">
        <w:rPr>
          <w:rFonts w:ascii="BernhardMod BT" w:hAnsi="BernhardMod BT"/>
          <w:sz w:val="22"/>
          <w:szCs w:val="22"/>
        </w:rPr>
        <w:t>Driven by changes in technology, customer requirements, and the growing demand for Integrated Automated Fingerprint Identification System (IAFIS) services, the FBI initiated the NGI program to advance the Bureau’s biometric identification services.  Presenters will inform attendees about this effort, including how NGI will provide an incremental replacement of current IAFIS technical capabilities, while introducing new functionality.  NGI improvements will be introduced across a multiyear time frame within a phased approach.</w:t>
      </w:r>
    </w:p>
    <w:p w:rsidR="00DD64D7" w:rsidRPr="00DD64D7" w:rsidRDefault="00DD64D7" w:rsidP="00DD64D7">
      <w:pPr>
        <w:tabs>
          <w:tab w:val="left" w:pos="2700"/>
          <w:tab w:val="left" w:pos="3060"/>
          <w:tab w:val="left" w:pos="3420"/>
          <w:tab w:val="left" w:pos="3780"/>
          <w:tab w:val="left" w:pos="4140"/>
        </w:tabs>
        <w:jc w:val="left"/>
        <w:rPr>
          <w:rFonts w:ascii="BernhardMod BT" w:hAnsi="BernhardMod BT" w:cs="Arial"/>
          <w:color w:val="222222"/>
          <w:sz w:val="8"/>
          <w:szCs w:val="8"/>
        </w:rPr>
      </w:pPr>
    </w:p>
    <w:p w:rsidR="00DD64D7" w:rsidRPr="00DD64D7" w:rsidRDefault="00DD64D7" w:rsidP="00DD64D7">
      <w:pPr>
        <w:tabs>
          <w:tab w:val="left" w:pos="2970"/>
          <w:tab w:val="left" w:pos="3060"/>
          <w:tab w:val="left" w:pos="3420"/>
          <w:tab w:val="left" w:pos="3780"/>
          <w:tab w:val="left" w:pos="4140"/>
        </w:tabs>
        <w:autoSpaceDE w:val="0"/>
        <w:autoSpaceDN w:val="0"/>
        <w:adjustRightInd w:val="0"/>
        <w:jc w:val="left"/>
        <w:rPr>
          <w:rFonts w:ascii="BernhardMod BT" w:hAnsi="BernhardMod BT"/>
          <w:b/>
          <w:bCs/>
          <w:sz w:val="21"/>
          <w:szCs w:val="21"/>
        </w:rPr>
      </w:pPr>
      <w:r w:rsidRPr="00DD64D7">
        <w:rPr>
          <w:rFonts w:ascii="BernhardMod BT" w:hAnsi="BernhardMod BT"/>
          <w:b/>
          <w:bCs/>
          <w:sz w:val="21"/>
          <w:szCs w:val="21"/>
        </w:rPr>
        <w:tab/>
        <w:t>Anticipated Outcomes and Takeaways</w:t>
      </w:r>
    </w:p>
    <w:p w:rsidR="00DD64D7" w:rsidRPr="00DD64D7" w:rsidRDefault="00DD64D7" w:rsidP="00DD64D7">
      <w:pPr>
        <w:numPr>
          <w:ilvl w:val="0"/>
          <w:numId w:val="4"/>
        </w:numPr>
        <w:tabs>
          <w:tab w:val="left" w:pos="2700"/>
          <w:tab w:val="left" w:pos="3060"/>
          <w:tab w:val="left" w:pos="3600"/>
          <w:tab w:val="left" w:pos="3780"/>
          <w:tab w:val="left" w:pos="4140"/>
        </w:tabs>
        <w:autoSpaceDE w:val="0"/>
        <w:autoSpaceDN w:val="0"/>
        <w:adjustRightInd w:val="0"/>
        <w:ind w:left="3600"/>
        <w:jc w:val="left"/>
        <w:rPr>
          <w:rFonts w:ascii="BernhardMod BT" w:hAnsi="BernhardMod BT"/>
          <w:b/>
          <w:bCs/>
          <w:sz w:val="22"/>
          <w:szCs w:val="22"/>
        </w:rPr>
      </w:pPr>
      <w:r w:rsidRPr="00DD64D7">
        <w:rPr>
          <w:rFonts w:ascii="BernhardMod BT" w:hAnsi="BernhardMod BT"/>
          <w:bCs/>
          <w:sz w:val="22"/>
          <w:szCs w:val="22"/>
        </w:rPr>
        <w:t>Global members will be informed about the implementation and next steps for NGI.</w:t>
      </w:r>
    </w:p>
    <w:p w:rsidR="00DD64D7" w:rsidRPr="00DD64D7" w:rsidRDefault="00DD64D7" w:rsidP="009A00A8">
      <w:pPr>
        <w:numPr>
          <w:ilvl w:val="0"/>
          <w:numId w:val="7"/>
        </w:numPr>
        <w:tabs>
          <w:tab w:val="left" w:pos="2700"/>
          <w:tab w:val="left" w:pos="3060"/>
          <w:tab w:val="left" w:pos="3600"/>
          <w:tab w:val="left" w:pos="3780"/>
          <w:tab w:val="left" w:pos="4140"/>
        </w:tabs>
        <w:autoSpaceDE w:val="0"/>
        <w:autoSpaceDN w:val="0"/>
        <w:adjustRightInd w:val="0"/>
        <w:ind w:left="3600" w:right="-360"/>
        <w:jc w:val="left"/>
        <w:rPr>
          <w:rFonts w:ascii="BernhardMod BT" w:hAnsi="BernhardMod BT"/>
          <w:b/>
          <w:bCs/>
          <w:sz w:val="22"/>
          <w:szCs w:val="22"/>
        </w:rPr>
      </w:pPr>
      <w:r w:rsidRPr="00DD64D7">
        <w:rPr>
          <w:rFonts w:ascii="BernhardMod BT" w:hAnsi="BernhardMod BT"/>
          <w:bCs/>
          <w:sz w:val="22"/>
          <w:szCs w:val="22"/>
        </w:rPr>
        <w:t>Attendees can explore possible areas of NGI intersection with Global and complementary justice information sharing activities.</w:t>
      </w:r>
    </w:p>
    <w:p w:rsidR="00DD64D7" w:rsidRPr="00DD64D7" w:rsidRDefault="00DD64D7" w:rsidP="00DD64D7">
      <w:pPr>
        <w:tabs>
          <w:tab w:val="left" w:pos="2700"/>
          <w:tab w:val="left" w:pos="3060"/>
          <w:tab w:val="left" w:pos="3420"/>
          <w:tab w:val="left" w:pos="3780"/>
          <w:tab w:val="left" w:pos="4140"/>
        </w:tabs>
        <w:jc w:val="left"/>
        <w:rPr>
          <w:rFonts w:ascii="BernhardMod BT" w:hAnsi="BernhardMod BT"/>
          <w:b/>
          <w:bCs/>
          <w:kern w:val="22"/>
        </w:rPr>
      </w:pPr>
    </w:p>
    <w:p w:rsidR="00DD64D7" w:rsidRPr="00DD64D7" w:rsidRDefault="00DD64D7" w:rsidP="00DD64D7">
      <w:pPr>
        <w:tabs>
          <w:tab w:val="left" w:pos="2970"/>
          <w:tab w:val="left" w:pos="3060"/>
          <w:tab w:val="left" w:pos="3420"/>
          <w:tab w:val="left" w:pos="3780"/>
          <w:tab w:val="left" w:pos="4140"/>
        </w:tabs>
        <w:ind w:right="-180"/>
        <w:jc w:val="left"/>
        <w:rPr>
          <w:rFonts w:ascii="BernhardMod BT" w:hAnsi="BernhardMod BT"/>
          <w:b/>
          <w:bCs/>
          <w:kern w:val="22"/>
        </w:rPr>
      </w:pPr>
      <w:r w:rsidRPr="00DD64D7">
        <w:rPr>
          <w:rFonts w:ascii="BernhardMod BT" w:hAnsi="BernhardMod BT"/>
          <w:b/>
          <w:bCs/>
          <w:kern w:val="22"/>
        </w:rPr>
        <w:t>2:20 p.m. – 2:45 p.m.</w:t>
      </w:r>
      <w:r w:rsidRPr="00DD64D7">
        <w:rPr>
          <w:rFonts w:ascii="BernhardMod BT" w:hAnsi="BernhardMod BT"/>
          <w:b/>
          <w:bCs/>
          <w:kern w:val="22"/>
        </w:rPr>
        <w:tab/>
        <w:t xml:space="preserve">Outreach and Communications:  Turning GAC Members Into </w:t>
      </w: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i/>
          <w:kern w:val="22"/>
        </w:rPr>
      </w:pPr>
      <w:r w:rsidRPr="00DD64D7">
        <w:rPr>
          <w:rFonts w:ascii="BernhardMod BT" w:hAnsi="BernhardMod BT"/>
          <w:b/>
          <w:bCs/>
          <w:kern w:val="22"/>
        </w:rPr>
        <w:tab/>
        <w:t xml:space="preserve">  Global Champions</w:t>
      </w:r>
    </w:p>
    <w:p w:rsidR="00DD64D7" w:rsidRPr="00DD64D7" w:rsidRDefault="00DD64D7" w:rsidP="00DD64D7">
      <w:pPr>
        <w:tabs>
          <w:tab w:val="left" w:pos="3060"/>
          <w:tab w:val="left" w:pos="3240"/>
          <w:tab w:val="left" w:pos="3420"/>
          <w:tab w:val="left" w:pos="3780"/>
          <w:tab w:val="left" w:pos="4140"/>
        </w:tabs>
        <w:spacing w:after="80"/>
        <w:ind w:left="263" w:firstLine="3"/>
        <w:contextualSpacing/>
        <w:jc w:val="left"/>
        <w:rPr>
          <w:rFonts w:ascii="BernhardMod BT" w:hAnsi="BernhardMod BT"/>
          <w:i/>
          <w:kern w:val="22"/>
          <w:sz w:val="22"/>
          <w:szCs w:val="22"/>
        </w:rPr>
      </w:pPr>
      <w:r w:rsidRPr="00DD64D7">
        <w:rPr>
          <w:rFonts w:ascii="BernhardMod BT" w:hAnsi="BernhardMod BT"/>
          <w:i/>
          <w:kern w:val="22"/>
          <w:sz w:val="22"/>
          <w:szCs w:val="22"/>
        </w:rPr>
        <w:tab/>
      </w:r>
      <w:r w:rsidRPr="00DD64D7">
        <w:rPr>
          <w:rFonts w:ascii="BernhardMod BT" w:hAnsi="BernhardMod BT"/>
          <w:i/>
          <w:kern w:val="22"/>
          <w:sz w:val="22"/>
          <w:szCs w:val="22"/>
        </w:rPr>
        <w:tab/>
        <w:t>Chairman Boehmer, Presenter and Roundtable Facilitator</w:t>
      </w:r>
    </w:p>
    <w:p w:rsidR="00DD64D7" w:rsidRPr="00DD64D7" w:rsidRDefault="00DD64D7" w:rsidP="00DD64D7">
      <w:pPr>
        <w:tabs>
          <w:tab w:val="left" w:pos="2700"/>
          <w:tab w:val="left" w:pos="3060"/>
          <w:tab w:val="left" w:pos="3420"/>
          <w:tab w:val="left" w:pos="3780"/>
          <w:tab w:val="left" w:pos="4140"/>
        </w:tabs>
        <w:spacing w:after="80"/>
        <w:ind w:left="263" w:firstLine="3"/>
        <w:contextualSpacing/>
        <w:jc w:val="left"/>
        <w:rPr>
          <w:rFonts w:ascii="BernhardMod BT" w:hAnsi="BernhardMod BT"/>
          <w:i/>
          <w:kern w:val="22"/>
          <w:sz w:val="8"/>
          <w:szCs w:val="8"/>
        </w:rPr>
      </w:pPr>
    </w:p>
    <w:p w:rsidR="00DD64D7" w:rsidRPr="00DD64D7" w:rsidRDefault="00DD64D7" w:rsidP="009A00A8">
      <w:pPr>
        <w:tabs>
          <w:tab w:val="left" w:pos="3060"/>
          <w:tab w:val="left" w:pos="3420"/>
          <w:tab w:val="left" w:pos="3780"/>
          <w:tab w:val="left" w:pos="4140"/>
        </w:tabs>
        <w:ind w:left="3240" w:right="-270"/>
        <w:jc w:val="left"/>
        <w:rPr>
          <w:rFonts w:ascii="BernhardMod BT" w:hAnsi="BernhardMod BT"/>
          <w:color w:val="000000"/>
          <w:sz w:val="22"/>
          <w:szCs w:val="22"/>
        </w:rPr>
      </w:pPr>
      <w:r w:rsidRPr="00DD64D7">
        <w:rPr>
          <w:rFonts w:ascii="BernhardMod BT" w:hAnsi="BernhardMod BT"/>
          <w:color w:val="000000"/>
          <w:sz w:val="22"/>
          <w:szCs w:val="22"/>
        </w:rPr>
        <w:t>The responsibility for Global outreach rests with each member.  Representatives are charged not only with “pulling up” information and feedback from their agencies and organizations to contribute to the biannual GAC dialogue, but also with “pushing out” the good news on a regular basis about Global activities, recommendations, and resources to their colleagues and communities.  Chairman Boehmer will review the latest tools to help attendees meet those responsibilities, with the ultimate goal of turning GAC members into active Global champions.</w:t>
      </w:r>
    </w:p>
    <w:p w:rsidR="00DD64D7" w:rsidRPr="00DD64D7" w:rsidRDefault="00DD64D7" w:rsidP="00DD64D7">
      <w:pPr>
        <w:tabs>
          <w:tab w:val="left" w:pos="2700"/>
          <w:tab w:val="left" w:pos="3060"/>
          <w:tab w:val="left" w:pos="3420"/>
          <w:tab w:val="left" w:pos="3780"/>
          <w:tab w:val="left" w:pos="4140"/>
        </w:tabs>
        <w:jc w:val="left"/>
        <w:rPr>
          <w:rFonts w:ascii="BernhardMod BT" w:hAnsi="BernhardMod BT" w:cs="Arial"/>
          <w:color w:val="222222"/>
          <w:sz w:val="8"/>
          <w:szCs w:val="8"/>
        </w:rPr>
      </w:pPr>
    </w:p>
    <w:p w:rsidR="00DD64D7" w:rsidRPr="00DD64D7" w:rsidRDefault="00DD64D7" w:rsidP="00DD64D7">
      <w:pPr>
        <w:tabs>
          <w:tab w:val="left" w:pos="2970"/>
          <w:tab w:val="left" w:pos="3060"/>
          <w:tab w:val="left" w:pos="3420"/>
          <w:tab w:val="left" w:pos="3780"/>
          <w:tab w:val="left" w:pos="4140"/>
        </w:tabs>
        <w:autoSpaceDE w:val="0"/>
        <w:autoSpaceDN w:val="0"/>
        <w:adjustRightInd w:val="0"/>
        <w:jc w:val="left"/>
        <w:rPr>
          <w:rFonts w:ascii="BernhardMod BT" w:hAnsi="BernhardMod BT"/>
          <w:b/>
          <w:bCs/>
          <w:sz w:val="21"/>
          <w:szCs w:val="21"/>
        </w:rPr>
      </w:pPr>
      <w:r w:rsidRPr="00DD64D7">
        <w:rPr>
          <w:rFonts w:ascii="BernhardMod BT" w:hAnsi="BernhardMod BT"/>
          <w:b/>
          <w:bCs/>
          <w:sz w:val="21"/>
          <w:szCs w:val="21"/>
        </w:rPr>
        <w:tab/>
        <w:t>Anticipated Outcomes and Takeaways</w:t>
      </w:r>
    </w:p>
    <w:p w:rsidR="00DD64D7" w:rsidRPr="00DD64D7" w:rsidRDefault="00DD64D7" w:rsidP="009A00A8">
      <w:pPr>
        <w:numPr>
          <w:ilvl w:val="0"/>
          <w:numId w:val="4"/>
        </w:numPr>
        <w:tabs>
          <w:tab w:val="left" w:pos="2700"/>
          <w:tab w:val="left" w:pos="3060"/>
          <w:tab w:val="left" w:pos="3780"/>
          <w:tab w:val="left" w:pos="4140"/>
        </w:tabs>
        <w:autoSpaceDE w:val="0"/>
        <w:autoSpaceDN w:val="0"/>
        <w:adjustRightInd w:val="0"/>
        <w:ind w:left="3600" w:right="-180"/>
        <w:jc w:val="left"/>
        <w:rPr>
          <w:szCs w:val="20"/>
        </w:rPr>
      </w:pPr>
      <w:r w:rsidRPr="00DD64D7">
        <w:rPr>
          <w:rFonts w:ascii="BernhardMod BT" w:hAnsi="BernhardMod BT"/>
          <w:bCs/>
          <w:sz w:val="22"/>
          <w:szCs w:val="22"/>
        </w:rPr>
        <w:t>In addition to the briefing, GAC members will have a roundtable opportunity to provide Global leaders and staff with feedback, requests, and suggestions for additional outreach tools and support.</w:t>
      </w:r>
      <w:r w:rsidRPr="00DD64D7">
        <w:rPr>
          <w:szCs w:val="20"/>
        </w:rPr>
        <w:br w:type="page"/>
      </w:r>
    </w:p>
    <w:p w:rsidR="00DD64D7" w:rsidRPr="00DD64D7" w:rsidRDefault="00DD64D7" w:rsidP="00DD64D7">
      <w:pPr>
        <w:keepNext/>
        <w:pBdr>
          <w:top w:val="single" w:sz="4" w:space="1" w:color="auto"/>
          <w:bottom w:val="single" w:sz="4" w:space="2" w:color="auto"/>
        </w:pBdr>
        <w:ind w:left="2610" w:right="2538"/>
        <w:jc w:val="center"/>
        <w:outlineLvl w:val="0"/>
        <w:rPr>
          <w:rFonts w:ascii="BernhardMod BT" w:hAnsi="BernhardMod BT"/>
          <w:b/>
          <w:bCs/>
          <w:sz w:val="28"/>
          <w:szCs w:val="28"/>
        </w:rPr>
      </w:pPr>
      <w:r w:rsidRPr="00DD64D7">
        <w:rPr>
          <w:rFonts w:ascii="BernhardMod BT" w:hAnsi="BernhardMod BT"/>
          <w:b/>
          <w:bCs/>
          <w:sz w:val="28"/>
          <w:szCs w:val="28"/>
        </w:rPr>
        <w:lastRenderedPageBreak/>
        <w:t>Agenda—Page Eight</w:t>
      </w:r>
    </w:p>
    <w:p w:rsidR="00DD64D7" w:rsidRPr="00DD64D7" w:rsidRDefault="00DD64D7" w:rsidP="00DD64D7">
      <w:pPr>
        <w:jc w:val="left"/>
        <w:rPr>
          <w:sz w:val="16"/>
          <w:szCs w:val="16"/>
        </w:rPr>
      </w:pP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szCs w:val="20"/>
        </w:rPr>
      </w:pPr>
      <w:r w:rsidRPr="00DD64D7">
        <w:rPr>
          <w:rFonts w:ascii="BernhardMod BT" w:hAnsi="BernhardMod BT"/>
          <w:b/>
          <w:bCs/>
          <w:kern w:val="22"/>
        </w:rPr>
        <w:t>2:45 p.m. – 3:00 p.m.</w:t>
      </w:r>
      <w:r w:rsidRPr="00DD64D7">
        <w:rPr>
          <w:rFonts w:ascii="BernhardMod BT" w:hAnsi="BernhardMod BT"/>
          <w:b/>
          <w:bCs/>
          <w:kern w:val="22"/>
        </w:rPr>
        <w:tab/>
      </w:r>
      <w:r w:rsidRPr="00DD64D7">
        <w:rPr>
          <w:rFonts w:ascii="BernhardMod BT" w:hAnsi="BernhardMod BT"/>
          <w:b/>
          <w:bCs/>
          <w:szCs w:val="20"/>
        </w:rPr>
        <w:t>Break</w:t>
      </w:r>
    </w:p>
    <w:p w:rsidR="00DD64D7" w:rsidRPr="00DD64D7" w:rsidRDefault="00DD64D7" w:rsidP="00DD64D7">
      <w:pPr>
        <w:tabs>
          <w:tab w:val="left" w:pos="2700"/>
          <w:tab w:val="left" w:pos="3060"/>
          <w:tab w:val="left" w:pos="3420"/>
          <w:tab w:val="left" w:pos="3780"/>
          <w:tab w:val="left" w:pos="4140"/>
        </w:tabs>
        <w:jc w:val="left"/>
        <w:rPr>
          <w:rFonts w:ascii="BernhardMod BT" w:hAnsi="BernhardMod BT"/>
          <w:b/>
          <w:bCs/>
          <w:kern w:val="22"/>
        </w:rPr>
      </w:pP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rPr>
      </w:pPr>
      <w:r w:rsidRPr="00DD64D7">
        <w:rPr>
          <w:rFonts w:ascii="BernhardMod BT" w:hAnsi="BernhardMod BT"/>
          <w:b/>
          <w:bCs/>
          <w:kern w:val="22"/>
        </w:rPr>
        <w:t>3:00 p.m. –3:45 p.m.</w:t>
      </w:r>
      <w:r w:rsidRPr="00DD64D7">
        <w:rPr>
          <w:rFonts w:ascii="BernhardMod BT" w:hAnsi="BernhardMod BT"/>
          <w:b/>
          <w:bCs/>
          <w:kern w:val="22"/>
        </w:rPr>
        <w:tab/>
      </w:r>
      <w:r w:rsidRPr="00DD64D7">
        <w:rPr>
          <w:rFonts w:ascii="BernhardMod BT" w:hAnsi="BernhardMod BT"/>
          <w:b/>
          <w:bCs/>
        </w:rPr>
        <w:t>Updates on Key Justice-Related Information Sharing Activities</w:t>
      </w:r>
    </w:p>
    <w:p w:rsidR="00DD64D7" w:rsidRPr="00DD64D7" w:rsidRDefault="00DD64D7" w:rsidP="00DD64D7">
      <w:pPr>
        <w:tabs>
          <w:tab w:val="left" w:pos="2700"/>
          <w:tab w:val="left" w:pos="3060"/>
          <w:tab w:val="left" w:pos="3420"/>
          <w:tab w:val="left" w:pos="3780"/>
          <w:tab w:val="left" w:pos="4140"/>
        </w:tabs>
        <w:ind w:left="249" w:firstLine="3"/>
        <w:contextualSpacing/>
        <w:jc w:val="left"/>
        <w:rPr>
          <w:rFonts w:ascii="BernhardMod BT" w:hAnsi="BernhardMod BT"/>
          <w:bCs/>
          <w:i/>
          <w:iCs/>
          <w:kern w:val="22"/>
          <w:sz w:val="8"/>
          <w:szCs w:val="8"/>
        </w:rPr>
      </w:pPr>
    </w:p>
    <w:p w:rsidR="00DD64D7" w:rsidRPr="00DD64D7" w:rsidRDefault="00DD64D7" w:rsidP="00DD64D7">
      <w:pPr>
        <w:tabs>
          <w:tab w:val="left" w:pos="2700"/>
          <w:tab w:val="left" w:pos="3420"/>
          <w:tab w:val="left" w:pos="3780"/>
          <w:tab w:val="left" w:pos="4140"/>
        </w:tabs>
        <w:ind w:left="3150"/>
        <w:contextualSpacing/>
        <w:jc w:val="left"/>
        <w:rPr>
          <w:rFonts w:ascii="BernhardMod BT" w:hAnsi="BernhardMod BT"/>
          <w:bCs/>
          <w:i/>
          <w:iCs/>
          <w:kern w:val="22"/>
          <w:sz w:val="22"/>
          <w:szCs w:val="22"/>
        </w:rPr>
      </w:pPr>
      <w:r w:rsidRPr="00DD64D7">
        <w:rPr>
          <w:rFonts w:ascii="BernhardMod BT" w:hAnsi="BernhardMod BT"/>
          <w:sz w:val="22"/>
          <w:szCs w:val="22"/>
        </w:rPr>
        <w:t>Global and federal leaders will inform attendees about the latest advancements, next steps, and possible opportunities for Global collaboration and partnership regarding these important information sharing activities, organizations, and networks:</w:t>
      </w:r>
    </w:p>
    <w:p w:rsidR="00DD64D7" w:rsidRPr="00DD64D7" w:rsidRDefault="00DD64D7" w:rsidP="00DD64D7">
      <w:pPr>
        <w:tabs>
          <w:tab w:val="left" w:pos="2700"/>
          <w:tab w:val="left" w:pos="3060"/>
          <w:tab w:val="left" w:pos="3420"/>
          <w:tab w:val="left" w:pos="3780"/>
          <w:tab w:val="left" w:pos="4140"/>
        </w:tabs>
        <w:ind w:left="249" w:firstLine="3"/>
        <w:contextualSpacing/>
        <w:jc w:val="left"/>
        <w:rPr>
          <w:rFonts w:ascii="BernhardMod BT" w:hAnsi="BernhardMod BT"/>
          <w:bCs/>
          <w:i/>
          <w:iCs/>
          <w:kern w:val="22"/>
          <w:sz w:val="8"/>
          <w:szCs w:val="8"/>
        </w:rPr>
      </w:pPr>
    </w:p>
    <w:p w:rsidR="00DD64D7" w:rsidRPr="00DD64D7" w:rsidRDefault="00DD64D7" w:rsidP="00DD64D7">
      <w:pPr>
        <w:numPr>
          <w:ilvl w:val="0"/>
          <w:numId w:val="7"/>
        </w:numPr>
        <w:tabs>
          <w:tab w:val="left" w:pos="2700"/>
          <w:tab w:val="left" w:pos="3060"/>
          <w:tab w:val="left" w:pos="3780"/>
          <w:tab w:val="left" w:pos="4140"/>
        </w:tabs>
        <w:ind w:left="3510"/>
        <w:jc w:val="left"/>
        <w:rPr>
          <w:rFonts w:ascii="BernhardMod BT" w:hAnsi="BernhardMod BT" w:cs="Arial"/>
          <w:bCs/>
          <w:sz w:val="22"/>
          <w:szCs w:val="22"/>
        </w:rPr>
      </w:pPr>
      <w:r w:rsidRPr="00DD64D7">
        <w:rPr>
          <w:rFonts w:ascii="BernhardMod BT" w:hAnsi="BernhardMod BT"/>
          <w:b/>
        </w:rPr>
        <w:t>Information Sharing Environment (ISE) Update</w:t>
      </w:r>
    </w:p>
    <w:p w:rsidR="00DD64D7" w:rsidRPr="00DD64D7" w:rsidRDefault="00DD64D7" w:rsidP="00DD64D7">
      <w:pPr>
        <w:tabs>
          <w:tab w:val="left" w:pos="2700"/>
          <w:tab w:val="left" w:pos="3060"/>
          <w:tab w:val="left" w:pos="3780"/>
          <w:tab w:val="left" w:pos="4140"/>
        </w:tabs>
        <w:ind w:left="3510" w:hanging="360"/>
        <w:jc w:val="left"/>
        <w:rPr>
          <w:rFonts w:ascii="BernhardMod BT" w:hAnsi="BernhardMod BT"/>
          <w:i/>
          <w:sz w:val="22"/>
          <w:szCs w:val="22"/>
        </w:rPr>
      </w:pPr>
      <w:r w:rsidRPr="00DD64D7">
        <w:rPr>
          <w:rFonts w:ascii="BernhardMod BT" w:hAnsi="BernhardMod BT"/>
          <w:i/>
          <w:sz w:val="22"/>
          <w:szCs w:val="22"/>
        </w:rPr>
        <w:tab/>
        <w:t xml:space="preserve">Mr. Michael Howell, Deputy Program Manager, Information Sharing </w:t>
      </w:r>
    </w:p>
    <w:p w:rsidR="00DD64D7" w:rsidRPr="00DD64D7" w:rsidRDefault="00DD64D7" w:rsidP="00DD64D7">
      <w:pPr>
        <w:tabs>
          <w:tab w:val="left" w:pos="2700"/>
          <w:tab w:val="left" w:pos="3060"/>
          <w:tab w:val="left" w:pos="3780"/>
          <w:tab w:val="left" w:pos="4140"/>
        </w:tabs>
        <w:ind w:left="3510" w:hanging="360"/>
        <w:jc w:val="left"/>
        <w:rPr>
          <w:rFonts w:ascii="BernhardMod BT" w:hAnsi="BernhardMod BT"/>
          <w:i/>
          <w:sz w:val="22"/>
          <w:szCs w:val="22"/>
        </w:rPr>
      </w:pPr>
      <w:r w:rsidRPr="00DD64D7">
        <w:rPr>
          <w:rFonts w:ascii="BernhardMod BT" w:hAnsi="BernhardMod BT"/>
          <w:i/>
          <w:sz w:val="22"/>
          <w:szCs w:val="22"/>
        </w:rPr>
        <w:tab/>
        <w:t xml:space="preserve">  Environment (PM-ISE)</w:t>
      </w:r>
    </w:p>
    <w:p w:rsidR="00DD64D7" w:rsidRPr="00DD64D7" w:rsidRDefault="00DD64D7" w:rsidP="00DD64D7">
      <w:pPr>
        <w:tabs>
          <w:tab w:val="left" w:pos="2700"/>
          <w:tab w:val="left" w:pos="3060"/>
          <w:tab w:val="left" w:pos="3780"/>
          <w:tab w:val="left" w:pos="4140"/>
        </w:tabs>
        <w:ind w:left="3510" w:hanging="360"/>
        <w:jc w:val="left"/>
        <w:rPr>
          <w:rFonts w:ascii="BernhardMod BT" w:hAnsi="BernhardMod BT"/>
          <w:i/>
          <w:sz w:val="8"/>
          <w:szCs w:val="8"/>
        </w:rPr>
      </w:pPr>
    </w:p>
    <w:p w:rsidR="00DD64D7" w:rsidRPr="00DD64D7" w:rsidRDefault="00DD64D7" w:rsidP="00DD64D7">
      <w:pPr>
        <w:numPr>
          <w:ilvl w:val="0"/>
          <w:numId w:val="7"/>
        </w:numPr>
        <w:tabs>
          <w:tab w:val="left" w:pos="2700"/>
          <w:tab w:val="left" w:pos="3060"/>
          <w:tab w:val="left" w:pos="3780"/>
          <w:tab w:val="left" w:pos="4140"/>
        </w:tabs>
        <w:ind w:left="3510"/>
        <w:jc w:val="left"/>
        <w:rPr>
          <w:rFonts w:ascii="BernhardMod BT" w:hAnsi="BernhardMod BT" w:cs="Arial"/>
          <w:bCs/>
          <w:sz w:val="22"/>
          <w:szCs w:val="22"/>
        </w:rPr>
      </w:pPr>
      <w:r w:rsidRPr="00DD64D7">
        <w:rPr>
          <w:rFonts w:ascii="BernhardMod BT" w:hAnsi="BernhardMod BT" w:cs="Arial"/>
          <w:b/>
          <w:bCs/>
          <w:sz w:val="22"/>
          <w:szCs w:val="22"/>
        </w:rPr>
        <w:t>National Information Exchange Model (NIEM) Update</w:t>
      </w:r>
    </w:p>
    <w:p w:rsidR="00DD64D7" w:rsidRPr="00DD64D7" w:rsidRDefault="00DD64D7" w:rsidP="00DD64D7">
      <w:pPr>
        <w:tabs>
          <w:tab w:val="left" w:pos="2700"/>
          <w:tab w:val="left" w:pos="3060"/>
          <w:tab w:val="left" w:pos="3780"/>
          <w:tab w:val="left" w:pos="4140"/>
        </w:tabs>
        <w:autoSpaceDE w:val="0"/>
        <w:autoSpaceDN w:val="0"/>
        <w:ind w:left="3510" w:hanging="360"/>
        <w:jc w:val="left"/>
        <w:rPr>
          <w:rFonts w:ascii="BernhardMod BT" w:hAnsi="BernhardMod BT"/>
          <w:bCs/>
          <w:i/>
          <w:iCs/>
          <w:kern w:val="22"/>
          <w:sz w:val="22"/>
          <w:szCs w:val="22"/>
        </w:rPr>
      </w:pPr>
      <w:r w:rsidRPr="00DD64D7">
        <w:rPr>
          <w:rFonts w:ascii="BernhardMod BT" w:hAnsi="BernhardMod BT"/>
          <w:bCs/>
          <w:i/>
          <w:iCs/>
          <w:kern w:val="22"/>
          <w:sz w:val="22"/>
          <w:szCs w:val="22"/>
        </w:rPr>
        <w:tab/>
        <w:t xml:space="preserve">Ms. Christina Bapst and Mr. Justin </w:t>
      </w:r>
      <w:r w:rsidRPr="00DD64D7">
        <w:rPr>
          <w:rFonts w:ascii="BernhardMod BT" w:hAnsi="BernhardMod BT" w:cs="Arial"/>
          <w:bCs/>
          <w:i/>
          <w:sz w:val="22"/>
          <w:szCs w:val="22"/>
        </w:rPr>
        <w:t>Stekervetz</w:t>
      </w:r>
      <w:r w:rsidRPr="00DD64D7">
        <w:rPr>
          <w:rFonts w:ascii="BernhardMod BT" w:hAnsi="BernhardMod BT"/>
          <w:bCs/>
          <w:i/>
          <w:iCs/>
          <w:kern w:val="22"/>
          <w:sz w:val="22"/>
          <w:szCs w:val="22"/>
        </w:rPr>
        <w:t xml:space="preserve">, NIEM Program </w:t>
      </w:r>
    </w:p>
    <w:p w:rsidR="00DD64D7" w:rsidRPr="00DD64D7" w:rsidRDefault="00DD64D7" w:rsidP="00DD64D7">
      <w:pPr>
        <w:tabs>
          <w:tab w:val="left" w:pos="2700"/>
          <w:tab w:val="left" w:pos="3060"/>
          <w:tab w:val="left" w:pos="3780"/>
          <w:tab w:val="left" w:pos="4140"/>
        </w:tabs>
        <w:autoSpaceDE w:val="0"/>
        <w:autoSpaceDN w:val="0"/>
        <w:ind w:left="3510" w:hanging="360"/>
        <w:jc w:val="left"/>
        <w:rPr>
          <w:rFonts w:ascii="BernhardMod BT" w:hAnsi="BernhardMod BT"/>
          <w:bCs/>
          <w:i/>
          <w:iCs/>
          <w:kern w:val="22"/>
          <w:sz w:val="22"/>
          <w:szCs w:val="22"/>
        </w:rPr>
      </w:pPr>
      <w:r w:rsidRPr="00DD64D7">
        <w:rPr>
          <w:rFonts w:ascii="BernhardMod BT" w:hAnsi="BernhardMod BT"/>
          <w:bCs/>
          <w:i/>
          <w:iCs/>
          <w:kern w:val="22"/>
          <w:sz w:val="22"/>
          <w:szCs w:val="22"/>
        </w:rPr>
        <w:tab/>
        <w:t xml:space="preserve">  Management Office</w:t>
      </w:r>
    </w:p>
    <w:p w:rsidR="00DD64D7" w:rsidRPr="00DD64D7" w:rsidRDefault="00DD64D7" w:rsidP="00DD64D7">
      <w:pPr>
        <w:tabs>
          <w:tab w:val="left" w:pos="2700"/>
          <w:tab w:val="left" w:pos="3060"/>
          <w:tab w:val="left" w:pos="3780"/>
          <w:tab w:val="left" w:pos="4140"/>
        </w:tabs>
        <w:ind w:left="3510" w:hanging="360"/>
        <w:jc w:val="left"/>
        <w:rPr>
          <w:rFonts w:ascii="BernhardMod BT" w:hAnsi="BernhardMod BT" w:cs="Arial"/>
          <w:bCs/>
          <w:sz w:val="8"/>
          <w:szCs w:val="8"/>
        </w:rPr>
      </w:pPr>
    </w:p>
    <w:p w:rsidR="00DD64D7" w:rsidRPr="00DD64D7" w:rsidRDefault="00DD64D7" w:rsidP="00DD64D7">
      <w:pPr>
        <w:numPr>
          <w:ilvl w:val="0"/>
          <w:numId w:val="7"/>
        </w:numPr>
        <w:tabs>
          <w:tab w:val="left" w:pos="2700"/>
          <w:tab w:val="left" w:pos="3060"/>
          <w:tab w:val="left" w:pos="3780"/>
          <w:tab w:val="left" w:pos="4140"/>
        </w:tabs>
        <w:ind w:left="3510"/>
        <w:jc w:val="left"/>
        <w:rPr>
          <w:rFonts w:ascii="BernhardMod BT" w:hAnsi="BernhardMod BT" w:cs="Arial"/>
          <w:bCs/>
          <w:sz w:val="22"/>
          <w:szCs w:val="22"/>
        </w:rPr>
      </w:pPr>
      <w:r w:rsidRPr="00DD64D7">
        <w:rPr>
          <w:rFonts w:ascii="BernhardMod BT" w:hAnsi="BernhardMod BT" w:cs="Arial"/>
          <w:b/>
          <w:bCs/>
          <w:sz w:val="22"/>
          <w:szCs w:val="22"/>
        </w:rPr>
        <w:t>FirstNet Update</w:t>
      </w:r>
    </w:p>
    <w:p w:rsidR="00DD64D7" w:rsidRPr="00DD64D7" w:rsidRDefault="00DD64D7" w:rsidP="00DD64D7">
      <w:pPr>
        <w:tabs>
          <w:tab w:val="left" w:pos="2700"/>
          <w:tab w:val="left" w:pos="3060"/>
          <w:tab w:val="left" w:pos="3780"/>
          <w:tab w:val="left" w:pos="4140"/>
        </w:tabs>
        <w:ind w:left="3510" w:hanging="360"/>
        <w:contextualSpacing/>
        <w:jc w:val="left"/>
        <w:rPr>
          <w:rFonts w:ascii="BernhardMod BT" w:hAnsi="BernhardMod BT"/>
          <w:bCs/>
          <w:i/>
          <w:iCs/>
          <w:kern w:val="22"/>
          <w:sz w:val="22"/>
          <w:szCs w:val="22"/>
        </w:rPr>
      </w:pPr>
      <w:r w:rsidRPr="00DD64D7">
        <w:rPr>
          <w:rFonts w:ascii="BernhardMod BT" w:hAnsi="BernhardMod BT"/>
          <w:bCs/>
          <w:i/>
          <w:iCs/>
          <w:kern w:val="22"/>
          <w:sz w:val="22"/>
          <w:szCs w:val="22"/>
        </w:rPr>
        <w:tab/>
        <w:t xml:space="preserve">Chief Harlin McEwen, Global Executive Steering Committee member </w:t>
      </w:r>
    </w:p>
    <w:p w:rsidR="00DD64D7" w:rsidRPr="00DD64D7" w:rsidRDefault="00DD64D7" w:rsidP="00DD64D7">
      <w:pPr>
        <w:tabs>
          <w:tab w:val="left" w:pos="2700"/>
          <w:tab w:val="left" w:pos="3060"/>
          <w:tab w:val="left" w:pos="3780"/>
          <w:tab w:val="left" w:pos="4140"/>
        </w:tabs>
        <w:ind w:left="3510" w:hanging="360"/>
        <w:contextualSpacing/>
        <w:jc w:val="left"/>
        <w:rPr>
          <w:rFonts w:ascii="BernhardMod BT" w:hAnsi="BernhardMod BT"/>
          <w:bCs/>
          <w:i/>
          <w:iCs/>
          <w:kern w:val="22"/>
          <w:sz w:val="22"/>
          <w:szCs w:val="22"/>
        </w:rPr>
      </w:pPr>
      <w:r w:rsidRPr="00DD64D7">
        <w:rPr>
          <w:rFonts w:ascii="BernhardMod BT" w:hAnsi="BernhardMod BT"/>
          <w:bCs/>
          <w:i/>
          <w:iCs/>
          <w:kern w:val="22"/>
          <w:sz w:val="22"/>
          <w:szCs w:val="22"/>
        </w:rPr>
        <w:tab/>
        <w:t xml:space="preserve">  and </w:t>
      </w:r>
      <w:r w:rsidRPr="00DD64D7">
        <w:rPr>
          <w:rFonts w:ascii="BernhardMod BT" w:hAnsi="BernhardMod BT" w:cs="Arial"/>
          <w:i/>
          <w:color w:val="000000"/>
          <w:sz w:val="22"/>
          <w:szCs w:val="22"/>
          <w:lang w:val="en"/>
        </w:rPr>
        <w:t>Chairman, FirstNet Public Safety Advisory Committee</w:t>
      </w:r>
    </w:p>
    <w:p w:rsidR="00DD64D7" w:rsidRPr="00DD64D7" w:rsidRDefault="00DD64D7" w:rsidP="00DD64D7">
      <w:pPr>
        <w:tabs>
          <w:tab w:val="left" w:pos="2700"/>
          <w:tab w:val="left" w:pos="3060"/>
          <w:tab w:val="left" w:pos="3420"/>
          <w:tab w:val="left" w:pos="3780"/>
          <w:tab w:val="left" w:pos="4140"/>
        </w:tabs>
        <w:jc w:val="left"/>
        <w:rPr>
          <w:rFonts w:ascii="BernhardMod BT" w:hAnsi="BernhardMod BT"/>
          <w:b/>
          <w:bCs/>
          <w:szCs w:val="20"/>
        </w:rPr>
      </w:pPr>
    </w:p>
    <w:p w:rsidR="00DD64D7" w:rsidRPr="00DD64D7" w:rsidRDefault="00DD64D7" w:rsidP="00DD64D7">
      <w:pPr>
        <w:tabs>
          <w:tab w:val="left" w:pos="2970"/>
          <w:tab w:val="left" w:pos="3060"/>
          <w:tab w:val="left" w:pos="3420"/>
          <w:tab w:val="left" w:pos="3780"/>
          <w:tab w:val="left" w:pos="4140"/>
        </w:tabs>
        <w:jc w:val="left"/>
        <w:rPr>
          <w:rFonts w:ascii="BernhardMod BT" w:hAnsi="BernhardMod BT"/>
          <w:b/>
          <w:bCs/>
          <w:szCs w:val="20"/>
        </w:rPr>
      </w:pPr>
      <w:r w:rsidRPr="00DD64D7">
        <w:rPr>
          <w:rFonts w:ascii="BernhardMod BT" w:hAnsi="BernhardMod BT"/>
          <w:b/>
          <w:bCs/>
          <w:kern w:val="22"/>
        </w:rPr>
        <w:t>3:45 p.m. – 4:00 p.m.</w:t>
      </w:r>
      <w:r w:rsidRPr="00DD64D7">
        <w:rPr>
          <w:rFonts w:ascii="BernhardMod BT" w:hAnsi="BernhardMod BT"/>
          <w:b/>
          <w:bCs/>
          <w:kern w:val="22"/>
        </w:rPr>
        <w:tab/>
      </w:r>
      <w:r w:rsidRPr="00DD64D7">
        <w:rPr>
          <w:rFonts w:ascii="BernhardMod BT" w:hAnsi="BernhardMod BT"/>
          <w:b/>
          <w:bCs/>
          <w:szCs w:val="20"/>
        </w:rPr>
        <w:t xml:space="preserve">Concluding Thoughts, Next Steps, Next Meeting </w:t>
      </w:r>
    </w:p>
    <w:p w:rsidR="00DD64D7" w:rsidRPr="00DD64D7" w:rsidRDefault="00DD64D7" w:rsidP="00DD64D7">
      <w:pPr>
        <w:tabs>
          <w:tab w:val="left" w:pos="2700"/>
          <w:tab w:val="left" w:pos="3150"/>
          <w:tab w:val="left" w:pos="3420"/>
          <w:tab w:val="left" w:pos="3780"/>
          <w:tab w:val="left" w:pos="4140"/>
        </w:tabs>
        <w:ind w:left="249"/>
        <w:jc w:val="left"/>
        <w:rPr>
          <w:rFonts w:ascii="BernhardMod BT" w:hAnsi="BernhardMod BT"/>
          <w:bCs/>
          <w:i/>
          <w:sz w:val="22"/>
          <w:szCs w:val="22"/>
        </w:rPr>
      </w:pPr>
      <w:r w:rsidRPr="00DD64D7">
        <w:rPr>
          <w:rFonts w:ascii="BernhardMod BT" w:hAnsi="BernhardMod BT"/>
          <w:bCs/>
          <w:i/>
          <w:sz w:val="22"/>
          <w:szCs w:val="22"/>
        </w:rPr>
        <w:tab/>
      </w:r>
      <w:r w:rsidRPr="00DD64D7">
        <w:rPr>
          <w:rFonts w:ascii="BernhardMod BT" w:hAnsi="BernhardMod BT"/>
          <w:bCs/>
          <w:i/>
          <w:sz w:val="22"/>
          <w:szCs w:val="22"/>
        </w:rPr>
        <w:tab/>
        <w:t>Vice Chairman Wicklund</w:t>
      </w:r>
    </w:p>
    <w:p w:rsidR="00DD64D7" w:rsidRPr="00DD64D7" w:rsidRDefault="00DD64D7" w:rsidP="00DD64D7">
      <w:pPr>
        <w:tabs>
          <w:tab w:val="left" w:pos="2700"/>
          <w:tab w:val="left" w:pos="3060"/>
          <w:tab w:val="left" w:pos="3420"/>
          <w:tab w:val="left" w:pos="3780"/>
          <w:tab w:val="left" w:pos="4140"/>
        </w:tabs>
        <w:ind w:left="263"/>
        <w:jc w:val="left"/>
        <w:rPr>
          <w:rFonts w:ascii="BernhardMod BT" w:hAnsi="BernhardMod BT"/>
          <w:bCs/>
          <w:i/>
          <w:sz w:val="4"/>
          <w:szCs w:val="4"/>
        </w:rPr>
      </w:pPr>
    </w:p>
    <w:p w:rsidR="00DD64D7" w:rsidRPr="00DD64D7" w:rsidRDefault="00DD64D7" w:rsidP="009A00A8">
      <w:pPr>
        <w:numPr>
          <w:ilvl w:val="0"/>
          <w:numId w:val="3"/>
        </w:numPr>
        <w:tabs>
          <w:tab w:val="left" w:pos="2700"/>
          <w:tab w:val="left" w:pos="3060"/>
          <w:tab w:val="left" w:pos="3780"/>
          <w:tab w:val="left" w:pos="4140"/>
        </w:tabs>
        <w:ind w:left="3510" w:right="-90"/>
        <w:contextualSpacing/>
        <w:jc w:val="left"/>
        <w:rPr>
          <w:rFonts w:ascii="BernhardMod BT" w:hAnsi="BernhardMod BT"/>
          <w:b/>
          <w:bCs/>
        </w:rPr>
      </w:pPr>
      <w:r w:rsidRPr="00DD64D7">
        <w:rPr>
          <w:rFonts w:ascii="BernhardMod BT" w:hAnsi="BernhardMod BT"/>
          <w:bCs/>
          <w:sz w:val="22"/>
          <w:szCs w:val="22"/>
        </w:rPr>
        <w:t>Including save-the-date for the spring 2014 Global roundtable and GAC meeting</w:t>
      </w:r>
    </w:p>
    <w:p w:rsidR="00DD64D7" w:rsidRPr="00DD64D7" w:rsidRDefault="00DD64D7" w:rsidP="00DD64D7">
      <w:pPr>
        <w:tabs>
          <w:tab w:val="left" w:pos="2700"/>
          <w:tab w:val="left" w:pos="3060"/>
          <w:tab w:val="left" w:pos="3420"/>
          <w:tab w:val="left" w:pos="3780"/>
          <w:tab w:val="left" w:pos="4140"/>
        </w:tabs>
        <w:jc w:val="left"/>
        <w:rPr>
          <w:rFonts w:ascii="BernhardMod BT" w:hAnsi="BernhardMod BT"/>
          <w:b/>
          <w:bCs/>
          <w:kern w:val="22"/>
        </w:rPr>
      </w:pPr>
    </w:p>
    <w:p w:rsidR="00DD64D7" w:rsidRPr="00DD64D7" w:rsidRDefault="00DD64D7" w:rsidP="00DD64D7">
      <w:pPr>
        <w:tabs>
          <w:tab w:val="left" w:pos="2970"/>
          <w:tab w:val="left" w:pos="3420"/>
          <w:tab w:val="left" w:pos="3780"/>
          <w:tab w:val="left" w:pos="4140"/>
        </w:tabs>
        <w:jc w:val="left"/>
        <w:rPr>
          <w:rFonts w:ascii="BernhardMod BT" w:hAnsi="BernhardMod BT"/>
          <w:b/>
          <w:bCs/>
          <w:szCs w:val="20"/>
        </w:rPr>
      </w:pPr>
      <w:r w:rsidRPr="00DD64D7">
        <w:rPr>
          <w:rFonts w:ascii="BernhardMod BT" w:hAnsi="BernhardMod BT"/>
          <w:b/>
          <w:bCs/>
          <w:kern w:val="22"/>
        </w:rPr>
        <w:t>4:00 p.m.</w:t>
      </w:r>
      <w:r w:rsidRPr="00DD64D7">
        <w:rPr>
          <w:rFonts w:ascii="BernhardMod BT" w:hAnsi="BernhardMod BT"/>
          <w:b/>
          <w:bCs/>
          <w:kern w:val="22"/>
        </w:rPr>
        <w:tab/>
      </w:r>
      <w:r w:rsidRPr="00DD64D7">
        <w:rPr>
          <w:rFonts w:ascii="BernhardMod BT" w:hAnsi="BernhardMod BT"/>
          <w:b/>
          <w:bCs/>
          <w:szCs w:val="20"/>
        </w:rPr>
        <w:t>Adjourn</w:t>
      </w:r>
    </w:p>
    <w:p w:rsidR="00DD64D7" w:rsidRPr="00DD64D7" w:rsidRDefault="00DD64D7" w:rsidP="00DD64D7">
      <w:pPr>
        <w:jc w:val="left"/>
        <w:rPr>
          <w:sz w:val="16"/>
          <w:szCs w:val="16"/>
        </w:rPr>
      </w:pPr>
    </w:p>
    <w:p w:rsidR="00DD64D7" w:rsidRPr="00DD64D7" w:rsidRDefault="00DD64D7" w:rsidP="00DD64D7">
      <w:pPr>
        <w:jc w:val="left"/>
        <w:rPr>
          <w:sz w:val="16"/>
          <w:szCs w:val="16"/>
        </w:rPr>
      </w:pPr>
    </w:p>
    <w:p w:rsidR="00E66D7D" w:rsidRDefault="00E66D7D" w:rsidP="00B244D4">
      <w:pPr>
        <w:ind w:right="-360"/>
        <w:rPr>
          <w:szCs w:val="16"/>
        </w:rPr>
        <w:sectPr w:rsidR="00E66D7D" w:rsidSect="00257FA2">
          <w:headerReference w:type="default" r:id="rId77"/>
          <w:pgSz w:w="12240" w:h="15840" w:code="1"/>
          <w:pgMar w:top="576" w:right="1440" w:bottom="432" w:left="1440" w:header="720" w:footer="432" w:gutter="0"/>
          <w:pgBorders w:offsetFrom="page">
            <w:top w:val="twistedLines1" w:sz="18" w:space="24" w:color="333399"/>
            <w:left w:val="twistedLines1" w:sz="18" w:space="24" w:color="333399"/>
            <w:bottom w:val="twistedLines1" w:sz="18" w:space="24" w:color="333399"/>
            <w:right w:val="twistedLines1" w:sz="18" w:space="24" w:color="333399"/>
          </w:pgBorders>
          <w:cols w:space="720"/>
          <w:docGrid w:linePitch="360"/>
        </w:sect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E66D7D">
      <w:pPr>
        <w:autoSpaceDE w:val="0"/>
        <w:autoSpaceDN w:val="0"/>
        <w:adjustRightInd w:val="0"/>
        <w:jc w:val="center"/>
        <w:rPr>
          <w:rFonts w:ascii="Palatino Linotype" w:hAnsi="Palatino Linotype"/>
          <w:b/>
          <w:sz w:val="36"/>
          <w:szCs w:val="36"/>
        </w:rPr>
      </w:pPr>
    </w:p>
    <w:p w:rsidR="00E66D7D" w:rsidRDefault="00E66D7D" w:rsidP="006454AC">
      <w:pPr>
        <w:autoSpaceDE w:val="0"/>
        <w:autoSpaceDN w:val="0"/>
        <w:adjustRightInd w:val="0"/>
        <w:jc w:val="center"/>
        <w:rPr>
          <w:rFonts w:ascii="Palatino Linotype" w:hAnsi="Palatino Linotype"/>
          <w:b/>
          <w:sz w:val="36"/>
          <w:szCs w:val="36"/>
        </w:rPr>
      </w:pPr>
    </w:p>
    <w:p w:rsidR="00E66D7D" w:rsidRDefault="00E66D7D" w:rsidP="006454AC">
      <w:pPr>
        <w:autoSpaceDE w:val="0"/>
        <w:autoSpaceDN w:val="0"/>
        <w:adjustRightInd w:val="0"/>
        <w:jc w:val="center"/>
        <w:rPr>
          <w:rFonts w:ascii="Palatino Linotype" w:hAnsi="Palatino Linotype"/>
          <w:b/>
          <w:sz w:val="36"/>
          <w:szCs w:val="36"/>
        </w:rPr>
      </w:pPr>
      <w:r>
        <w:rPr>
          <w:rFonts w:ascii="Palatino Linotype" w:hAnsi="Palatino Linotype"/>
          <w:b/>
          <w:sz w:val="36"/>
          <w:szCs w:val="36"/>
        </w:rPr>
        <w:t>Attachment B</w:t>
      </w:r>
    </w:p>
    <w:p w:rsidR="00E66D7D" w:rsidRDefault="00E66D7D" w:rsidP="006454AC">
      <w:pPr>
        <w:autoSpaceDE w:val="0"/>
        <w:autoSpaceDN w:val="0"/>
        <w:adjustRightInd w:val="0"/>
        <w:jc w:val="center"/>
        <w:rPr>
          <w:rFonts w:ascii="Palatino Linotype" w:hAnsi="Palatino Linotype"/>
          <w:sz w:val="36"/>
          <w:szCs w:val="36"/>
        </w:rPr>
      </w:pPr>
    </w:p>
    <w:p w:rsidR="00E66D7D" w:rsidRDefault="00E66D7D" w:rsidP="006454AC">
      <w:pPr>
        <w:autoSpaceDE w:val="0"/>
        <w:autoSpaceDN w:val="0"/>
        <w:adjustRightInd w:val="0"/>
        <w:jc w:val="center"/>
        <w:rPr>
          <w:rFonts w:ascii="Palatino Linotype" w:hAnsi="Palatino Linotype"/>
          <w:i/>
          <w:sz w:val="32"/>
          <w:szCs w:val="32"/>
        </w:rPr>
      </w:pPr>
      <w:r>
        <w:rPr>
          <w:rFonts w:ascii="Palatino Linotype" w:hAnsi="Palatino Linotype"/>
          <w:i/>
          <w:sz w:val="32"/>
          <w:szCs w:val="32"/>
        </w:rPr>
        <w:t>Global Advisory Committee</w:t>
      </w:r>
    </w:p>
    <w:p w:rsidR="00E66D7D" w:rsidRDefault="00E66D7D" w:rsidP="006454AC">
      <w:pPr>
        <w:autoSpaceDE w:val="0"/>
        <w:autoSpaceDN w:val="0"/>
        <w:adjustRightInd w:val="0"/>
        <w:jc w:val="center"/>
        <w:rPr>
          <w:rFonts w:ascii="Palatino Linotype" w:hAnsi="Palatino Linotype"/>
          <w:i/>
          <w:sz w:val="32"/>
          <w:szCs w:val="32"/>
        </w:rPr>
      </w:pPr>
      <w:r>
        <w:rPr>
          <w:rFonts w:ascii="Palatino Linotype" w:hAnsi="Palatino Linotype"/>
          <w:i/>
          <w:sz w:val="32"/>
          <w:szCs w:val="32"/>
        </w:rPr>
        <w:t xml:space="preserve">Biannual Meeting:  </w:t>
      </w:r>
      <w:r w:rsidR="007D7664">
        <w:rPr>
          <w:rFonts w:ascii="Palatino Linotype" w:hAnsi="Palatino Linotype"/>
          <w:i/>
          <w:sz w:val="32"/>
          <w:szCs w:val="32"/>
        </w:rPr>
        <w:t>Fall</w:t>
      </w:r>
      <w:r w:rsidR="007254AC">
        <w:rPr>
          <w:rFonts w:ascii="Palatino Linotype" w:hAnsi="Palatino Linotype"/>
          <w:i/>
          <w:sz w:val="32"/>
          <w:szCs w:val="32"/>
        </w:rPr>
        <w:t xml:space="preserve"> 2013</w:t>
      </w:r>
    </w:p>
    <w:p w:rsidR="00E66D7D" w:rsidRDefault="00E66D7D" w:rsidP="006454AC">
      <w:pPr>
        <w:autoSpaceDE w:val="0"/>
        <w:autoSpaceDN w:val="0"/>
        <w:adjustRightInd w:val="0"/>
        <w:jc w:val="center"/>
        <w:rPr>
          <w:rFonts w:ascii="Palatino Linotype" w:hAnsi="Palatino Linotype"/>
          <w:i/>
          <w:sz w:val="32"/>
          <w:szCs w:val="32"/>
        </w:rPr>
      </w:pPr>
    </w:p>
    <w:p w:rsidR="00994A89" w:rsidRDefault="00E66D7D" w:rsidP="006454AC">
      <w:pPr>
        <w:jc w:val="center"/>
        <w:rPr>
          <w:rFonts w:ascii="Palatino Linotype" w:hAnsi="Palatino Linotype"/>
          <w:i/>
          <w:sz w:val="32"/>
          <w:szCs w:val="32"/>
        </w:rPr>
      </w:pPr>
      <w:r>
        <w:rPr>
          <w:rFonts w:ascii="Palatino Linotype" w:hAnsi="Palatino Linotype"/>
          <w:i/>
          <w:sz w:val="32"/>
          <w:szCs w:val="32"/>
        </w:rPr>
        <w:t>Members in Attendance</w:t>
      </w:r>
    </w:p>
    <w:p w:rsidR="00425547" w:rsidRDefault="00425547" w:rsidP="00E66D7D">
      <w:pPr>
        <w:ind w:right="-360"/>
        <w:jc w:val="center"/>
        <w:rPr>
          <w:szCs w:val="16"/>
        </w:rPr>
        <w:sectPr w:rsidR="00425547" w:rsidSect="00E761D9">
          <w:headerReference w:type="default" r:id="rId78"/>
          <w:footerReference w:type="default" r:id="rId79"/>
          <w:pgSz w:w="12240" w:h="15840" w:code="1"/>
          <w:pgMar w:top="1440" w:right="1440" w:bottom="1296" w:left="1440" w:header="720" w:footer="720" w:gutter="0"/>
          <w:cols w:space="720"/>
          <w:docGrid w:linePitch="360"/>
        </w:sectPr>
      </w:pPr>
    </w:p>
    <w:p w:rsidR="00091157" w:rsidRPr="00091157" w:rsidRDefault="00091157" w:rsidP="00091157">
      <w:pPr>
        <w:spacing w:line="216" w:lineRule="auto"/>
        <w:jc w:val="center"/>
        <w:rPr>
          <w:rFonts w:ascii="BernhardMod BT" w:hAnsi="BernhardMod BT"/>
          <w:b/>
          <w:sz w:val="32"/>
          <w:szCs w:val="32"/>
        </w:rPr>
      </w:pPr>
      <w:r w:rsidRPr="00091157">
        <w:rPr>
          <w:rFonts w:ascii="BernhardMod BT" w:hAnsi="BernhardMod BT"/>
          <w:b/>
          <w:sz w:val="32"/>
          <w:szCs w:val="32"/>
        </w:rPr>
        <w:lastRenderedPageBreak/>
        <w:t xml:space="preserve">Global Justice Information Sharing Initiative (Global) </w:t>
      </w:r>
      <w:r w:rsidRPr="00091157">
        <w:rPr>
          <w:rFonts w:ascii="BernhardMod BT" w:hAnsi="BernhardMod BT"/>
          <w:b/>
          <w:sz w:val="32"/>
          <w:szCs w:val="32"/>
        </w:rPr>
        <w:br/>
      </w:r>
      <w:r w:rsidRPr="00091157">
        <w:rPr>
          <w:rFonts w:ascii="BernhardMod BT" w:hAnsi="BernhardMod BT" w:cs="Tahoma"/>
          <w:b/>
          <w:sz w:val="32"/>
          <w:szCs w:val="32"/>
        </w:rPr>
        <w:t xml:space="preserve">Advisory Committee (GAC) </w:t>
      </w:r>
      <w:r w:rsidRPr="00091157">
        <w:rPr>
          <w:rFonts w:ascii="BernhardMod BT" w:hAnsi="BernhardMod BT"/>
          <w:b/>
          <w:sz w:val="32"/>
          <w:szCs w:val="32"/>
        </w:rPr>
        <w:br/>
      </w:r>
      <w:r w:rsidRPr="00091157">
        <w:rPr>
          <w:rFonts w:ascii="BernhardMod BT" w:hAnsi="BernhardMod BT" w:cs="Tahoma"/>
          <w:b/>
          <w:bCs/>
          <w:noProof/>
          <w:sz w:val="32"/>
          <w:szCs w:val="32"/>
        </w:rPr>
        <w:t>Biannual Meeting:  Fall 2013</w:t>
      </w:r>
    </w:p>
    <w:p w:rsidR="00091157" w:rsidRPr="00091157" w:rsidRDefault="00091157" w:rsidP="00091157">
      <w:pPr>
        <w:spacing w:before="160" w:line="216" w:lineRule="auto"/>
        <w:ind w:left="1890"/>
        <w:jc w:val="center"/>
        <w:rPr>
          <w:rFonts w:ascii="BernhardMod BT" w:hAnsi="BernhardMod BT"/>
          <w:bCs/>
          <w:sz w:val="28"/>
          <w:szCs w:val="28"/>
        </w:rPr>
      </w:pPr>
      <w:r w:rsidRPr="00091157">
        <w:rPr>
          <w:rFonts w:ascii="BernhardMod BT" w:hAnsi="BernhardMod BT"/>
          <w:i/>
          <w:noProof/>
          <w:sz w:val="28"/>
          <w:szCs w:val="28"/>
        </w:rPr>
        <w:drawing>
          <wp:anchor distT="0" distB="0" distL="114300" distR="114300" simplePos="0" relativeHeight="251696128" behindDoc="0" locked="0" layoutInCell="1" allowOverlap="1">
            <wp:simplePos x="0" y="0"/>
            <wp:positionH relativeFrom="column">
              <wp:posOffset>-377190</wp:posOffset>
            </wp:positionH>
            <wp:positionV relativeFrom="paragraph">
              <wp:posOffset>294005</wp:posOffset>
            </wp:positionV>
            <wp:extent cx="1590040" cy="640080"/>
            <wp:effectExtent l="0" t="0" r="0" b="7620"/>
            <wp:wrapNone/>
            <wp:docPr id="10" name="Picture 10" descr="B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JA logo"/>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5900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157">
        <w:rPr>
          <w:rFonts w:ascii="BernhardMod BT" w:hAnsi="BernhardMod BT"/>
          <w:i/>
          <w:noProof/>
          <w:sz w:val="28"/>
          <w:szCs w:val="28"/>
        </w:rPr>
        <w:drawing>
          <wp:anchor distT="0" distB="0" distL="114300" distR="114300" simplePos="0" relativeHeight="251697152" behindDoc="1" locked="0" layoutInCell="1" allowOverlap="1">
            <wp:simplePos x="0" y="0"/>
            <wp:positionH relativeFrom="column">
              <wp:posOffset>4825365</wp:posOffset>
            </wp:positionH>
            <wp:positionV relativeFrom="paragraph">
              <wp:posOffset>105410</wp:posOffset>
            </wp:positionV>
            <wp:extent cx="1110615" cy="1005840"/>
            <wp:effectExtent l="0" t="0" r="0" b="3810"/>
            <wp:wrapTight wrapText="bothSides">
              <wp:wrapPolygon edited="0">
                <wp:start x="0" y="0"/>
                <wp:lineTo x="0" y="21273"/>
                <wp:lineTo x="21118" y="21273"/>
                <wp:lineTo x="21118" y="0"/>
                <wp:lineTo x="0" y="0"/>
              </wp:wrapPolygon>
            </wp:wrapTight>
            <wp:docPr id="9" name="Picture 9" descr="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logo"/>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11061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1157">
        <w:rPr>
          <w:rFonts w:ascii="BernhardMod BT" w:hAnsi="BernhardMod BT"/>
          <w:bCs/>
          <w:sz w:val="28"/>
          <w:szCs w:val="28"/>
        </w:rPr>
        <w:t xml:space="preserve">Hilton Crystal City at </w:t>
      </w:r>
      <w:r w:rsidRPr="00091157">
        <w:rPr>
          <w:rFonts w:ascii="BernhardMod BT" w:hAnsi="BernhardMod BT"/>
          <w:bCs/>
          <w:sz w:val="28"/>
          <w:szCs w:val="28"/>
        </w:rPr>
        <w:br/>
        <w:t>Washington Reagan National Airport</w:t>
      </w:r>
      <w:r w:rsidRPr="00091157">
        <w:rPr>
          <w:rFonts w:ascii="BernhardMod BT" w:hAnsi="BernhardMod BT" w:cs="Tahoma"/>
          <w:sz w:val="28"/>
          <w:szCs w:val="28"/>
        </w:rPr>
        <w:br/>
      </w:r>
      <w:r w:rsidRPr="00091157">
        <w:rPr>
          <w:rFonts w:ascii="BernhardMod BT" w:hAnsi="BernhardMod BT"/>
        </w:rPr>
        <w:t>2399 Jefferson Davis Highway</w:t>
      </w:r>
      <w:r w:rsidRPr="00091157">
        <w:rPr>
          <w:rFonts w:ascii="BernhardMod BT" w:hAnsi="BernhardMod BT" w:cs="Tahoma"/>
        </w:rPr>
        <w:br/>
      </w:r>
      <w:r w:rsidRPr="00091157">
        <w:rPr>
          <w:rFonts w:ascii="BernhardMod BT" w:hAnsi="BernhardMod BT"/>
        </w:rPr>
        <w:t xml:space="preserve">Arlington, VA 22202 </w:t>
      </w:r>
      <w:r w:rsidRPr="00091157">
        <w:rPr>
          <w:rFonts w:ascii="BernhardMod BT" w:hAnsi="BernhardMod BT"/>
        </w:rPr>
        <w:sym w:font="Symbol" w:char="F0A8"/>
      </w:r>
      <w:r w:rsidRPr="00091157">
        <w:rPr>
          <w:rFonts w:ascii="BernhardMod BT" w:hAnsi="BernhardMod BT"/>
        </w:rPr>
        <w:t xml:space="preserve"> (703) 418-6800</w:t>
      </w:r>
    </w:p>
    <w:p w:rsidR="00091157" w:rsidRPr="00091157" w:rsidRDefault="00091157" w:rsidP="00091157">
      <w:pPr>
        <w:spacing w:line="216" w:lineRule="auto"/>
        <w:ind w:left="1890"/>
        <w:jc w:val="center"/>
        <w:rPr>
          <w:rFonts w:ascii="BernhardMod BT" w:hAnsi="BernhardMod BT"/>
          <w:sz w:val="16"/>
          <w:szCs w:val="16"/>
        </w:rPr>
      </w:pPr>
    </w:p>
    <w:p w:rsidR="00091157" w:rsidRPr="00091157" w:rsidRDefault="00091157" w:rsidP="00091157">
      <w:pPr>
        <w:ind w:left="1890"/>
        <w:jc w:val="center"/>
        <w:rPr>
          <w:rFonts w:ascii="BernhardMod BT" w:hAnsi="BernhardMod BT" w:cs="Tahoma"/>
          <w:b/>
          <w:sz w:val="27"/>
          <w:szCs w:val="27"/>
        </w:rPr>
      </w:pPr>
      <w:r w:rsidRPr="00091157">
        <w:rPr>
          <w:rFonts w:ascii="BernhardMod BT" w:hAnsi="BernhardMod BT" w:cs="Tahoma"/>
          <w:b/>
          <w:sz w:val="27"/>
          <w:szCs w:val="27"/>
        </w:rPr>
        <w:t>October 30, 2013</w:t>
      </w:r>
    </w:p>
    <w:p w:rsidR="00091157" w:rsidRPr="00091157" w:rsidRDefault="00091157" w:rsidP="00091157">
      <w:pPr>
        <w:jc w:val="left"/>
        <w:rPr>
          <w:rFonts w:ascii="BernhardMod BT" w:hAnsi="BernhardMod BT"/>
          <w:b/>
          <w:u w:val="single"/>
        </w:rPr>
      </w:pPr>
    </w:p>
    <w:p w:rsidR="00091157" w:rsidRPr="00091157" w:rsidRDefault="00091157" w:rsidP="00091157">
      <w:pPr>
        <w:jc w:val="left"/>
        <w:rPr>
          <w:rFonts w:ascii="BernhardMod BT" w:hAnsi="BernhardMod BT"/>
          <w:b/>
          <w:sz w:val="28"/>
          <w:szCs w:val="28"/>
          <w:u w:val="single"/>
        </w:rPr>
        <w:sectPr w:rsidR="00091157" w:rsidRPr="00091157" w:rsidSect="00DA5A64">
          <w:headerReference w:type="default" r:id="rId82"/>
          <w:footerReference w:type="even" r:id="rId83"/>
          <w:footerReference w:type="default" r:id="rId84"/>
          <w:footerReference w:type="first" r:id="rId85"/>
          <w:pgSz w:w="12240" w:h="15840"/>
          <w:pgMar w:top="1440" w:right="1440" w:bottom="1152" w:left="1440" w:header="720" w:footer="720" w:gutter="0"/>
          <w:pgNumType w:start="1"/>
          <w:cols w:space="720"/>
          <w:titlePg/>
          <w:docGrid w:linePitch="360"/>
        </w:sectPr>
      </w:pPr>
    </w:p>
    <w:p w:rsidR="00091157" w:rsidRPr="00091157" w:rsidRDefault="00091157" w:rsidP="00091157">
      <w:pPr>
        <w:jc w:val="left"/>
        <w:rPr>
          <w:rFonts w:ascii="BernhardMod BT" w:hAnsi="BernhardMod BT"/>
          <w:b/>
          <w:sz w:val="28"/>
          <w:szCs w:val="28"/>
          <w:u w:val="single"/>
        </w:rPr>
      </w:pPr>
      <w:r w:rsidRPr="00091157">
        <w:rPr>
          <w:rFonts w:ascii="BernhardMod BT" w:hAnsi="BernhardMod BT"/>
          <w:b/>
          <w:sz w:val="28"/>
          <w:szCs w:val="28"/>
          <w:u w:val="single"/>
        </w:rPr>
        <w:lastRenderedPageBreak/>
        <w:t>GAC Members</w:t>
      </w:r>
    </w:p>
    <w:p w:rsidR="00091157" w:rsidRPr="00091157" w:rsidRDefault="00091157" w:rsidP="00091157">
      <w:pPr>
        <w:jc w:val="left"/>
        <w:rPr>
          <w:b/>
          <w:color w:val="000000"/>
          <w:sz w:val="22"/>
          <w:szCs w:val="22"/>
        </w:rPr>
      </w:pPr>
    </w:p>
    <w:p w:rsidR="00091157" w:rsidRPr="00091157" w:rsidRDefault="00091157" w:rsidP="00091157">
      <w:pPr>
        <w:jc w:val="left"/>
        <w:rPr>
          <w:b/>
          <w:sz w:val="22"/>
          <w:szCs w:val="22"/>
        </w:rPr>
      </w:pPr>
      <w:r w:rsidRPr="00091157">
        <w:rPr>
          <w:b/>
          <w:sz w:val="22"/>
          <w:szCs w:val="22"/>
        </w:rPr>
        <w:t>Mr. Robert P. Boehmer</w:t>
      </w:r>
    </w:p>
    <w:p w:rsidR="00091157" w:rsidRPr="00091157" w:rsidRDefault="00091157" w:rsidP="00091157">
      <w:pPr>
        <w:jc w:val="left"/>
        <w:rPr>
          <w:sz w:val="22"/>
          <w:szCs w:val="22"/>
        </w:rPr>
      </w:pPr>
      <w:r w:rsidRPr="00091157">
        <w:rPr>
          <w:sz w:val="22"/>
          <w:szCs w:val="22"/>
        </w:rPr>
        <w:t>Director</w:t>
      </w:r>
    </w:p>
    <w:p w:rsidR="00091157" w:rsidRPr="00091157" w:rsidRDefault="00091157" w:rsidP="00091157">
      <w:pPr>
        <w:jc w:val="left"/>
        <w:rPr>
          <w:sz w:val="22"/>
          <w:szCs w:val="22"/>
        </w:rPr>
      </w:pPr>
      <w:r w:rsidRPr="00091157">
        <w:rPr>
          <w:sz w:val="22"/>
          <w:szCs w:val="22"/>
        </w:rPr>
        <w:t>Institute for Public Safety Partnerships</w:t>
      </w:r>
    </w:p>
    <w:p w:rsidR="00091157" w:rsidRPr="00091157" w:rsidRDefault="00091157" w:rsidP="00091157">
      <w:pPr>
        <w:jc w:val="left"/>
        <w:rPr>
          <w:sz w:val="22"/>
          <w:szCs w:val="22"/>
        </w:rPr>
      </w:pPr>
      <w:r w:rsidRPr="00091157">
        <w:rPr>
          <w:sz w:val="22"/>
          <w:szCs w:val="22"/>
        </w:rPr>
        <w:t>University of Illinois at Chicago</w:t>
      </w:r>
    </w:p>
    <w:p w:rsidR="00091157" w:rsidRPr="00091157" w:rsidRDefault="00091157" w:rsidP="00091157">
      <w:pPr>
        <w:jc w:val="left"/>
        <w:rPr>
          <w:bCs/>
          <w:sz w:val="22"/>
          <w:szCs w:val="22"/>
        </w:rPr>
      </w:pPr>
      <w:r w:rsidRPr="00091157">
        <w:rPr>
          <w:bCs/>
          <w:sz w:val="22"/>
          <w:szCs w:val="22"/>
        </w:rPr>
        <w:t>4022 BSB</w:t>
      </w:r>
    </w:p>
    <w:p w:rsidR="00091157" w:rsidRPr="00091157" w:rsidRDefault="00091157" w:rsidP="00091157">
      <w:pPr>
        <w:jc w:val="left"/>
        <w:rPr>
          <w:sz w:val="22"/>
          <w:szCs w:val="22"/>
        </w:rPr>
      </w:pPr>
      <w:r w:rsidRPr="00091157">
        <w:rPr>
          <w:bCs/>
          <w:sz w:val="22"/>
          <w:szCs w:val="22"/>
        </w:rPr>
        <w:t>1007 West Harrison Street</w:t>
      </w:r>
    </w:p>
    <w:p w:rsidR="00091157" w:rsidRPr="00091157" w:rsidRDefault="00091157" w:rsidP="00091157">
      <w:pPr>
        <w:jc w:val="left"/>
        <w:rPr>
          <w:sz w:val="22"/>
          <w:szCs w:val="22"/>
        </w:rPr>
      </w:pPr>
      <w:r w:rsidRPr="00091157">
        <w:rPr>
          <w:sz w:val="22"/>
          <w:szCs w:val="22"/>
        </w:rPr>
        <w:t>Chicago, IL 60607</w:t>
      </w:r>
    </w:p>
    <w:p w:rsidR="00091157" w:rsidRPr="00091157" w:rsidRDefault="00091157" w:rsidP="00091157">
      <w:pPr>
        <w:jc w:val="left"/>
        <w:rPr>
          <w:sz w:val="22"/>
          <w:szCs w:val="22"/>
        </w:rPr>
      </w:pPr>
      <w:r w:rsidRPr="00091157">
        <w:rPr>
          <w:sz w:val="22"/>
          <w:szCs w:val="22"/>
        </w:rPr>
        <w:t>Phone:  (312) 355-1753</w:t>
      </w:r>
    </w:p>
    <w:p w:rsidR="00091157" w:rsidRPr="00091157" w:rsidRDefault="00091157" w:rsidP="00091157">
      <w:pPr>
        <w:jc w:val="left"/>
        <w:rPr>
          <w:sz w:val="22"/>
          <w:szCs w:val="22"/>
        </w:rPr>
      </w:pPr>
      <w:r w:rsidRPr="00091157">
        <w:rPr>
          <w:sz w:val="22"/>
          <w:szCs w:val="22"/>
        </w:rPr>
        <w:t xml:space="preserve">Fax:  (312) 996-8355 </w:t>
      </w:r>
    </w:p>
    <w:p w:rsidR="00091157" w:rsidRPr="00091157" w:rsidRDefault="00091157" w:rsidP="00091157">
      <w:pPr>
        <w:jc w:val="left"/>
        <w:rPr>
          <w:sz w:val="22"/>
          <w:szCs w:val="22"/>
          <w:lang w:val="fr-FR"/>
        </w:rPr>
      </w:pPr>
      <w:r w:rsidRPr="00091157">
        <w:rPr>
          <w:sz w:val="22"/>
          <w:szCs w:val="22"/>
          <w:lang w:val="fr-FR"/>
        </w:rPr>
        <w:t>E-mail:  rboehme@uic.edu</w:t>
      </w:r>
    </w:p>
    <w:p w:rsidR="00091157" w:rsidRPr="00091157" w:rsidRDefault="00091157" w:rsidP="00091157">
      <w:pPr>
        <w:jc w:val="left"/>
        <w:rPr>
          <w:b/>
          <w:sz w:val="22"/>
          <w:szCs w:val="22"/>
        </w:rPr>
      </w:pPr>
      <w:r w:rsidRPr="00091157">
        <w:rPr>
          <w:b/>
          <w:sz w:val="22"/>
          <w:szCs w:val="22"/>
        </w:rPr>
        <w:t xml:space="preserve">Representing:  </w:t>
      </w:r>
      <w:r w:rsidRPr="00091157">
        <w:rPr>
          <w:b/>
          <w:sz w:val="22"/>
          <w:szCs w:val="22"/>
        </w:rPr>
        <w:br/>
        <w:t>National Criminal Justice Association</w:t>
      </w:r>
    </w:p>
    <w:p w:rsidR="00091157" w:rsidRPr="00091157" w:rsidRDefault="00091157" w:rsidP="00091157">
      <w:pPr>
        <w:jc w:val="left"/>
        <w:rPr>
          <w:b/>
          <w:sz w:val="22"/>
          <w:szCs w:val="22"/>
        </w:rPr>
      </w:pPr>
      <w:r w:rsidRPr="00091157">
        <w:rPr>
          <w:b/>
          <w:sz w:val="22"/>
          <w:szCs w:val="22"/>
        </w:rPr>
        <w:t>Chair, Global Advisory Committee</w:t>
      </w:r>
    </w:p>
    <w:p w:rsidR="00091157" w:rsidRPr="00091157" w:rsidRDefault="00091157" w:rsidP="00091157">
      <w:pPr>
        <w:jc w:val="left"/>
        <w:rPr>
          <w:b/>
          <w:sz w:val="22"/>
          <w:szCs w:val="22"/>
        </w:rPr>
      </w:pPr>
    </w:p>
    <w:p w:rsidR="00091157" w:rsidRPr="00091157" w:rsidRDefault="00091157" w:rsidP="00091157">
      <w:pPr>
        <w:jc w:val="left"/>
        <w:rPr>
          <w:rFonts w:eastAsia="Calibri"/>
          <w:sz w:val="22"/>
          <w:szCs w:val="22"/>
        </w:rPr>
      </w:pPr>
      <w:r w:rsidRPr="00091157">
        <w:rPr>
          <w:rFonts w:eastAsia="Calibri"/>
          <w:b/>
          <w:sz w:val="22"/>
          <w:szCs w:val="22"/>
        </w:rPr>
        <w:t>Mr. Kevin J. Bowling</w:t>
      </w:r>
      <w:r w:rsidRPr="00091157">
        <w:rPr>
          <w:rFonts w:eastAsia="Calibri"/>
          <w:sz w:val="22"/>
          <w:szCs w:val="22"/>
        </w:rPr>
        <w:br/>
        <w:t>Court Administrator</w:t>
      </w:r>
      <w:r w:rsidRPr="00091157">
        <w:rPr>
          <w:rFonts w:eastAsia="Calibri"/>
          <w:sz w:val="22"/>
          <w:szCs w:val="22"/>
        </w:rPr>
        <w:br/>
        <w:t>20th Circuit Court</w:t>
      </w:r>
      <w:r w:rsidRPr="00091157">
        <w:rPr>
          <w:rFonts w:eastAsia="Calibri"/>
          <w:sz w:val="22"/>
          <w:szCs w:val="22"/>
        </w:rPr>
        <w:br/>
        <w:t>Ottawa County Fillmore Complex</w:t>
      </w:r>
      <w:r w:rsidRPr="00091157">
        <w:rPr>
          <w:rFonts w:eastAsia="Calibri"/>
          <w:sz w:val="22"/>
          <w:szCs w:val="22"/>
        </w:rPr>
        <w:br/>
        <w:t>12120 Fillmore Street</w:t>
      </w:r>
      <w:r w:rsidRPr="00091157">
        <w:rPr>
          <w:rFonts w:eastAsia="Calibri"/>
          <w:sz w:val="22"/>
          <w:szCs w:val="22"/>
        </w:rPr>
        <w:br/>
        <w:t>West Olive, MI 49460-8985</w:t>
      </w:r>
    </w:p>
    <w:p w:rsidR="00091157" w:rsidRPr="00091157" w:rsidRDefault="00091157" w:rsidP="00091157">
      <w:pPr>
        <w:jc w:val="left"/>
        <w:rPr>
          <w:rFonts w:eastAsia="Calibri"/>
          <w:sz w:val="22"/>
          <w:szCs w:val="22"/>
        </w:rPr>
      </w:pPr>
      <w:r w:rsidRPr="00091157">
        <w:rPr>
          <w:rFonts w:eastAsia="Calibri"/>
          <w:sz w:val="22"/>
          <w:szCs w:val="22"/>
        </w:rPr>
        <w:t>Phone:  (616) 786-4100</w:t>
      </w:r>
    </w:p>
    <w:p w:rsidR="00091157" w:rsidRPr="00091157" w:rsidRDefault="00091157" w:rsidP="00091157">
      <w:pPr>
        <w:jc w:val="left"/>
        <w:rPr>
          <w:rFonts w:eastAsia="Calibri"/>
          <w:sz w:val="22"/>
          <w:szCs w:val="22"/>
        </w:rPr>
      </w:pPr>
      <w:r w:rsidRPr="00091157">
        <w:rPr>
          <w:rFonts w:eastAsia="Calibri"/>
          <w:sz w:val="22"/>
          <w:szCs w:val="22"/>
        </w:rPr>
        <w:t xml:space="preserve">E-mail:  kbowling@miottawa.org </w:t>
      </w:r>
    </w:p>
    <w:p w:rsidR="00091157" w:rsidRPr="00091157" w:rsidRDefault="00091157" w:rsidP="00091157">
      <w:pPr>
        <w:jc w:val="left"/>
        <w:rPr>
          <w:b/>
          <w:sz w:val="22"/>
          <w:szCs w:val="22"/>
        </w:rPr>
      </w:pPr>
      <w:r w:rsidRPr="00091157">
        <w:rPr>
          <w:b/>
          <w:sz w:val="22"/>
          <w:szCs w:val="22"/>
        </w:rPr>
        <w:t>Representing:</w:t>
      </w:r>
      <w:r w:rsidRPr="00091157">
        <w:rPr>
          <w:b/>
          <w:sz w:val="22"/>
          <w:szCs w:val="22"/>
        </w:rPr>
        <w:tab/>
      </w:r>
      <w:r w:rsidRPr="00091157">
        <w:rPr>
          <w:b/>
          <w:sz w:val="22"/>
          <w:szCs w:val="22"/>
        </w:rPr>
        <w:br/>
        <w:t>National Association for Court</w:t>
      </w:r>
      <w:r w:rsidRPr="00091157">
        <w:rPr>
          <w:b/>
          <w:sz w:val="22"/>
          <w:szCs w:val="22"/>
        </w:rPr>
        <w:br/>
        <w:t xml:space="preserve">   Management</w:t>
      </w:r>
    </w:p>
    <w:p w:rsidR="00091157" w:rsidRPr="00091157" w:rsidRDefault="00091157" w:rsidP="00091157">
      <w:pPr>
        <w:jc w:val="left"/>
        <w:rPr>
          <w:b/>
          <w:color w:val="000000"/>
          <w:sz w:val="22"/>
          <w:szCs w:val="22"/>
        </w:rPr>
      </w:pPr>
    </w:p>
    <w:p w:rsidR="00091157" w:rsidRPr="00091157" w:rsidRDefault="00091157" w:rsidP="00091157">
      <w:pPr>
        <w:jc w:val="left"/>
        <w:rPr>
          <w:b/>
          <w:sz w:val="22"/>
          <w:szCs w:val="22"/>
        </w:rPr>
      </w:pPr>
      <w:r w:rsidRPr="00091157">
        <w:rPr>
          <w:b/>
          <w:sz w:val="22"/>
          <w:szCs w:val="22"/>
        </w:rPr>
        <w:t>Mr. David K. Byers</w:t>
      </w:r>
    </w:p>
    <w:p w:rsidR="00091157" w:rsidRPr="00091157" w:rsidRDefault="00091157" w:rsidP="00091157">
      <w:pPr>
        <w:jc w:val="left"/>
        <w:rPr>
          <w:sz w:val="22"/>
          <w:szCs w:val="22"/>
        </w:rPr>
      </w:pPr>
      <w:r w:rsidRPr="00091157">
        <w:rPr>
          <w:sz w:val="22"/>
          <w:szCs w:val="22"/>
        </w:rPr>
        <w:t>Director</w:t>
      </w:r>
    </w:p>
    <w:p w:rsidR="00091157" w:rsidRPr="00091157" w:rsidRDefault="00091157" w:rsidP="00091157">
      <w:pPr>
        <w:jc w:val="left"/>
        <w:rPr>
          <w:sz w:val="22"/>
          <w:szCs w:val="22"/>
        </w:rPr>
      </w:pPr>
      <w:r w:rsidRPr="00091157">
        <w:rPr>
          <w:sz w:val="22"/>
          <w:szCs w:val="22"/>
        </w:rPr>
        <w:t>Administrative Office of the Courts</w:t>
      </w:r>
    </w:p>
    <w:p w:rsidR="00091157" w:rsidRPr="00091157" w:rsidRDefault="00091157" w:rsidP="00091157">
      <w:pPr>
        <w:jc w:val="left"/>
        <w:rPr>
          <w:sz w:val="22"/>
          <w:szCs w:val="22"/>
        </w:rPr>
      </w:pPr>
      <w:r w:rsidRPr="00091157">
        <w:rPr>
          <w:sz w:val="22"/>
          <w:szCs w:val="22"/>
        </w:rPr>
        <w:t>Arizona Supreme Court</w:t>
      </w:r>
    </w:p>
    <w:p w:rsidR="00091157" w:rsidRPr="00091157" w:rsidRDefault="00091157" w:rsidP="00091157">
      <w:pPr>
        <w:jc w:val="left"/>
        <w:rPr>
          <w:sz w:val="22"/>
          <w:szCs w:val="22"/>
        </w:rPr>
      </w:pPr>
      <w:r w:rsidRPr="00091157">
        <w:rPr>
          <w:sz w:val="22"/>
          <w:szCs w:val="22"/>
        </w:rPr>
        <w:t>1501 West Washington Street, Suite 411</w:t>
      </w:r>
    </w:p>
    <w:p w:rsidR="00091157" w:rsidRPr="00091157" w:rsidRDefault="00091157" w:rsidP="00091157">
      <w:pPr>
        <w:jc w:val="left"/>
        <w:rPr>
          <w:sz w:val="22"/>
          <w:szCs w:val="22"/>
        </w:rPr>
      </w:pPr>
      <w:r w:rsidRPr="00091157">
        <w:rPr>
          <w:sz w:val="22"/>
          <w:szCs w:val="22"/>
        </w:rPr>
        <w:t>Phoenix, AZ 85007</w:t>
      </w:r>
    </w:p>
    <w:p w:rsidR="00091157" w:rsidRPr="00091157" w:rsidRDefault="00091157" w:rsidP="00091157">
      <w:pPr>
        <w:jc w:val="left"/>
        <w:rPr>
          <w:sz w:val="22"/>
          <w:szCs w:val="22"/>
        </w:rPr>
      </w:pPr>
      <w:r w:rsidRPr="00091157">
        <w:rPr>
          <w:sz w:val="22"/>
          <w:szCs w:val="22"/>
        </w:rPr>
        <w:t xml:space="preserve">Phone:  (602) </w:t>
      </w:r>
      <w:r w:rsidRPr="00091157">
        <w:rPr>
          <w:color w:val="000000"/>
          <w:sz w:val="22"/>
          <w:szCs w:val="22"/>
        </w:rPr>
        <w:t>452-3301</w:t>
      </w:r>
    </w:p>
    <w:p w:rsidR="00091157" w:rsidRPr="00091157" w:rsidRDefault="00091157" w:rsidP="00091157">
      <w:pPr>
        <w:jc w:val="left"/>
        <w:rPr>
          <w:sz w:val="22"/>
          <w:szCs w:val="22"/>
        </w:rPr>
      </w:pPr>
      <w:r w:rsidRPr="00091157">
        <w:rPr>
          <w:sz w:val="22"/>
          <w:szCs w:val="22"/>
        </w:rPr>
        <w:t>Fax:  (602) 542-9484</w:t>
      </w:r>
    </w:p>
    <w:p w:rsidR="00091157" w:rsidRPr="00091157" w:rsidRDefault="00091157" w:rsidP="00091157">
      <w:pPr>
        <w:jc w:val="left"/>
        <w:rPr>
          <w:sz w:val="22"/>
          <w:szCs w:val="22"/>
        </w:rPr>
      </w:pPr>
      <w:r w:rsidRPr="00091157">
        <w:rPr>
          <w:sz w:val="22"/>
          <w:szCs w:val="22"/>
        </w:rPr>
        <w:t>E-mail:  dbyers@courts.az.gov</w:t>
      </w:r>
    </w:p>
    <w:p w:rsidR="00091157" w:rsidRPr="00091157" w:rsidRDefault="00091157" w:rsidP="00091157">
      <w:pPr>
        <w:jc w:val="left"/>
        <w:rPr>
          <w:b/>
          <w:sz w:val="22"/>
          <w:szCs w:val="22"/>
        </w:rPr>
      </w:pPr>
      <w:r w:rsidRPr="00091157">
        <w:rPr>
          <w:b/>
          <w:sz w:val="22"/>
          <w:szCs w:val="22"/>
        </w:rPr>
        <w:t xml:space="preserve">Representing:  </w:t>
      </w:r>
      <w:r w:rsidRPr="00091157">
        <w:rPr>
          <w:b/>
          <w:sz w:val="22"/>
          <w:szCs w:val="22"/>
        </w:rPr>
        <w:br/>
        <w:t>Conference of State Court Administrators</w:t>
      </w:r>
    </w:p>
    <w:p w:rsidR="00091157" w:rsidRPr="00091157" w:rsidRDefault="00091157" w:rsidP="00091157">
      <w:pPr>
        <w:jc w:val="left"/>
        <w:rPr>
          <w:b/>
          <w:sz w:val="28"/>
          <w:szCs w:val="28"/>
        </w:rPr>
      </w:pP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t>Mr. Scott M. Came</w:t>
      </w:r>
    </w:p>
    <w:p w:rsidR="00091157" w:rsidRPr="00091157" w:rsidRDefault="00091157" w:rsidP="00091157">
      <w:pPr>
        <w:jc w:val="left"/>
        <w:rPr>
          <w:sz w:val="22"/>
          <w:szCs w:val="22"/>
        </w:rPr>
      </w:pPr>
      <w:r w:rsidRPr="00091157">
        <w:rPr>
          <w:sz w:val="22"/>
          <w:szCs w:val="22"/>
        </w:rPr>
        <w:t>Executive Director</w:t>
      </w:r>
    </w:p>
    <w:p w:rsidR="00091157" w:rsidRPr="00091157" w:rsidRDefault="00091157" w:rsidP="00091157">
      <w:pPr>
        <w:ind w:left="180" w:right="-360" w:hanging="180"/>
        <w:jc w:val="left"/>
        <w:rPr>
          <w:sz w:val="22"/>
          <w:szCs w:val="22"/>
        </w:rPr>
      </w:pPr>
      <w:r w:rsidRPr="00091157">
        <w:rPr>
          <w:sz w:val="22"/>
          <w:szCs w:val="22"/>
        </w:rPr>
        <w:t>SEARCH, The National Consortium for Justice Information and Statistics (SEARCH)</w:t>
      </w:r>
    </w:p>
    <w:p w:rsidR="00091157" w:rsidRPr="00091157" w:rsidRDefault="00091157" w:rsidP="00091157">
      <w:pPr>
        <w:jc w:val="left"/>
        <w:rPr>
          <w:sz w:val="22"/>
          <w:szCs w:val="22"/>
        </w:rPr>
      </w:pPr>
      <w:r w:rsidRPr="00091157">
        <w:rPr>
          <w:sz w:val="22"/>
          <w:szCs w:val="22"/>
        </w:rPr>
        <w:t>7311 Greenhaven Drive, Suite 145</w:t>
      </w:r>
    </w:p>
    <w:p w:rsidR="00091157" w:rsidRPr="00091157" w:rsidRDefault="00091157" w:rsidP="00091157">
      <w:pPr>
        <w:jc w:val="left"/>
        <w:rPr>
          <w:sz w:val="22"/>
          <w:szCs w:val="22"/>
        </w:rPr>
      </w:pPr>
      <w:r w:rsidRPr="00091157">
        <w:rPr>
          <w:sz w:val="22"/>
          <w:szCs w:val="22"/>
        </w:rPr>
        <w:t>Sacramento, CA 95831</w:t>
      </w:r>
    </w:p>
    <w:p w:rsidR="00091157" w:rsidRPr="00091157" w:rsidRDefault="00091157" w:rsidP="00091157">
      <w:pPr>
        <w:jc w:val="left"/>
        <w:rPr>
          <w:sz w:val="22"/>
          <w:szCs w:val="22"/>
        </w:rPr>
      </w:pPr>
      <w:r w:rsidRPr="00091157">
        <w:rPr>
          <w:sz w:val="22"/>
          <w:szCs w:val="22"/>
        </w:rPr>
        <w:t>Phone:  (916) 392-2550</w:t>
      </w:r>
    </w:p>
    <w:p w:rsidR="00091157" w:rsidRPr="00091157" w:rsidRDefault="00091157" w:rsidP="00091157">
      <w:pPr>
        <w:jc w:val="left"/>
        <w:rPr>
          <w:sz w:val="22"/>
          <w:szCs w:val="22"/>
        </w:rPr>
      </w:pPr>
      <w:r w:rsidRPr="00091157">
        <w:rPr>
          <w:sz w:val="22"/>
          <w:szCs w:val="22"/>
        </w:rPr>
        <w:t>E-mail:  scott.came@search.org</w:t>
      </w:r>
    </w:p>
    <w:p w:rsidR="00091157" w:rsidRPr="00091157" w:rsidRDefault="00091157" w:rsidP="00091157">
      <w:pPr>
        <w:jc w:val="left"/>
        <w:rPr>
          <w:b/>
          <w:sz w:val="22"/>
          <w:szCs w:val="22"/>
        </w:rPr>
      </w:pPr>
      <w:r w:rsidRPr="00091157">
        <w:rPr>
          <w:b/>
          <w:sz w:val="22"/>
          <w:szCs w:val="22"/>
        </w:rPr>
        <w:t>Representing:  SEARCH</w:t>
      </w:r>
    </w:p>
    <w:p w:rsidR="00091157" w:rsidRPr="00091157" w:rsidRDefault="00091157" w:rsidP="00091157">
      <w:pPr>
        <w:jc w:val="left"/>
        <w:rPr>
          <w:b/>
          <w:sz w:val="22"/>
          <w:szCs w:val="22"/>
        </w:rPr>
      </w:pPr>
      <w:r w:rsidRPr="00091157">
        <w:rPr>
          <w:b/>
          <w:sz w:val="22"/>
          <w:szCs w:val="22"/>
        </w:rPr>
        <w:t>Co-Vice Chair, Global Standards Council</w:t>
      </w:r>
    </w:p>
    <w:p w:rsidR="00091157" w:rsidRPr="00091157" w:rsidRDefault="00091157" w:rsidP="00091157">
      <w:pPr>
        <w:jc w:val="left"/>
        <w:rPr>
          <w:b/>
          <w:sz w:val="22"/>
          <w:szCs w:val="22"/>
        </w:rPr>
      </w:pPr>
      <w:r w:rsidRPr="00091157">
        <w:rPr>
          <w:b/>
          <w:sz w:val="22"/>
          <w:szCs w:val="22"/>
        </w:rPr>
        <w:t xml:space="preserve">Member, Global Executive Steering </w:t>
      </w:r>
    </w:p>
    <w:p w:rsidR="00091157" w:rsidRPr="00091157" w:rsidRDefault="00091157" w:rsidP="00091157">
      <w:pPr>
        <w:ind w:left="180"/>
        <w:jc w:val="left"/>
        <w:rPr>
          <w:b/>
          <w:sz w:val="22"/>
          <w:szCs w:val="22"/>
        </w:rPr>
      </w:pPr>
      <w:r w:rsidRPr="00091157">
        <w:rPr>
          <w:b/>
          <w:sz w:val="22"/>
          <w:szCs w:val="22"/>
        </w:rPr>
        <w:t>Committee (GESC)</w:t>
      </w: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t>The Honorable Anthony Capizzi</w:t>
      </w:r>
    </w:p>
    <w:p w:rsidR="00091157" w:rsidRPr="00091157" w:rsidRDefault="00091157" w:rsidP="00091157">
      <w:pPr>
        <w:jc w:val="left"/>
        <w:rPr>
          <w:rFonts w:eastAsia="Calibri"/>
          <w:sz w:val="22"/>
          <w:szCs w:val="22"/>
        </w:rPr>
      </w:pPr>
      <w:r w:rsidRPr="00091157">
        <w:rPr>
          <w:rFonts w:eastAsia="Calibri"/>
          <w:sz w:val="22"/>
          <w:szCs w:val="22"/>
        </w:rPr>
        <w:t>Judge</w:t>
      </w:r>
    </w:p>
    <w:p w:rsidR="00091157" w:rsidRPr="00091157" w:rsidRDefault="00091157" w:rsidP="00091157">
      <w:pPr>
        <w:jc w:val="left"/>
        <w:rPr>
          <w:rFonts w:eastAsia="Calibri"/>
          <w:sz w:val="22"/>
          <w:szCs w:val="22"/>
        </w:rPr>
      </w:pPr>
      <w:r w:rsidRPr="00091157">
        <w:rPr>
          <w:rFonts w:eastAsia="Calibri"/>
          <w:sz w:val="22"/>
          <w:szCs w:val="22"/>
        </w:rPr>
        <w:t>Montgomery County Juvenile Court</w:t>
      </w:r>
    </w:p>
    <w:p w:rsidR="00091157" w:rsidRPr="00091157" w:rsidRDefault="00091157" w:rsidP="00091157">
      <w:pPr>
        <w:jc w:val="left"/>
        <w:rPr>
          <w:rFonts w:eastAsia="Calibri"/>
          <w:sz w:val="22"/>
          <w:szCs w:val="22"/>
        </w:rPr>
      </w:pPr>
      <w:r w:rsidRPr="00091157">
        <w:rPr>
          <w:rFonts w:eastAsia="Calibri"/>
          <w:sz w:val="22"/>
          <w:szCs w:val="22"/>
        </w:rPr>
        <w:t>380 West Second Street</w:t>
      </w:r>
    </w:p>
    <w:p w:rsidR="00091157" w:rsidRPr="00091157" w:rsidRDefault="00091157" w:rsidP="00091157">
      <w:pPr>
        <w:jc w:val="left"/>
        <w:rPr>
          <w:rFonts w:eastAsia="Calibri"/>
          <w:sz w:val="22"/>
          <w:szCs w:val="22"/>
        </w:rPr>
      </w:pPr>
      <w:r w:rsidRPr="00091157">
        <w:rPr>
          <w:rFonts w:eastAsia="Calibri"/>
          <w:sz w:val="22"/>
          <w:szCs w:val="22"/>
        </w:rPr>
        <w:t>Dayton, OH 45422</w:t>
      </w:r>
    </w:p>
    <w:p w:rsidR="00091157" w:rsidRPr="00091157" w:rsidRDefault="00091157" w:rsidP="00091157">
      <w:pPr>
        <w:jc w:val="left"/>
        <w:rPr>
          <w:rFonts w:eastAsia="Calibri"/>
          <w:sz w:val="22"/>
          <w:szCs w:val="22"/>
        </w:rPr>
      </w:pPr>
      <w:r w:rsidRPr="00091157">
        <w:rPr>
          <w:rFonts w:eastAsia="Calibri"/>
          <w:sz w:val="22"/>
          <w:szCs w:val="22"/>
        </w:rPr>
        <w:t>Phone:  (937) 496-7867</w:t>
      </w:r>
    </w:p>
    <w:p w:rsidR="00091157" w:rsidRPr="00091157" w:rsidRDefault="00091157" w:rsidP="00091157">
      <w:pPr>
        <w:jc w:val="left"/>
        <w:rPr>
          <w:rFonts w:eastAsia="Calibri"/>
          <w:sz w:val="22"/>
          <w:szCs w:val="22"/>
        </w:rPr>
      </w:pPr>
      <w:r w:rsidRPr="00091157">
        <w:rPr>
          <w:rFonts w:eastAsia="Calibri"/>
          <w:sz w:val="22"/>
          <w:szCs w:val="22"/>
        </w:rPr>
        <w:t>E-mail:  acapizzi@mcjcohio.org</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 xml:space="preserve">National Council of Juvenile and Family </w:t>
      </w:r>
      <w:r w:rsidRPr="00091157">
        <w:rPr>
          <w:b/>
          <w:sz w:val="22"/>
          <w:szCs w:val="22"/>
        </w:rPr>
        <w:br/>
        <w:t xml:space="preserve">  Court Judges</w:t>
      </w:r>
    </w:p>
    <w:p w:rsidR="00091157" w:rsidRPr="00091157" w:rsidRDefault="00091157" w:rsidP="00091157">
      <w:pPr>
        <w:jc w:val="left"/>
        <w:rPr>
          <w:b/>
          <w:sz w:val="22"/>
          <w:szCs w:val="22"/>
        </w:rPr>
      </w:pPr>
      <w:r w:rsidRPr="00091157">
        <w:rPr>
          <w:b/>
          <w:sz w:val="22"/>
          <w:szCs w:val="22"/>
        </w:rPr>
        <w:t>Member, GESC</w:t>
      </w:r>
    </w:p>
    <w:p w:rsidR="00091157" w:rsidRPr="00091157" w:rsidRDefault="00091157" w:rsidP="00091157">
      <w:pPr>
        <w:autoSpaceDE w:val="0"/>
        <w:autoSpaceDN w:val="0"/>
        <w:adjustRightInd w:val="0"/>
        <w:jc w:val="left"/>
        <w:rPr>
          <w:rFonts w:eastAsia="MS Mincho"/>
          <w:b/>
          <w:sz w:val="22"/>
          <w:szCs w:val="22"/>
          <w:lang w:eastAsia="ja-JP"/>
        </w:rPr>
      </w:pPr>
    </w:p>
    <w:p w:rsidR="00091157" w:rsidRPr="00091157" w:rsidRDefault="00091157" w:rsidP="00091157">
      <w:pPr>
        <w:autoSpaceDE w:val="0"/>
        <w:autoSpaceDN w:val="0"/>
        <w:adjustRightInd w:val="0"/>
        <w:jc w:val="left"/>
        <w:rPr>
          <w:rFonts w:eastAsia="MS Mincho"/>
          <w:b/>
          <w:sz w:val="22"/>
          <w:szCs w:val="22"/>
          <w:lang w:eastAsia="ja-JP"/>
        </w:rPr>
      </w:pPr>
      <w:r w:rsidRPr="00091157">
        <w:rPr>
          <w:rFonts w:eastAsia="MS Mincho"/>
          <w:b/>
          <w:sz w:val="22"/>
          <w:szCs w:val="22"/>
          <w:lang w:eastAsia="ja-JP"/>
        </w:rPr>
        <w:t>Thomas M. Clarke, Ph.D.</w:t>
      </w:r>
    </w:p>
    <w:p w:rsidR="00091157" w:rsidRPr="00091157" w:rsidRDefault="00091157" w:rsidP="00091157">
      <w:pPr>
        <w:autoSpaceDE w:val="0"/>
        <w:autoSpaceDN w:val="0"/>
        <w:adjustRightInd w:val="0"/>
        <w:jc w:val="left"/>
        <w:rPr>
          <w:rFonts w:eastAsia="MS Mincho"/>
          <w:sz w:val="22"/>
          <w:szCs w:val="22"/>
          <w:lang w:eastAsia="ja-JP"/>
        </w:rPr>
      </w:pPr>
      <w:r w:rsidRPr="00091157">
        <w:rPr>
          <w:rFonts w:eastAsia="MS Mincho"/>
          <w:sz w:val="22"/>
          <w:szCs w:val="22"/>
          <w:lang w:eastAsia="ja-JP"/>
        </w:rPr>
        <w:t>Vice President</w:t>
      </w:r>
    </w:p>
    <w:p w:rsidR="00091157" w:rsidRPr="00091157" w:rsidRDefault="00091157" w:rsidP="00091157">
      <w:pPr>
        <w:autoSpaceDE w:val="0"/>
        <w:autoSpaceDN w:val="0"/>
        <w:adjustRightInd w:val="0"/>
        <w:jc w:val="left"/>
        <w:rPr>
          <w:rFonts w:eastAsia="MS Mincho"/>
          <w:sz w:val="22"/>
          <w:szCs w:val="22"/>
          <w:lang w:eastAsia="ja-JP"/>
        </w:rPr>
      </w:pPr>
      <w:r w:rsidRPr="00091157">
        <w:rPr>
          <w:rFonts w:eastAsia="MS Mincho"/>
          <w:sz w:val="22"/>
          <w:szCs w:val="22"/>
          <w:lang w:eastAsia="ja-JP"/>
        </w:rPr>
        <w:t xml:space="preserve">Research and Technology </w:t>
      </w:r>
    </w:p>
    <w:p w:rsidR="00091157" w:rsidRPr="00091157" w:rsidRDefault="00091157" w:rsidP="00091157">
      <w:pPr>
        <w:autoSpaceDE w:val="0"/>
        <w:autoSpaceDN w:val="0"/>
        <w:adjustRightInd w:val="0"/>
        <w:jc w:val="left"/>
        <w:rPr>
          <w:rFonts w:eastAsia="MS Mincho"/>
          <w:sz w:val="22"/>
          <w:szCs w:val="22"/>
          <w:lang w:eastAsia="ja-JP"/>
        </w:rPr>
      </w:pPr>
      <w:r w:rsidRPr="00091157">
        <w:rPr>
          <w:rFonts w:eastAsia="MS Mincho"/>
          <w:sz w:val="22"/>
          <w:szCs w:val="22"/>
          <w:lang w:eastAsia="ja-JP"/>
        </w:rPr>
        <w:t>National Center for State Courts</w:t>
      </w:r>
    </w:p>
    <w:p w:rsidR="00091157" w:rsidRPr="00091157" w:rsidRDefault="00091157" w:rsidP="00091157">
      <w:pPr>
        <w:autoSpaceDE w:val="0"/>
        <w:autoSpaceDN w:val="0"/>
        <w:adjustRightInd w:val="0"/>
        <w:jc w:val="left"/>
        <w:rPr>
          <w:rFonts w:eastAsia="MS Mincho"/>
          <w:sz w:val="22"/>
          <w:szCs w:val="22"/>
          <w:lang w:eastAsia="ja-JP"/>
        </w:rPr>
      </w:pPr>
      <w:r w:rsidRPr="00091157">
        <w:rPr>
          <w:rFonts w:eastAsia="MS Mincho"/>
          <w:sz w:val="22"/>
          <w:szCs w:val="22"/>
          <w:lang w:eastAsia="ja-JP"/>
        </w:rPr>
        <w:t>300 Newport Avenue</w:t>
      </w:r>
    </w:p>
    <w:p w:rsidR="00091157" w:rsidRPr="00091157" w:rsidRDefault="00091157" w:rsidP="00091157">
      <w:pPr>
        <w:autoSpaceDE w:val="0"/>
        <w:autoSpaceDN w:val="0"/>
        <w:adjustRightInd w:val="0"/>
        <w:jc w:val="left"/>
        <w:rPr>
          <w:rFonts w:eastAsia="MS Mincho"/>
          <w:sz w:val="22"/>
          <w:szCs w:val="22"/>
          <w:lang w:eastAsia="ja-JP"/>
        </w:rPr>
      </w:pPr>
      <w:r w:rsidRPr="00091157">
        <w:rPr>
          <w:rFonts w:eastAsia="MS Mincho"/>
          <w:sz w:val="22"/>
          <w:szCs w:val="22"/>
          <w:lang w:eastAsia="ja-JP"/>
        </w:rPr>
        <w:t>Williamsburg, VA 23185</w:t>
      </w:r>
    </w:p>
    <w:p w:rsidR="00091157" w:rsidRPr="00091157" w:rsidRDefault="00091157" w:rsidP="00091157">
      <w:pPr>
        <w:autoSpaceDE w:val="0"/>
        <w:autoSpaceDN w:val="0"/>
        <w:adjustRightInd w:val="0"/>
        <w:jc w:val="left"/>
        <w:rPr>
          <w:rFonts w:eastAsia="MS Mincho"/>
          <w:sz w:val="22"/>
          <w:szCs w:val="22"/>
          <w:lang w:eastAsia="ja-JP"/>
        </w:rPr>
      </w:pPr>
      <w:r w:rsidRPr="00091157">
        <w:rPr>
          <w:rFonts w:eastAsia="MS Mincho"/>
          <w:sz w:val="22"/>
          <w:szCs w:val="22"/>
          <w:lang w:eastAsia="ja-JP"/>
        </w:rPr>
        <w:t>Phone:  (757) 259-1870</w:t>
      </w:r>
    </w:p>
    <w:p w:rsidR="00091157" w:rsidRPr="00091157" w:rsidRDefault="00091157" w:rsidP="00091157">
      <w:pPr>
        <w:autoSpaceDE w:val="0"/>
        <w:autoSpaceDN w:val="0"/>
        <w:adjustRightInd w:val="0"/>
        <w:jc w:val="left"/>
        <w:rPr>
          <w:rFonts w:eastAsia="MS Mincho"/>
          <w:sz w:val="22"/>
          <w:szCs w:val="22"/>
          <w:lang w:eastAsia="ja-JP"/>
        </w:rPr>
      </w:pPr>
      <w:r w:rsidRPr="00091157">
        <w:rPr>
          <w:rFonts w:eastAsia="MS Mincho"/>
          <w:sz w:val="22"/>
          <w:szCs w:val="22"/>
          <w:lang w:eastAsia="ja-JP"/>
        </w:rPr>
        <w:t>Fax:  (757) 564-2084</w:t>
      </w:r>
    </w:p>
    <w:p w:rsidR="00091157" w:rsidRPr="00091157" w:rsidRDefault="00091157" w:rsidP="00091157">
      <w:pPr>
        <w:autoSpaceDE w:val="0"/>
        <w:autoSpaceDN w:val="0"/>
        <w:adjustRightInd w:val="0"/>
        <w:jc w:val="left"/>
        <w:rPr>
          <w:rFonts w:eastAsia="MS Mincho"/>
          <w:sz w:val="22"/>
          <w:szCs w:val="22"/>
          <w:lang w:eastAsia="ja-JP"/>
        </w:rPr>
      </w:pPr>
      <w:r w:rsidRPr="00091157">
        <w:rPr>
          <w:sz w:val="22"/>
          <w:szCs w:val="22"/>
        </w:rPr>
        <w:t xml:space="preserve">E-mail:  </w:t>
      </w:r>
      <w:r w:rsidRPr="00091157">
        <w:rPr>
          <w:rFonts w:eastAsia="MS Mincho"/>
          <w:sz w:val="22"/>
          <w:szCs w:val="22"/>
          <w:lang w:eastAsia="ja-JP"/>
        </w:rPr>
        <w:t>tclarke@ncsc.org</w:t>
      </w:r>
    </w:p>
    <w:p w:rsidR="00091157" w:rsidRPr="00091157" w:rsidRDefault="00091157" w:rsidP="00091157">
      <w:pPr>
        <w:jc w:val="left"/>
        <w:rPr>
          <w:b/>
          <w:sz w:val="22"/>
          <w:szCs w:val="22"/>
        </w:rPr>
      </w:pPr>
      <w:r w:rsidRPr="00091157">
        <w:rPr>
          <w:b/>
          <w:sz w:val="22"/>
          <w:szCs w:val="22"/>
        </w:rPr>
        <w:t xml:space="preserve">Representing:  </w:t>
      </w:r>
      <w:r w:rsidRPr="00091157">
        <w:rPr>
          <w:b/>
          <w:sz w:val="22"/>
          <w:szCs w:val="22"/>
        </w:rPr>
        <w:br/>
      </w:r>
      <w:r w:rsidRPr="00091157">
        <w:rPr>
          <w:rFonts w:eastAsia="MS Mincho"/>
          <w:b/>
          <w:sz w:val="22"/>
          <w:szCs w:val="22"/>
          <w:lang w:eastAsia="ja-JP"/>
        </w:rPr>
        <w:t>National Center for State Courts</w:t>
      </w:r>
    </w:p>
    <w:p w:rsidR="00091157" w:rsidRPr="00091157" w:rsidRDefault="00091157" w:rsidP="00091157">
      <w:pPr>
        <w:jc w:val="left"/>
        <w:rPr>
          <w:b/>
          <w:sz w:val="22"/>
          <w:szCs w:val="22"/>
        </w:rPr>
      </w:pPr>
      <w:r w:rsidRPr="00091157">
        <w:rPr>
          <w:b/>
          <w:sz w:val="22"/>
          <w:szCs w:val="22"/>
        </w:rPr>
        <w:t>Chair, Global Standards Council</w:t>
      </w:r>
    </w:p>
    <w:p w:rsidR="00091157" w:rsidRPr="00091157" w:rsidRDefault="00091157" w:rsidP="00091157">
      <w:pPr>
        <w:jc w:val="left"/>
        <w:rPr>
          <w:b/>
          <w:sz w:val="22"/>
          <w:szCs w:val="22"/>
        </w:rPr>
      </w:pPr>
      <w:r w:rsidRPr="00091157">
        <w:rPr>
          <w:b/>
          <w:sz w:val="22"/>
          <w:szCs w:val="22"/>
        </w:rPr>
        <w:lastRenderedPageBreak/>
        <w:t>Mr. Steven E. Correll</w:t>
      </w:r>
    </w:p>
    <w:p w:rsidR="00091157" w:rsidRPr="00091157" w:rsidRDefault="00091157" w:rsidP="00091157">
      <w:pPr>
        <w:jc w:val="left"/>
        <w:rPr>
          <w:sz w:val="22"/>
          <w:szCs w:val="22"/>
        </w:rPr>
      </w:pPr>
      <w:r w:rsidRPr="00091157">
        <w:rPr>
          <w:sz w:val="22"/>
          <w:szCs w:val="22"/>
        </w:rPr>
        <w:t>Executive Director</w:t>
      </w:r>
    </w:p>
    <w:p w:rsidR="00091157" w:rsidRPr="00091157" w:rsidRDefault="00091157" w:rsidP="00091157">
      <w:pPr>
        <w:jc w:val="left"/>
        <w:rPr>
          <w:sz w:val="22"/>
          <w:szCs w:val="22"/>
        </w:rPr>
      </w:pPr>
      <w:r w:rsidRPr="00091157">
        <w:rPr>
          <w:sz w:val="22"/>
          <w:szCs w:val="22"/>
        </w:rPr>
        <w:t>Nlets—The International Justice and Public</w:t>
      </w:r>
    </w:p>
    <w:p w:rsidR="00091157" w:rsidRPr="00091157" w:rsidRDefault="00091157" w:rsidP="00091157">
      <w:pPr>
        <w:jc w:val="left"/>
        <w:rPr>
          <w:sz w:val="22"/>
          <w:szCs w:val="22"/>
        </w:rPr>
      </w:pPr>
      <w:r w:rsidRPr="00091157">
        <w:rPr>
          <w:sz w:val="22"/>
          <w:szCs w:val="22"/>
        </w:rPr>
        <w:t xml:space="preserve">  Safety Network (Nlets)</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1918 West Whispering Wind Drive</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Phoenix, AZ 85085</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Phone:  (623) 308-3502</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Fax:  (623) 308-3501</w:t>
      </w:r>
    </w:p>
    <w:p w:rsidR="00091157" w:rsidRPr="00091157" w:rsidRDefault="00091157" w:rsidP="00091157">
      <w:pPr>
        <w:jc w:val="left"/>
        <w:rPr>
          <w:sz w:val="22"/>
          <w:szCs w:val="22"/>
        </w:rPr>
      </w:pPr>
      <w:r w:rsidRPr="00091157">
        <w:rPr>
          <w:sz w:val="22"/>
          <w:szCs w:val="22"/>
        </w:rPr>
        <w:t>E-mail:  scorrell@nlets.org</w:t>
      </w:r>
    </w:p>
    <w:p w:rsidR="00091157" w:rsidRPr="00091157" w:rsidRDefault="00091157" w:rsidP="00091157">
      <w:pPr>
        <w:ind w:left="360" w:hanging="360"/>
        <w:jc w:val="left"/>
        <w:rPr>
          <w:b/>
          <w:sz w:val="22"/>
          <w:szCs w:val="22"/>
        </w:rPr>
      </w:pPr>
      <w:r w:rsidRPr="00091157">
        <w:rPr>
          <w:b/>
          <w:sz w:val="22"/>
          <w:szCs w:val="22"/>
        </w:rPr>
        <w:t xml:space="preserve">Representing:  Nlets </w:t>
      </w:r>
    </w:p>
    <w:p w:rsidR="00091157" w:rsidRPr="00091157" w:rsidRDefault="00091157" w:rsidP="00091157">
      <w:pPr>
        <w:jc w:val="left"/>
        <w:rPr>
          <w:b/>
          <w:sz w:val="22"/>
          <w:szCs w:val="22"/>
        </w:rPr>
      </w:pPr>
      <w:r w:rsidRPr="00091157">
        <w:rPr>
          <w:b/>
          <w:sz w:val="22"/>
          <w:szCs w:val="22"/>
        </w:rPr>
        <w:t>Member, GESC</w:t>
      </w:r>
    </w:p>
    <w:p w:rsidR="00091157" w:rsidRPr="00091157" w:rsidRDefault="00091157" w:rsidP="00091157">
      <w:pPr>
        <w:jc w:val="left"/>
        <w:rPr>
          <w:b/>
          <w:sz w:val="22"/>
          <w:szCs w:val="22"/>
          <w:highlight w:val="green"/>
        </w:rPr>
      </w:pPr>
    </w:p>
    <w:p w:rsidR="00091157" w:rsidRPr="00091157" w:rsidRDefault="00091157" w:rsidP="00091157">
      <w:pPr>
        <w:jc w:val="left"/>
        <w:rPr>
          <w:rFonts w:eastAsia="Calibri"/>
          <w:b/>
          <w:sz w:val="22"/>
          <w:szCs w:val="22"/>
          <w:lang w:val="x-none" w:eastAsia="x-none"/>
        </w:rPr>
      </w:pPr>
      <w:r w:rsidRPr="00091157">
        <w:rPr>
          <w:rFonts w:eastAsia="Calibri"/>
          <w:b/>
          <w:sz w:val="22"/>
          <w:szCs w:val="22"/>
          <w:lang w:val="x-none" w:eastAsia="x-none"/>
        </w:rPr>
        <w:t>Colonel Joseph “Rick” Fuentes</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Superintendent</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New Jersey State Police</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Office of the Superintendent</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Post Office Box 7068</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West Trenton, NJ 08628</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Phone:</w:t>
      </w:r>
      <w:r w:rsidRPr="00091157">
        <w:rPr>
          <w:rFonts w:eastAsia="Calibri"/>
          <w:sz w:val="22"/>
          <w:szCs w:val="22"/>
          <w:lang w:val="x-none" w:eastAsia="x-none"/>
        </w:rPr>
        <w:tab/>
        <w:t>(609) 882-2000, Ext. 6500</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E-mail:</w:t>
      </w:r>
      <w:r w:rsidRPr="00091157">
        <w:rPr>
          <w:rFonts w:eastAsia="Calibri"/>
          <w:sz w:val="22"/>
          <w:szCs w:val="22"/>
          <w:lang w:val="x-none" w:eastAsia="x-none"/>
        </w:rPr>
        <w:tab/>
        <w:t>LPP3190@gw.njsp.org</w:t>
      </w:r>
    </w:p>
    <w:p w:rsidR="00091157" w:rsidRPr="00091157" w:rsidRDefault="00091157" w:rsidP="00091157">
      <w:pPr>
        <w:ind w:left="360" w:hanging="360"/>
        <w:jc w:val="left"/>
        <w:rPr>
          <w:b/>
          <w:sz w:val="22"/>
          <w:szCs w:val="22"/>
        </w:rPr>
      </w:pPr>
      <w:r w:rsidRPr="00091157">
        <w:rPr>
          <w:b/>
          <w:sz w:val="22"/>
          <w:szCs w:val="22"/>
        </w:rPr>
        <w:t xml:space="preserve">Representing:  </w:t>
      </w:r>
    </w:p>
    <w:p w:rsidR="00091157" w:rsidRPr="00091157" w:rsidRDefault="00091157" w:rsidP="00091157">
      <w:pPr>
        <w:ind w:left="360" w:hanging="360"/>
        <w:jc w:val="left"/>
        <w:rPr>
          <w:b/>
          <w:sz w:val="22"/>
          <w:szCs w:val="22"/>
        </w:rPr>
      </w:pPr>
      <w:r w:rsidRPr="00091157">
        <w:rPr>
          <w:b/>
          <w:sz w:val="22"/>
          <w:szCs w:val="22"/>
        </w:rPr>
        <w:t>International Association of Chiefs of</w:t>
      </w:r>
    </w:p>
    <w:p w:rsidR="00091157" w:rsidRPr="00091157" w:rsidRDefault="00091157" w:rsidP="00091157">
      <w:pPr>
        <w:ind w:left="180"/>
        <w:jc w:val="left"/>
        <w:rPr>
          <w:b/>
          <w:sz w:val="22"/>
          <w:szCs w:val="22"/>
        </w:rPr>
      </w:pPr>
      <w:r w:rsidRPr="00091157">
        <w:rPr>
          <w:b/>
          <w:sz w:val="22"/>
          <w:szCs w:val="22"/>
        </w:rPr>
        <w:t>Police—Division of State and</w:t>
      </w:r>
    </w:p>
    <w:p w:rsidR="00091157" w:rsidRPr="00091157" w:rsidRDefault="00091157" w:rsidP="00091157">
      <w:pPr>
        <w:ind w:left="180"/>
        <w:jc w:val="left"/>
        <w:rPr>
          <w:b/>
          <w:sz w:val="22"/>
          <w:szCs w:val="22"/>
        </w:rPr>
      </w:pPr>
      <w:r w:rsidRPr="00091157">
        <w:rPr>
          <w:b/>
          <w:sz w:val="22"/>
          <w:szCs w:val="22"/>
        </w:rPr>
        <w:t>Provincial Police</w:t>
      </w:r>
    </w:p>
    <w:p w:rsidR="00091157" w:rsidRPr="00091157" w:rsidRDefault="00091157" w:rsidP="00091157">
      <w:pPr>
        <w:jc w:val="left"/>
        <w:rPr>
          <w:rFonts w:eastAsia="Calibri"/>
          <w:b/>
          <w:sz w:val="22"/>
          <w:szCs w:val="22"/>
        </w:rPr>
      </w:pPr>
    </w:p>
    <w:p w:rsidR="00091157" w:rsidRPr="00091157" w:rsidRDefault="00091157" w:rsidP="00091157">
      <w:pPr>
        <w:jc w:val="left"/>
        <w:rPr>
          <w:b/>
          <w:bCs/>
          <w:sz w:val="22"/>
          <w:szCs w:val="22"/>
        </w:rPr>
      </w:pPr>
      <w:r w:rsidRPr="00091157">
        <w:rPr>
          <w:b/>
          <w:bCs/>
          <w:sz w:val="22"/>
          <w:szCs w:val="22"/>
        </w:rPr>
        <w:t>Mr. James R. Gerst</w:t>
      </w:r>
    </w:p>
    <w:p w:rsidR="00091157" w:rsidRPr="00091157" w:rsidRDefault="00091157" w:rsidP="00091157">
      <w:pPr>
        <w:jc w:val="left"/>
        <w:rPr>
          <w:sz w:val="22"/>
          <w:szCs w:val="22"/>
        </w:rPr>
      </w:pPr>
      <w:r w:rsidRPr="00091157">
        <w:rPr>
          <w:sz w:val="22"/>
          <w:szCs w:val="22"/>
        </w:rPr>
        <w:t xml:space="preserve">Senior Information Technology Advisor </w:t>
      </w:r>
    </w:p>
    <w:p w:rsidR="00091157" w:rsidRPr="00091157" w:rsidRDefault="00091157" w:rsidP="00091157">
      <w:pPr>
        <w:jc w:val="left"/>
        <w:rPr>
          <w:sz w:val="22"/>
          <w:szCs w:val="22"/>
        </w:rPr>
      </w:pPr>
      <w:r w:rsidRPr="00091157">
        <w:rPr>
          <w:sz w:val="22"/>
          <w:szCs w:val="22"/>
        </w:rPr>
        <w:t xml:space="preserve">Criminal Justice Information Services Division </w:t>
      </w:r>
    </w:p>
    <w:p w:rsidR="00091157" w:rsidRPr="00091157" w:rsidRDefault="00091157" w:rsidP="00091157">
      <w:pPr>
        <w:jc w:val="left"/>
        <w:rPr>
          <w:sz w:val="22"/>
          <w:szCs w:val="22"/>
        </w:rPr>
      </w:pPr>
      <w:r w:rsidRPr="00091157">
        <w:rPr>
          <w:sz w:val="22"/>
          <w:szCs w:val="22"/>
        </w:rPr>
        <w:t>Federal Bureau of Investigation</w:t>
      </w:r>
    </w:p>
    <w:p w:rsidR="00091157" w:rsidRPr="00091157" w:rsidRDefault="00091157" w:rsidP="00091157">
      <w:pPr>
        <w:jc w:val="left"/>
        <w:rPr>
          <w:sz w:val="22"/>
          <w:szCs w:val="22"/>
        </w:rPr>
      </w:pPr>
      <w:r w:rsidRPr="00091157">
        <w:rPr>
          <w:sz w:val="22"/>
          <w:szCs w:val="22"/>
        </w:rPr>
        <w:t>1000 Custer Hollow Road, Module B-3</w:t>
      </w:r>
    </w:p>
    <w:p w:rsidR="00091157" w:rsidRPr="00091157" w:rsidRDefault="00091157" w:rsidP="00091157">
      <w:pPr>
        <w:jc w:val="left"/>
        <w:rPr>
          <w:sz w:val="22"/>
          <w:szCs w:val="22"/>
        </w:rPr>
      </w:pPr>
      <w:r w:rsidRPr="00091157">
        <w:rPr>
          <w:sz w:val="22"/>
          <w:szCs w:val="22"/>
        </w:rPr>
        <w:t>Clarksburg, WV 26306</w:t>
      </w:r>
    </w:p>
    <w:p w:rsidR="00091157" w:rsidRPr="00091157" w:rsidRDefault="00091157" w:rsidP="00091157">
      <w:pPr>
        <w:jc w:val="left"/>
        <w:rPr>
          <w:sz w:val="22"/>
          <w:szCs w:val="22"/>
        </w:rPr>
      </w:pPr>
      <w:r w:rsidRPr="00091157">
        <w:rPr>
          <w:sz w:val="22"/>
          <w:szCs w:val="22"/>
        </w:rPr>
        <w:t>Phone:  (304) 625-2824</w:t>
      </w:r>
    </w:p>
    <w:p w:rsidR="00091157" w:rsidRPr="00091157" w:rsidRDefault="00091157" w:rsidP="00091157">
      <w:pPr>
        <w:jc w:val="left"/>
        <w:rPr>
          <w:sz w:val="22"/>
          <w:szCs w:val="22"/>
        </w:rPr>
      </w:pPr>
      <w:r w:rsidRPr="00091157">
        <w:rPr>
          <w:sz w:val="22"/>
          <w:szCs w:val="22"/>
        </w:rPr>
        <w:t>Fax:  (304) 625-4498</w:t>
      </w:r>
    </w:p>
    <w:p w:rsidR="00091157" w:rsidRPr="00091157" w:rsidRDefault="00091157" w:rsidP="00091157">
      <w:pPr>
        <w:jc w:val="left"/>
        <w:rPr>
          <w:sz w:val="22"/>
          <w:szCs w:val="22"/>
        </w:rPr>
      </w:pPr>
      <w:r w:rsidRPr="00091157">
        <w:rPr>
          <w:sz w:val="22"/>
          <w:szCs w:val="22"/>
        </w:rPr>
        <w:t>E-mail:  james.gerst@ic.fbi.gov</w:t>
      </w:r>
    </w:p>
    <w:p w:rsidR="00091157" w:rsidRPr="00091157" w:rsidRDefault="00091157" w:rsidP="00091157">
      <w:pPr>
        <w:ind w:right="-180"/>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Federal Bureau of Investigation—</w:t>
      </w:r>
    </w:p>
    <w:p w:rsidR="00091157" w:rsidRPr="00091157" w:rsidRDefault="00091157" w:rsidP="00091157">
      <w:pPr>
        <w:ind w:left="180"/>
        <w:jc w:val="left"/>
        <w:rPr>
          <w:b/>
          <w:sz w:val="22"/>
          <w:szCs w:val="22"/>
        </w:rPr>
      </w:pPr>
      <w:r w:rsidRPr="00091157">
        <w:rPr>
          <w:b/>
          <w:sz w:val="22"/>
          <w:szCs w:val="22"/>
        </w:rPr>
        <w:t>CJIS Division</w:t>
      </w: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t>Mr. Paul Halvorson</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Information Technology Project Manager</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Administrative Office of the U.S. Courts</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One Columbus Circle, Suite 4-300</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Washington, DC 20544</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Phone:  (202) 502-2596</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Fax:  (202) 502-1677</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E-mail:  paul_halvorson@ao.uscourts.gov</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 xml:space="preserve">Administrative Office of the United States  </w:t>
      </w:r>
    </w:p>
    <w:p w:rsidR="00091157" w:rsidRPr="00091157" w:rsidRDefault="00091157" w:rsidP="00091157">
      <w:pPr>
        <w:ind w:left="180"/>
        <w:jc w:val="left"/>
        <w:rPr>
          <w:b/>
          <w:sz w:val="22"/>
          <w:szCs w:val="22"/>
        </w:rPr>
      </w:pPr>
      <w:r w:rsidRPr="00091157">
        <w:rPr>
          <w:b/>
          <w:sz w:val="22"/>
          <w:szCs w:val="22"/>
        </w:rPr>
        <w:t>Courts</w:t>
      </w:r>
    </w:p>
    <w:p w:rsidR="00091157" w:rsidRPr="00091157" w:rsidRDefault="00091157" w:rsidP="00091157">
      <w:pPr>
        <w:jc w:val="left"/>
        <w:rPr>
          <w:rFonts w:eastAsia="Calibri"/>
          <w:sz w:val="22"/>
          <w:szCs w:val="22"/>
        </w:rPr>
      </w:pPr>
      <w:r w:rsidRPr="00091157">
        <w:rPr>
          <w:b/>
          <w:sz w:val="22"/>
          <w:szCs w:val="22"/>
          <w:lang w:val="en"/>
        </w:rPr>
        <w:br w:type="column"/>
      </w:r>
      <w:r w:rsidRPr="00091157">
        <w:rPr>
          <w:rFonts w:eastAsia="Calibri"/>
          <w:b/>
          <w:bCs/>
          <w:sz w:val="22"/>
          <w:szCs w:val="22"/>
        </w:rPr>
        <w:lastRenderedPageBreak/>
        <w:t>Mr. Michael W. Haas</w:t>
      </w:r>
    </w:p>
    <w:p w:rsidR="00091157" w:rsidRPr="00091157" w:rsidRDefault="00091157" w:rsidP="00091157">
      <w:pPr>
        <w:jc w:val="left"/>
        <w:rPr>
          <w:rFonts w:eastAsia="Calibri"/>
          <w:sz w:val="22"/>
          <w:szCs w:val="22"/>
        </w:rPr>
      </w:pPr>
      <w:r w:rsidRPr="00091157">
        <w:rPr>
          <w:rFonts w:eastAsia="Calibri"/>
          <w:sz w:val="22"/>
          <w:szCs w:val="22"/>
        </w:rPr>
        <w:t xml:space="preserve">Senior Law Enforcement Advisor and </w:t>
      </w:r>
    </w:p>
    <w:p w:rsidR="00091157" w:rsidRPr="00091157" w:rsidRDefault="00091157" w:rsidP="00091157">
      <w:pPr>
        <w:jc w:val="left"/>
        <w:rPr>
          <w:rFonts w:eastAsia="Calibri"/>
          <w:sz w:val="22"/>
          <w:szCs w:val="22"/>
        </w:rPr>
      </w:pPr>
      <w:r w:rsidRPr="00091157">
        <w:rPr>
          <w:rFonts w:eastAsia="Calibri"/>
          <w:sz w:val="22"/>
          <w:szCs w:val="22"/>
        </w:rPr>
        <w:t xml:space="preserve">  Special Assistant</w:t>
      </w:r>
    </w:p>
    <w:p w:rsidR="00091157" w:rsidRPr="00091157" w:rsidRDefault="00091157" w:rsidP="00091157">
      <w:pPr>
        <w:jc w:val="left"/>
        <w:rPr>
          <w:rFonts w:eastAsia="Calibri"/>
          <w:sz w:val="22"/>
          <w:szCs w:val="22"/>
        </w:rPr>
      </w:pPr>
      <w:r w:rsidRPr="00091157">
        <w:rPr>
          <w:rFonts w:eastAsia="Calibri"/>
          <w:sz w:val="22"/>
          <w:szCs w:val="22"/>
        </w:rPr>
        <w:t xml:space="preserve">Deputy Assistant Attorney General for </w:t>
      </w:r>
    </w:p>
    <w:p w:rsidR="00091157" w:rsidRPr="00091157" w:rsidRDefault="00091157" w:rsidP="00091157">
      <w:pPr>
        <w:jc w:val="left"/>
        <w:rPr>
          <w:rFonts w:eastAsia="Calibri"/>
          <w:sz w:val="22"/>
          <w:szCs w:val="22"/>
        </w:rPr>
      </w:pPr>
      <w:r w:rsidRPr="00091157">
        <w:rPr>
          <w:rFonts w:eastAsia="Calibri"/>
          <w:sz w:val="22"/>
          <w:szCs w:val="22"/>
        </w:rPr>
        <w:t xml:space="preserve">  Information Resource Management</w:t>
      </w:r>
    </w:p>
    <w:p w:rsidR="00091157" w:rsidRPr="00091157" w:rsidRDefault="00091157" w:rsidP="00091157">
      <w:pPr>
        <w:jc w:val="left"/>
        <w:rPr>
          <w:rFonts w:eastAsia="Calibri"/>
          <w:sz w:val="22"/>
          <w:szCs w:val="22"/>
        </w:rPr>
      </w:pPr>
      <w:r w:rsidRPr="00091157">
        <w:rPr>
          <w:rFonts w:eastAsia="Calibri"/>
          <w:sz w:val="22"/>
          <w:szCs w:val="22"/>
        </w:rPr>
        <w:t xml:space="preserve">Chief Information Officer </w:t>
      </w:r>
    </w:p>
    <w:p w:rsidR="00091157" w:rsidRPr="00091157" w:rsidRDefault="00091157" w:rsidP="00091157">
      <w:pPr>
        <w:jc w:val="left"/>
        <w:rPr>
          <w:rFonts w:eastAsia="Calibri"/>
          <w:sz w:val="22"/>
          <w:szCs w:val="22"/>
        </w:rPr>
      </w:pPr>
      <w:r w:rsidRPr="00091157">
        <w:rPr>
          <w:rFonts w:eastAsia="Calibri"/>
          <w:sz w:val="22"/>
          <w:szCs w:val="22"/>
        </w:rPr>
        <w:t>U.S. Department of Justice</w:t>
      </w:r>
    </w:p>
    <w:p w:rsidR="00091157" w:rsidRPr="00091157" w:rsidRDefault="00091157" w:rsidP="00091157">
      <w:pPr>
        <w:jc w:val="left"/>
        <w:rPr>
          <w:rFonts w:eastAsia="Calibri"/>
          <w:sz w:val="22"/>
          <w:szCs w:val="22"/>
        </w:rPr>
      </w:pPr>
      <w:r w:rsidRPr="00091157">
        <w:rPr>
          <w:rFonts w:eastAsia="Calibri"/>
          <w:sz w:val="22"/>
          <w:szCs w:val="22"/>
        </w:rPr>
        <w:t>2 Constitution Square</w:t>
      </w:r>
    </w:p>
    <w:p w:rsidR="00091157" w:rsidRPr="00091157" w:rsidRDefault="00091157" w:rsidP="00091157">
      <w:pPr>
        <w:jc w:val="left"/>
        <w:rPr>
          <w:rFonts w:eastAsia="Calibri"/>
          <w:sz w:val="22"/>
          <w:szCs w:val="22"/>
        </w:rPr>
      </w:pPr>
      <w:r w:rsidRPr="00091157">
        <w:rPr>
          <w:rFonts w:eastAsia="Calibri"/>
          <w:sz w:val="22"/>
          <w:szCs w:val="22"/>
        </w:rPr>
        <w:t xml:space="preserve">145 N Street, NE </w:t>
      </w:r>
    </w:p>
    <w:p w:rsidR="00091157" w:rsidRPr="00091157" w:rsidRDefault="00091157" w:rsidP="00091157">
      <w:pPr>
        <w:jc w:val="left"/>
        <w:rPr>
          <w:rFonts w:eastAsia="Calibri"/>
          <w:sz w:val="22"/>
          <w:szCs w:val="22"/>
        </w:rPr>
      </w:pPr>
      <w:r w:rsidRPr="00091157">
        <w:rPr>
          <w:rFonts w:eastAsia="Calibri"/>
          <w:sz w:val="22"/>
          <w:szCs w:val="22"/>
        </w:rPr>
        <w:t>Washington, DC 20530</w:t>
      </w:r>
    </w:p>
    <w:p w:rsidR="00091157" w:rsidRPr="00091157" w:rsidRDefault="00091157" w:rsidP="00091157">
      <w:pPr>
        <w:jc w:val="left"/>
        <w:rPr>
          <w:rFonts w:eastAsia="Calibri"/>
          <w:sz w:val="22"/>
          <w:szCs w:val="22"/>
        </w:rPr>
      </w:pPr>
      <w:r w:rsidRPr="00091157">
        <w:rPr>
          <w:rFonts w:eastAsia="Calibri"/>
          <w:sz w:val="22"/>
          <w:szCs w:val="22"/>
        </w:rPr>
        <w:t>Phone:  (202) 514-7877</w:t>
      </w:r>
    </w:p>
    <w:p w:rsidR="00091157" w:rsidRPr="00091157" w:rsidRDefault="00091157" w:rsidP="00091157">
      <w:pPr>
        <w:jc w:val="left"/>
        <w:rPr>
          <w:rFonts w:eastAsia="Calibri"/>
          <w:sz w:val="22"/>
          <w:szCs w:val="22"/>
        </w:rPr>
      </w:pPr>
      <w:r w:rsidRPr="00091157">
        <w:rPr>
          <w:rFonts w:eastAsia="Calibri"/>
          <w:sz w:val="22"/>
          <w:szCs w:val="22"/>
        </w:rPr>
        <w:t>E-mail:  michael.w.haas@usdoj.gov</w:t>
      </w:r>
    </w:p>
    <w:p w:rsidR="00091157" w:rsidRPr="00091157" w:rsidRDefault="00091157" w:rsidP="00091157">
      <w:pPr>
        <w:jc w:val="left"/>
        <w:rPr>
          <w:i/>
          <w:sz w:val="22"/>
          <w:szCs w:val="22"/>
          <w:lang w:val="en"/>
        </w:rPr>
      </w:pPr>
      <w:r w:rsidRPr="00091157">
        <w:rPr>
          <w:i/>
          <w:sz w:val="22"/>
          <w:szCs w:val="22"/>
          <w:lang w:val="en"/>
        </w:rPr>
        <w:t xml:space="preserve">For </w:t>
      </w:r>
      <w:r w:rsidRPr="00091157">
        <w:rPr>
          <w:bCs/>
          <w:i/>
          <w:sz w:val="22"/>
          <w:szCs w:val="22"/>
        </w:rPr>
        <w:t xml:space="preserve">Mr. Luke J. </w:t>
      </w:r>
      <w:r w:rsidRPr="00091157">
        <w:rPr>
          <w:i/>
          <w:sz w:val="22"/>
          <w:szCs w:val="22"/>
        </w:rPr>
        <w:t>McCormack</w:t>
      </w:r>
      <w:r w:rsidRPr="00091157">
        <w:rPr>
          <w:bCs/>
          <w:i/>
          <w:sz w:val="22"/>
          <w:szCs w:val="22"/>
        </w:rPr>
        <w:t xml:space="preserve"> </w:t>
      </w:r>
    </w:p>
    <w:p w:rsidR="00091157" w:rsidRPr="00091157" w:rsidRDefault="00091157" w:rsidP="00091157">
      <w:pPr>
        <w:jc w:val="left"/>
        <w:rPr>
          <w:i/>
          <w:sz w:val="22"/>
          <w:szCs w:val="22"/>
          <w:lang w:val="en"/>
        </w:rPr>
      </w:pPr>
    </w:p>
    <w:p w:rsidR="00091157" w:rsidRPr="00091157" w:rsidRDefault="00091157" w:rsidP="00091157">
      <w:pPr>
        <w:jc w:val="left"/>
        <w:rPr>
          <w:b/>
          <w:sz w:val="22"/>
          <w:szCs w:val="22"/>
          <w:lang w:val="en"/>
        </w:rPr>
      </w:pPr>
      <w:r w:rsidRPr="00091157">
        <w:rPr>
          <w:b/>
          <w:sz w:val="22"/>
          <w:szCs w:val="22"/>
          <w:lang w:val="en"/>
        </w:rPr>
        <w:t>Mr. Bart R. Johnson</w:t>
      </w:r>
    </w:p>
    <w:p w:rsidR="00091157" w:rsidRPr="00091157" w:rsidRDefault="00091157" w:rsidP="00091157">
      <w:pPr>
        <w:jc w:val="left"/>
        <w:rPr>
          <w:sz w:val="22"/>
          <w:szCs w:val="22"/>
          <w:lang w:val="en"/>
        </w:rPr>
      </w:pPr>
      <w:r w:rsidRPr="00091157">
        <w:rPr>
          <w:sz w:val="22"/>
          <w:szCs w:val="22"/>
          <w:lang w:val="en"/>
        </w:rPr>
        <w:t>Executive Director</w:t>
      </w:r>
    </w:p>
    <w:p w:rsidR="00091157" w:rsidRPr="00091157" w:rsidRDefault="00091157" w:rsidP="00091157">
      <w:pPr>
        <w:jc w:val="left"/>
        <w:rPr>
          <w:sz w:val="22"/>
          <w:szCs w:val="22"/>
        </w:rPr>
      </w:pPr>
      <w:r w:rsidRPr="00091157">
        <w:rPr>
          <w:sz w:val="22"/>
          <w:szCs w:val="22"/>
        </w:rPr>
        <w:t xml:space="preserve">International Association of Chiefs of Police  </w:t>
      </w:r>
    </w:p>
    <w:p w:rsidR="00091157" w:rsidRPr="00091157" w:rsidRDefault="00091157" w:rsidP="00091157">
      <w:pPr>
        <w:jc w:val="left"/>
        <w:rPr>
          <w:rFonts w:eastAsia="Calibri"/>
          <w:sz w:val="22"/>
          <w:szCs w:val="22"/>
          <w:lang w:eastAsia="x-none"/>
        </w:rPr>
      </w:pPr>
      <w:r w:rsidRPr="00091157">
        <w:rPr>
          <w:rFonts w:eastAsia="Calibri"/>
          <w:sz w:val="22"/>
          <w:szCs w:val="22"/>
          <w:lang w:val="x-none" w:eastAsia="x-none"/>
        </w:rPr>
        <w:t>44 Canal Center Plaza</w:t>
      </w:r>
      <w:r w:rsidRPr="00091157">
        <w:rPr>
          <w:rFonts w:eastAsia="Calibri"/>
          <w:sz w:val="22"/>
          <w:szCs w:val="22"/>
          <w:lang w:eastAsia="x-none"/>
        </w:rPr>
        <w:t>, Suite 200</w:t>
      </w:r>
    </w:p>
    <w:p w:rsidR="00091157" w:rsidRPr="00091157" w:rsidRDefault="00091157" w:rsidP="00091157">
      <w:pPr>
        <w:jc w:val="left"/>
        <w:rPr>
          <w:rFonts w:eastAsia="Calibri"/>
          <w:sz w:val="22"/>
          <w:szCs w:val="22"/>
          <w:lang w:eastAsia="x-none"/>
        </w:rPr>
      </w:pPr>
      <w:r w:rsidRPr="00091157">
        <w:rPr>
          <w:rFonts w:eastAsia="Calibri"/>
          <w:sz w:val="22"/>
          <w:szCs w:val="22"/>
          <w:lang w:val="x-none" w:eastAsia="x-none"/>
        </w:rPr>
        <w:t xml:space="preserve">Alexandria, VA 22314 </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Phone:  (703) 836-6767</w:t>
      </w:r>
    </w:p>
    <w:p w:rsidR="00091157" w:rsidRPr="00091157" w:rsidRDefault="00091157" w:rsidP="00091157">
      <w:pPr>
        <w:jc w:val="left"/>
        <w:rPr>
          <w:sz w:val="22"/>
          <w:szCs w:val="22"/>
        </w:rPr>
      </w:pPr>
      <w:r w:rsidRPr="00091157">
        <w:rPr>
          <w:sz w:val="22"/>
          <w:szCs w:val="22"/>
        </w:rPr>
        <w:t>E-mail: johnson@theiacp.org</w:t>
      </w:r>
    </w:p>
    <w:p w:rsidR="00091157" w:rsidRPr="00091157" w:rsidRDefault="00091157" w:rsidP="00091157">
      <w:pPr>
        <w:jc w:val="left"/>
        <w:rPr>
          <w:b/>
          <w:sz w:val="22"/>
          <w:szCs w:val="22"/>
        </w:rPr>
      </w:pPr>
      <w:r w:rsidRPr="00091157">
        <w:rPr>
          <w:b/>
          <w:sz w:val="22"/>
          <w:szCs w:val="22"/>
        </w:rPr>
        <w:t>Representing:</w:t>
      </w:r>
      <w:r w:rsidRPr="00091157">
        <w:rPr>
          <w:b/>
          <w:sz w:val="22"/>
          <w:szCs w:val="22"/>
        </w:rPr>
        <w:tab/>
      </w:r>
    </w:p>
    <w:p w:rsidR="00091157" w:rsidRPr="00091157" w:rsidRDefault="00091157" w:rsidP="00091157">
      <w:pPr>
        <w:jc w:val="left"/>
        <w:rPr>
          <w:b/>
          <w:sz w:val="22"/>
          <w:szCs w:val="22"/>
        </w:rPr>
      </w:pPr>
      <w:r w:rsidRPr="00091157">
        <w:rPr>
          <w:b/>
          <w:sz w:val="22"/>
          <w:szCs w:val="22"/>
        </w:rPr>
        <w:t xml:space="preserve">Criminal Intelligence Coordinating </w:t>
      </w:r>
    </w:p>
    <w:p w:rsidR="00091157" w:rsidRPr="00091157" w:rsidRDefault="00091157" w:rsidP="00091157">
      <w:pPr>
        <w:jc w:val="left"/>
        <w:rPr>
          <w:b/>
          <w:sz w:val="22"/>
          <w:szCs w:val="22"/>
        </w:rPr>
      </w:pPr>
      <w:r w:rsidRPr="00091157">
        <w:rPr>
          <w:b/>
          <w:sz w:val="22"/>
          <w:szCs w:val="22"/>
        </w:rPr>
        <w:t xml:space="preserve">  Council (CICC)</w:t>
      </w:r>
    </w:p>
    <w:p w:rsidR="00091157" w:rsidRPr="00091157" w:rsidRDefault="00091157" w:rsidP="00091157">
      <w:pPr>
        <w:jc w:val="left"/>
        <w:rPr>
          <w:sz w:val="22"/>
          <w:szCs w:val="22"/>
        </w:rPr>
      </w:pPr>
      <w:r w:rsidRPr="00091157">
        <w:rPr>
          <w:b/>
          <w:sz w:val="22"/>
          <w:szCs w:val="22"/>
        </w:rPr>
        <w:t xml:space="preserve">Chair, CICC and Global Intelligence </w:t>
      </w:r>
      <w:r w:rsidRPr="00091157">
        <w:rPr>
          <w:b/>
          <w:sz w:val="22"/>
          <w:szCs w:val="22"/>
        </w:rPr>
        <w:br/>
        <w:t xml:space="preserve">  Working Group</w:t>
      </w:r>
    </w:p>
    <w:p w:rsidR="00091157" w:rsidRPr="00091157" w:rsidRDefault="00091157" w:rsidP="00091157">
      <w:pPr>
        <w:jc w:val="left"/>
        <w:rPr>
          <w:rFonts w:eastAsia="Calibri"/>
          <w:b/>
          <w:sz w:val="22"/>
          <w:szCs w:val="22"/>
        </w:rPr>
      </w:pPr>
    </w:p>
    <w:p w:rsidR="00091157" w:rsidRPr="00091157" w:rsidRDefault="00091157" w:rsidP="00091157">
      <w:pPr>
        <w:jc w:val="left"/>
        <w:rPr>
          <w:rFonts w:eastAsia="Calibri"/>
          <w:b/>
          <w:sz w:val="22"/>
          <w:szCs w:val="22"/>
        </w:rPr>
      </w:pPr>
      <w:r w:rsidRPr="00091157">
        <w:rPr>
          <w:rFonts w:eastAsia="Calibri"/>
          <w:b/>
          <w:sz w:val="22"/>
          <w:szCs w:val="22"/>
        </w:rPr>
        <w:t>Mr. Joseph J. LaPorte</w:t>
      </w:r>
    </w:p>
    <w:p w:rsidR="00091157" w:rsidRPr="00091157" w:rsidRDefault="00091157" w:rsidP="00091157">
      <w:pPr>
        <w:jc w:val="left"/>
        <w:rPr>
          <w:sz w:val="22"/>
          <w:szCs w:val="22"/>
        </w:rPr>
      </w:pPr>
      <w:r w:rsidRPr="00091157">
        <w:rPr>
          <w:sz w:val="22"/>
          <w:szCs w:val="22"/>
        </w:rPr>
        <w:t>Chairman</w:t>
      </w:r>
    </w:p>
    <w:p w:rsidR="00091157" w:rsidRPr="00091157" w:rsidRDefault="00091157" w:rsidP="00091157">
      <w:pPr>
        <w:jc w:val="left"/>
        <w:rPr>
          <w:sz w:val="22"/>
          <w:szCs w:val="22"/>
        </w:rPr>
      </w:pPr>
      <w:r w:rsidRPr="00091157">
        <w:rPr>
          <w:sz w:val="22"/>
          <w:szCs w:val="22"/>
        </w:rPr>
        <w:t>International Association of Chiefs of Police—</w:t>
      </w:r>
    </w:p>
    <w:p w:rsidR="00091157" w:rsidRPr="00091157" w:rsidRDefault="00091157" w:rsidP="00091157">
      <w:pPr>
        <w:jc w:val="left"/>
        <w:rPr>
          <w:sz w:val="22"/>
          <w:szCs w:val="22"/>
        </w:rPr>
      </w:pPr>
      <w:r w:rsidRPr="00091157">
        <w:rPr>
          <w:sz w:val="22"/>
          <w:szCs w:val="22"/>
        </w:rPr>
        <w:t xml:space="preserve">  Indian Country Law Enforcement Section</w:t>
      </w:r>
    </w:p>
    <w:p w:rsidR="00091157" w:rsidRPr="00091157" w:rsidRDefault="00091157" w:rsidP="00091157">
      <w:pPr>
        <w:jc w:val="left"/>
        <w:rPr>
          <w:rFonts w:eastAsia="Calibri"/>
          <w:sz w:val="22"/>
          <w:szCs w:val="22"/>
        </w:rPr>
      </w:pPr>
      <w:r w:rsidRPr="00091157">
        <w:rPr>
          <w:rFonts w:eastAsia="Calibri"/>
          <w:sz w:val="22"/>
          <w:szCs w:val="22"/>
        </w:rPr>
        <w:t>Senior Tribal Advisor</w:t>
      </w:r>
    </w:p>
    <w:p w:rsidR="00091157" w:rsidRPr="00091157" w:rsidRDefault="00091157" w:rsidP="00091157">
      <w:pPr>
        <w:jc w:val="left"/>
        <w:rPr>
          <w:rFonts w:eastAsia="Calibri"/>
          <w:sz w:val="22"/>
          <w:szCs w:val="22"/>
        </w:rPr>
      </w:pPr>
      <w:r w:rsidRPr="00091157">
        <w:rPr>
          <w:rFonts w:eastAsia="Calibri"/>
          <w:sz w:val="22"/>
          <w:szCs w:val="22"/>
        </w:rPr>
        <w:t xml:space="preserve">Program Manager, Information Sharing </w:t>
      </w:r>
    </w:p>
    <w:p w:rsidR="00091157" w:rsidRPr="00091157" w:rsidRDefault="00091157" w:rsidP="00091157">
      <w:pPr>
        <w:jc w:val="left"/>
        <w:rPr>
          <w:rFonts w:eastAsia="Calibri"/>
          <w:sz w:val="22"/>
          <w:szCs w:val="22"/>
        </w:rPr>
      </w:pPr>
      <w:r w:rsidRPr="00091157">
        <w:rPr>
          <w:rFonts w:eastAsia="Calibri"/>
          <w:sz w:val="22"/>
          <w:szCs w:val="22"/>
        </w:rPr>
        <w:t xml:space="preserve">  Environment</w:t>
      </w:r>
    </w:p>
    <w:p w:rsidR="00091157" w:rsidRPr="00091157" w:rsidRDefault="00091157" w:rsidP="00091157">
      <w:pPr>
        <w:jc w:val="left"/>
        <w:rPr>
          <w:rFonts w:eastAsia="Calibri"/>
          <w:sz w:val="22"/>
          <w:szCs w:val="22"/>
        </w:rPr>
      </w:pPr>
      <w:r w:rsidRPr="00091157">
        <w:rPr>
          <w:rFonts w:eastAsia="Calibri"/>
          <w:sz w:val="22"/>
          <w:szCs w:val="22"/>
        </w:rPr>
        <w:t>2100 K Street, NW</w:t>
      </w:r>
    </w:p>
    <w:p w:rsidR="00091157" w:rsidRPr="00091157" w:rsidRDefault="00091157" w:rsidP="00091157">
      <w:pPr>
        <w:jc w:val="left"/>
        <w:rPr>
          <w:rFonts w:eastAsia="Calibri"/>
          <w:sz w:val="22"/>
          <w:szCs w:val="22"/>
        </w:rPr>
      </w:pPr>
      <w:r w:rsidRPr="00091157">
        <w:rPr>
          <w:rFonts w:eastAsia="Calibri"/>
          <w:sz w:val="22"/>
          <w:szCs w:val="22"/>
        </w:rPr>
        <w:t xml:space="preserve">Washington, DC </w:t>
      </w:r>
      <w:r w:rsidRPr="00091157">
        <w:rPr>
          <w:rFonts w:eastAsia="Calibri"/>
          <w:color w:val="000000"/>
          <w:sz w:val="22"/>
          <w:szCs w:val="22"/>
        </w:rPr>
        <w:t>20511</w:t>
      </w:r>
    </w:p>
    <w:p w:rsidR="00091157" w:rsidRPr="00091157" w:rsidRDefault="00091157" w:rsidP="00091157">
      <w:pPr>
        <w:jc w:val="left"/>
        <w:rPr>
          <w:rFonts w:eastAsia="Calibri"/>
          <w:sz w:val="22"/>
          <w:szCs w:val="22"/>
        </w:rPr>
      </w:pPr>
      <w:r w:rsidRPr="00091157">
        <w:rPr>
          <w:rFonts w:eastAsia="Calibri"/>
          <w:sz w:val="22"/>
          <w:szCs w:val="22"/>
        </w:rPr>
        <w:t>Phone:  (202) 331-4291</w:t>
      </w:r>
    </w:p>
    <w:p w:rsidR="00091157" w:rsidRPr="00091157" w:rsidRDefault="00091157" w:rsidP="00091157">
      <w:pPr>
        <w:jc w:val="left"/>
        <w:rPr>
          <w:rFonts w:eastAsia="Calibri"/>
          <w:sz w:val="22"/>
          <w:szCs w:val="22"/>
        </w:rPr>
      </w:pPr>
      <w:r w:rsidRPr="00091157">
        <w:rPr>
          <w:rFonts w:eastAsia="Calibri"/>
          <w:sz w:val="22"/>
          <w:szCs w:val="22"/>
        </w:rPr>
        <w:t xml:space="preserve">E-mail:  josephjl@dni.gov </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 xml:space="preserve">International Association of Chiefs of Police  </w:t>
      </w:r>
    </w:p>
    <w:p w:rsidR="00091157" w:rsidRPr="00091157" w:rsidRDefault="00091157" w:rsidP="00091157">
      <w:pPr>
        <w:jc w:val="left"/>
        <w:rPr>
          <w:b/>
          <w:sz w:val="22"/>
          <w:szCs w:val="22"/>
        </w:rPr>
      </w:pPr>
      <w:r w:rsidRPr="00091157">
        <w:rPr>
          <w:b/>
          <w:sz w:val="22"/>
          <w:szCs w:val="22"/>
        </w:rPr>
        <w:t xml:space="preserve">  —Indian Country Law Enforcement Section</w:t>
      </w: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t>Mr. Timothy Loewenstein</w:t>
      </w:r>
    </w:p>
    <w:p w:rsidR="00091157" w:rsidRPr="00091157" w:rsidRDefault="00091157" w:rsidP="00091157">
      <w:pPr>
        <w:jc w:val="left"/>
        <w:rPr>
          <w:sz w:val="22"/>
          <w:szCs w:val="22"/>
        </w:rPr>
      </w:pPr>
      <w:r w:rsidRPr="00091157">
        <w:rPr>
          <w:sz w:val="22"/>
          <w:szCs w:val="22"/>
        </w:rPr>
        <w:t>9393 Second Avenue</w:t>
      </w:r>
      <w:r w:rsidRPr="00091157">
        <w:rPr>
          <w:sz w:val="22"/>
          <w:szCs w:val="22"/>
        </w:rPr>
        <w:br/>
        <w:t>Kearney, NE 68847</w:t>
      </w:r>
      <w:r w:rsidRPr="00091157">
        <w:rPr>
          <w:sz w:val="22"/>
          <w:szCs w:val="22"/>
        </w:rPr>
        <w:br/>
        <w:t>Phone:  (308) 236-0000</w:t>
      </w:r>
    </w:p>
    <w:p w:rsidR="00091157" w:rsidRPr="00091157" w:rsidRDefault="00091157" w:rsidP="00091157">
      <w:pPr>
        <w:jc w:val="left"/>
        <w:rPr>
          <w:sz w:val="22"/>
          <w:szCs w:val="22"/>
        </w:rPr>
      </w:pPr>
      <w:r w:rsidRPr="00091157">
        <w:rPr>
          <w:sz w:val="22"/>
          <w:szCs w:val="22"/>
        </w:rPr>
        <w:t>Fax:  (308) 233-0000</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E-mail:  timothy@0000.pro</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ind w:left="360" w:hanging="360"/>
        <w:jc w:val="left"/>
        <w:rPr>
          <w:b/>
          <w:sz w:val="22"/>
          <w:szCs w:val="22"/>
        </w:rPr>
      </w:pPr>
      <w:r w:rsidRPr="00091157">
        <w:rPr>
          <w:b/>
          <w:sz w:val="22"/>
          <w:szCs w:val="22"/>
        </w:rPr>
        <w:t>National Association of Counties</w:t>
      </w:r>
    </w:p>
    <w:p w:rsidR="00091157" w:rsidRPr="00091157" w:rsidRDefault="00091157" w:rsidP="00091157">
      <w:pPr>
        <w:jc w:val="left"/>
        <w:rPr>
          <w:b/>
          <w:sz w:val="22"/>
          <w:szCs w:val="22"/>
        </w:rPr>
      </w:pPr>
      <w:r w:rsidRPr="00091157">
        <w:rPr>
          <w:b/>
          <w:sz w:val="22"/>
          <w:szCs w:val="22"/>
        </w:rPr>
        <w:br w:type="column"/>
      </w:r>
      <w:r w:rsidRPr="00091157">
        <w:rPr>
          <w:b/>
          <w:sz w:val="22"/>
          <w:szCs w:val="22"/>
        </w:rPr>
        <w:lastRenderedPageBreak/>
        <w:t>Mr. Thomas K. Maher</w:t>
      </w:r>
    </w:p>
    <w:p w:rsidR="00091157" w:rsidRPr="00091157" w:rsidRDefault="00091157" w:rsidP="00091157">
      <w:pPr>
        <w:jc w:val="left"/>
        <w:rPr>
          <w:sz w:val="22"/>
          <w:szCs w:val="22"/>
        </w:rPr>
      </w:pPr>
      <w:r w:rsidRPr="00091157">
        <w:rPr>
          <w:sz w:val="22"/>
          <w:szCs w:val="22"/>
        </w:rPr>
        <w:t>Executive Director</w:t>
      </w:r>
    </w:p>
    <w:p w:rsidR="00091157" w:rsidRPr="00091157" w:rsidRDefault="00091157" w:rsidP="00091157">
      <w:pPr>
        <w:jc w:val="left"/>
        <w:rPr>
          <w:sz w:val="22"/>
          <w:szCs w:val="22"/>
        </w:rPr>
      </w:pPr>
      <w:r w:rsidRPr="00091157">
        <w:rPr>
          <w:sz w:val="22"/>
          <w:szCs w:val="22"/>
        </w:rPr>
        <w:t>State of North Carolina</w:t>
      </w:r>
    </w:p>
    <w:p w:rsidR="00091157" w:rsidRPr="00091157" w:rsidRDefault="00091157" w:rsidP="00091157">
      <w:pPr>
        <w:jc w:val="left"/>
        <w:rPr>
          <w:sz w:val="22"/>
          <w:szCs w:val="22"/>
        </w:rPr>
      </w:pPr>
      <w:r w:rsidRPr="00091157">
        <w:rPr>
          <w:sz w:val="22"/>
          <w:szCs w:val="22"/>
        </w:rPr>
        <w:t>Office of Indigent Defense Services</w:t>
      </w:r>
    </w:p>
    <w:p w:rsidR="00091157" w:rsidRPr="00091157" w:rsidRDefault="00091157" w:rsidP="00091157">
      <w:pPr>
        <w:jc w:val="left"/>
        <w:rPr>
          <w:sz w:val="22"/>
          <w:szCs w:val="22"/>
        </w:rPr>
      </w:pPr>
      <w:r w:rsidRPr="00091157">
        <w:rPr>
          <w:sz w:val="22"/>
          <w:szCs w:val="22"/>
        </w:rPr>
        <w:t>123 West Main Street, Suite 400</w:t>
      </w:r>
    </w:p>
    <w:p w:rsidR="00091157" w:rsidRPr="00091157" w:rsidRDefault="00091157" w:rsidP="00091157">
      <w:pPr>
        <w:jc w:val="left"/>
        <w:rPr>
          <w:sz w:val="22"/>
          <w:szCs w:val="22"/>
        </w:rPr>
      </w:pPr>
      <w:r w:rsidRPr="00091157">
        <w:rPr>
          <w:sz w:val="22"/>
          <w:szCs w:val="22"/>
        </w:rPr>
        <w:t>Durham, NC 27701</w:t>
      </w:r>
    </w:p>
    <w:p w:rsidR="00091157" w:rsidRPr="00091157" w:rsidRDefault="00091157" w:rsidP="00091157">
      <w:pPr>
        <w:jc w:val="left"/>
        <w:rPr>
          <w:sz w:val="22"/>
          <w:szCs w:val="22"/>
        </w:rPr>
      </w:pPr>
      <w:r w:rsidRPr="00091157">
        <w:rPr>
          <w:sz w:val="22"/>
          <w:szCs w:val="22"/>
        </w:rPr>
        <w:t>Phone:  (919) 354-7200</w:t>
      </w:r>
    </w:p>
    <w:p w:rsidR="00091157" w:rsidRPr="00091157" w:rsidRDefault="00091157" w:rsidP="00091157">
      <w:pPr>
        <w:jc w:val="left"/>
        <w:rPr>
          <w:sz w:val="22"/>
          <w:szCs w:val="22"/>
        </w:rPr>
      </w:pPr>
      <w:r w:rsidRPr="00091157">
        <w:rPr>
          <w:sz w:val="22"/>
          <w:szCs w:val="22"/>
        </w:rPr>
        <w:t>E-mail:  thomas.k.maher@nccourts.org</w:t>
      </w:r>
    </w:p>
    <w:p w:rsidR="00091157" w:rsidRPr="00091157" w:rsidRDefault="00091157" w:rsidP="00091157">
      <w:pPr>
        <w:jc w:val="left"/>
        <w:rPr>
          <w:b/>
          <w:bCs/>
          <w:sz w:val="22"/>
          <w:szCs w:val="22"/>
        </w:rPr>
      </w:pPr>
      <w:r w:rsidRPr="00091157">
        <w:rPr>
          <w:b/>
          <w:bCs/>
          <w:sz w:val="22"/>
          <w:szCs w:val="22"/>
        </w:rPr>
        <w:t xml:space="preserve">Representing:  </w:t>
      </w:r>
    </w:p>
    <w:p w:rsidR="00091157" w:rsidRPr="00091157" w:rsidRDefault="00091157" w:rsidP="00091157">
      <w:pPr>
        <w:jc w:val="left"/>
        <w:rPr>
          <w:b/>
          <w:bCs/>
          <w:sz w:val="22"/>
          <w:szCs w:val="22"/>
        </w:rPr>
      </w:pPr>
      <w:r w:rsidRPr="00091157">
        <w:rPr>
          <w:b/>
          <w:bCs/>
          <w:sz w:val="22"/>
          <w:szCs w:val="22"/>
        </w:rPr>
        <w:t xml:space="preserve">National Legal Aid and Defender </w:t>
      </w:r>
      <w:r w:rsidRPr="00091157">
        <w:rPr>
          <w:b/>
          <w:bCs/>
          <w:sz w:val="22"/>
          <w:szCs w:val="22"/>
        </w:rPr>
        <w:br/>
        <w:t xml:space="preserve">  Association</w:t>
      </w:r>
    </w:p>
    <w:p w:rsidR="00091157" w:rsidRPr="00091157" w:rsidRDefault="00091157" w:rsidP="00091157">
      <w:pPr>
        <w:jc w:val="left"/>
        <w:rPr>
          <w:b/>
          <w:bCs/>
          <w:sz w:val="22"/>
          <w:szCs w:val="22"/>
        </w:rPr>
      </w:pPr>
      <w:r w:rsidRPr="00091157">
        <w:rPr>
          <w:i/>
          <w:sz w:val="22"/>
          <w:szCs w:val="22"/>
        </w:rPr>
        <w:t xml:space="preserve">For </w:t>
      </w:r>
      <w:r w:rsidRPr="00091157">
        <w:rPr>
          <w:bCs/>
          <w:i/>
          <w:sz w:val="22"/>
          <w:szCs w:val="22"/>
        </w:rPr>
        <w:t>Barbara Hurst, Esquire</w:t>
      </w:r>
    </w:p>
    <w:p w:rsidR="00091157" w:rsidRPr="00091157" w:rsidRDefault="00091157" w:rsidP="00091157">
      <w:pPr>
        <w:jc w:val="left"/>
        <w:rPr>
          <w:rFonts w:eastAsia="Calibri"/>
          <w:b/>
          <w:sz w:val="22"/>
          <w:szCs w:val="22"/>
        </w:rPr>
      </w:pPr>
    </w:p>
    <w:p w:rsidR="00091157" w:rsidRPr="00091157" w:rsidRDefault="00091157" w:rsidP="00091157">
      <w:pPr>
        <w:jc w:val="left"/>
        <w:rPr>
          <w:rFonts w:eastAsia="Calibri"/>
          <w:b/>
          <w:sz w:val="22"/>
          <w:szCs w:val="22"/>
        </w:rPr>
      </w:pPr>
      <w:r w:rsidRPr="00091157">
        <w:rPr>
          <w:rFonts w:eastAsia="Calibri"/>
          <w:b/>
          <w:sz w:val="22"/>
          <w:szCs w:val="22"/>
        </w:rPr>
        <w:t>Mr. Scott F. McAllister</w:t>
      </w:r>
    </w:p>
    <w:p w:rsidR="00091157" w:rsidRPr="00091157" w:rsidRDefault="00091157" w:rsidP="00091157">
      <w:pPr>
        <w:jc w:val="left"/>
        <w:rPr>
          <w:sz w:val="22"/>
          <w:szCs w:val="22"/>
        </w:rPr>
      </w:pPr>
      <w:r w:rsidRPr="00091157">
        <w:rPr>
          <w:sz w:val="22"/>
          <w:szCs w:val="22"/>
        </w:rPr>
        <w:t>Deputy Under Secretary</w:t>
      </w:r>
    </w:p>
    <w:p w:rsidR="00091157" w:rsidRPr="00091157" w:rsidRDefault="00091157" w:rsidP="00091157">
      <w:pPr>
        <w:jc w:val="left"/>
        <w:rPr>
          <w:sz w:val="22"/>
          <w:szCs w:val="22"/>
        </w:rPr>
      </w:pPr>
      <w:r w:rsidRPr="00091157">
        <w:rPr>
          <w:sz w:val="22"/>
          <w:szCs w:val="22"/>
        </w:rPr>
        <w:t>State and Local Program Office</w:t>
      </w:r>
    </w:p>
    <w:p w:rsidR="00091157" w:rsidRPr="00091157" w:rsidRDefault="00091157" w:rsidP="00091157">
      <w:pPr>
        <w:jc w:val="left"/>
        <w:rPr>
          <w:sz w:val="22"/>
          <w:szCs w:val="22"/>
        </w:rPr>
      </w:pPr>
      <w:r w:rsidRPr="00091157">
        <w:rPr>
          <w:sz w:val="22"/>
          <w:szCs w:val="22"/>
        </w:rPr>
        <w:t>Office of Intelligence and Analysis</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U.S. Department of Homeland Security</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Washington, DC 20528</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Phone:  (202) 282-9690</w:t>
      </w:r>
    </w:p>
    <w:p w:rsidR="00091157" w:rsidRPr="00091157" w:rsidRDefault="00091157" w:rsidP="00091157">
      <w:pPr>
        <w:jc w:val="left"/>
        <w:rPr>
          <w:sz w:val="22"/>
          <w:szCs w:val="22"/>
        </w:rPr>
      </w:pPr>
      <w:r w:rsidRPr="00091157">
        <w:rPr>
          <w:sz w:val="22"/>
          <w:szCs w:val="22"/>
        </w:rPr>
        <w:t>E-mail:  scott.mcallister@hq.dhs.gov</w:t>
      </w:r>
    </w:p>
    <w:p w:rsidR="00091157" w:rsidRPr="00091157" w:rsidRDefault="00091157" w:rsidP="00091157">
      <w:pPr>
        <w:ind w:right="-180"/>
        <w:jc w:val="left"/>
        <w:rPr>
          <w:b/>
          <w:sz w:val="22"/>
          <w:szCs w:val="22"/>
        </w:rPr>
      </w:pPr>
      <w:r w:rsidRPr="00091157">
        <w:rPr>
          <w:b/>
          <w:sz w:val="22"/>
          <w:szCs w:val="22"/>
        </w:rPr>
        <w:t xml:space="preserve">Representing:  </w:t>
      </w:r>
    </w:p>
    <w:p w:rsidR="00091157" w:rsidRPr="00091157" w:rsidRDefault="00091157" w:rsidP="00091157">
      <w:pPr>
        <w:keepNext/>
        <w:keepLines/>
        <w:ind w:left="144" w:hanging="144"/>
        <w:jc w:val="left"/>
        <w:rPr>
          <w:rFonts w:eastAsia="Calibri"/>
          <w:b/>
          <w:sz w:val="22"/>
          <w:szCs w:val="22"/>
        </w:rPr>
      </w:pPr>
      <w:r w:rsidRPr="00091157">
        <w:rPr>
          <w:rFonts w:eastAsia="Calibri"/>
          <w:b/>
          <w:sz w:val="22"/>
          <w:szCs w:val="22"/>
        </w:rPr>
        <w:t>U.S. Department of Homeland Security</w:t>
      </w:r>
    </w:p>
    <w:p w:rsidR="00091157" w:rsidRPr="00091157" w:rsidRDefault="00091157" w:rsidP="00091157">
      <w:pPr>
        <w:jc w:val="left"/>
        <w:rPr>
          <w:b/>
          <w:bCs/>
          <w:sz w:val="22"/>
          <w:szCs w:val="22"/>
        </w:rPr>
      </w:pPr>
    </w:p>
    <w:p w:rsidR="00091157" w:rsidRPr="00091157" w:rsidRDefault="00091157" w:rsidP="00091157">
      <w:pPr>
        <w:keepLines/>
        <w:ind w:left="144" w:hanging="144"/>
        <w:jc w:val="left"/>
        <w:rPr>
          <w:rFonts w:eastAsia="Calibri"/>
          <w:b/>
          <w:sz w:val="22"/>
          <w:szCs w:val="22"/>
        </w:rPr>
      </w:pPr>
      <w:r w:rsidRPr="00091157">
        <w:rPr>
          <w:rFonts w:eastAsia="Calibri"/>
          <w:b/>
          <w:sz w:val="22"/>
          <w:szCs w:val="22"/>
        </w:rPr>
        <w:t xml:space="preserve">Mr. Michael McDonald </w:t>
      </w:r>
    </w:p>
    <w:p w:rsidR="00091157" w:rsidRPr="00091157" w:rsidRDefault="00091157" w:rsidP="00091157">
      <w:pPr>
        <w:keepNext/>
        <w:keepLines/>
        <w:ind w:left="144" w:hanging="144"/>
        <w:jc w:val="left"/>
        <w:rPr>
          <w:rFonts w:eastAsia="Calibri"/>
          <w:sz w:val="22"/>
          <w:szCs w:val="22"/>
        </w:rPr>
      </w:pPr>
      <w:r w:rsidRPr="00091157">
        <w:rPr>
          <w:rFonts w:eastAsia="Calibri"/>
          <w:sz w:val="22"/>
          <w:szCs w:val="22"/>
        </w:rPr>
        <w:t>Director</w:t>
      </w:r>
    </w:p>
    <w:p w:rsidR="00091157" w:rsidRPr="00091157" w:rsidRDefault="00091157" w:rsidP="00091157">
      <w:pPr>
        <w:keepNext/>
        <w:keepLines/>
        <w:ind w:left="144" w:hanging="144"/>
        <w:jc w:val="left"/>
        <w:rPr>
          <w:rFonts w:eastAsia="Calibri"/>
          <w:sz w:val="22"/>
          <w:szCs w:val="22"/>
        </w:rPr>
      </w:pPr>
      <w:r w:rsidRPr="00091157">
        <w:rPr>
          <w:rFonts w:eastAsia="Calibri"/>
          <w:sz w:val="22"/>
          <w:szCs w:val="22"/>
        </w:rPr>
        <w:t>Information Technology</w:t>
      </w:r>
    </w:p>
    <w:p w:rsidR="00091157" w:rsidRPr="00091157" w:rsidRDefault="00091157" w:rsidP="00091157">
      <w:pPr>
        <w:keepNext/>
        <w:keepLines/>
        <w:ind w:left="144" w:hanging="144"/>
        <w:jc w:val="left"/>
        <w:rPr>
          <w:rFonts w:eastAsia="Calibri"/>
          <w:sz w:val="22"/>
          <w:szCs w:val="22"/>
        </w:rPr>
      </w:pPr>
      <w:r w:rsidRPr="00091157">
        <w:rPr>
          <w:rFonts w:eastAsia="Calibri"/>
          <w:sz w:val="22"/>
          <w:szCs w:val="22"/>
        </w:rPr>
        <w:t>Delaware State Police</w:t>
      </w:r>
    </w:p>
    <w:p w:rsidR="00091157" w:rsidRPr="00091157" w:rsidRDefault="00091157" w:rsidP="00091157">
      <w:pPr>
        <w:keepNext/>
        <w:keepLines/>
        <w:ind w:left="144" w:hanging="144"/>
        <w:jc w:val="left"/>
        <w:rPr>
          <w:rFonts w:eastAsia="Calibri"/>
          <w:sz w:val="22"/>
          <w:szCs w:val="22"/>
        </w:rPr>
      </w:pPr>
      <w:r w:rsidRPr="00091157">
        <w:rPr>
          <w:rFonts w:eastAsia="Calibri"/>
          <w:sz w:val="22"/>
          <w:szCs w:val="22"/>
        </w:rPr>
        <w:t>State Police Headquarters</w:t>
      </w:r>
    </w:p>
    <w:p w:rsidR="00091157" w:rsidRPr="00091157" w:rsidRDefault="00091157" w:rsidP="00091157">
      <w:pPr>
        <w:keepLines/>
        <w:ind w:left="144" w:hanging="144"/>
        <w:jc w:val="left"/>
        <w:rPr>
          <w:rFonts w:eastAsia="Calibri"/>
          <w:sz w:val="22"/>
          <w:szCs w:val="22"/>
        </w:rPr>
      </w:pPr>
      <w:r w:rsidRPr="00091157">
        <w:rPr>
          <w:rFonts w:eastAsia="Calibri"/>
          <w:sz w:val="22"/>
          <w:szCs w:val="22"/>
        </w:rPr>
        <w:t>1441 North DuPont Highway</w:t>
      </w:r>
    </w:p>
    <w:p w:rsidR="00091157" w:rsidRPr="00091157" w:rsidRDefault="00091157" w:rsidP="00091157">
      <w:pPr>
        <w:keepLines/>
        <w:ind w:left="144" w:hanging="144"/>
        <w:jc w:val="left"/>
        <w:rPr>
          <w:rFonts w:eastAsia="Calibri"/>
          <w:sz w:val="22"/>
          <w:szCs w:val="22"/>
        </w:rPr>
      </w:pPr>
      <w:r w:rsidRPr="00091157">
        <w:rPr>
          <w:rFonts w:eastAsia="Calibri"/>
          <w:sz w:val="22"/>
          <w:szCs w:val="22"/>
        </w:rPr>
        <w:t>Dover, DE 19901</w:t>
      </w:r>
    </w:p>
    <w:p w:rsidR="00091157" w:rsidRPr="00091157" w:rsidRDefault="00091157" w:rsidP="00091157">
      <w:pPr>
        <w:keepLines/>
        <w:ind w:left="144" w:hanging="144"/>
        <w:jc w:val="left"/>
        <w:rPr>
          <w:rFonts w:eastAsia="Calibri"/>
          <w:sz w:val="22"/>
          <w:szCs w:val="22"/>
        </w:rPr>
      </w:pPr>
      <w:r w:rsidRPr="00091157">
        <w:rPr>
          <w:rFonts w:eastAsia="Calibri"/>
          <w:sz w:val="22"/>
          <w:szCs w:val="22"/>
        </w:rPr>
        <w:t xml:space="preserve">Phone:  (302) 672-5444 </w:t>
      </w:r>
    </w:p>
    <w:p w:rsidR="00091157" w:rsidRPr="00091157" w:rsidRDefault="00091157" w:rsidP="00091157">
      <w:pPr>
        <w:keepLines/>
        <w:ind w:left="144" w:hanging="144"/>
        <w:jc w:val="left"/>
        <w:rPr>
          <w:rFonts w:eastAsia="Calibri"/>
          <w:sz w:val="22"/>
          <w:szCs w:val="22"/>
        </w:rPr>
      </w:pPr>
      <w:r w:rsidRPr="00091157">
        <w:rPr>
          <w:rFonts w:eastAsia="Calibri"/>
          <w:sz w:val="22"/>
          <w:szCs w:val="22"/>
        </w:rPr>
        <w:t>Fax:  (302) 739-2148</w:t>
      </w:r>
    </w:p>
    <w:p w:rsidR="00091157" w:rsidRPr="00091157" w:rsidRDefault="00091157" w:rsidP="00091157">
      <w:pPr>
        <w:keepLines/>
        <w:ind w:left="144" w:hanging="144"/>
        <w:jc w:val="left"/>
        <w:rPr>
          <w:rFonts w:eastAsia="Calibri"/>
          <w:sz w:val="22"/>
          <w:szCs w:val="22"/>
        </w:rPr>
      </w:pPr>
      <w:r w:rsidRPr="00091157">
        <w:rPr>
          <w:rFonts w:eastAsia="Calibri"/>
          <w:sz w:val="22"/>
          <w:szCs w:val="22"/>
        </w:rPr>
        <w:t>E-mail:  michael.mcdonald@state.de.us</w:t>
      </w:r>
    </w:p>
    <w:p w:rsidR="00091157" w:rsidRPr="00091157" w:rsidRDefault="00091157" w:rsidP="00091157">
      <w:pPr>
        <w:ind w:right="-360"/>
        <w:jc w:val="left"/>
        <w:rPr>
          <w:b/>
          <w:sz w:val="22"/>
          <w:szCs w:val="22"/>
        </w:rPr>
      </w:pPr>
      <w:r w:rsidRPr="00091157">
        <w:rPr>
          <w:b/>
          <w:sz w:val="22"/>
          <w:szCs w:val="22"/>
        </w:rPr>
        <w:t>Representing:</w:t>
      </w:r>
      <w:r w:rsidRPr="00091157">
        <w:rPr>
          <w:b/>
          <w:sz w:val="22"/>
          <w:szCs w:val="22"/>
        </w:rPr>
        <w:tab/>
      </w:r>
      <w:r w:rsidRPr="00091157">
        <w:rPr>
          <w:sz w:val="22"/>
          <w:szCs w:val="22"/>
        </w:rPr>
        <w:br/>
      </w:r>
      <w:r w:rsidRPr="00091157">
        <w:rPr>
          <w:b/>
          <w:sz w:val="22"/>
          <w:szCs w:val="22"/>
        </w:rPr>
        <w:t xml:space="preserve">Criminal Justice Information Services </w:t>
      </w:r>
    </w:p>
    <w:p w:rsidR="00091157" w:rsidRPr="00091157" w:rsidRDefault="00091157" w:rsidP="00091157">
      <w:pPr>
        <w:ind w:left="180" w:right="-360"/>
        <w:jc w:val="left"/>
        <w:rPr>
          <w:b/>
          <w:sz w:val="22"/>
          <w:szCs w:val="22"/>
        </w:rPr>
      </w:pPr>
      <w:r w:rsidRPr="00091157">
        <w:rPr>
          <w:b/>
          <w:sz w:val="22"/>
          <w:szCs w:val="22"/>
        </w:rPr>
        <w:t>Advisory Policy Board</w:t>
      </w:r>
    </w:p>
    <w:p w:rsidR="00091157" w:rsidRPr="00091157" w:rsidRDefault="00091157" w:rsidP="00091157">
      <w:pPr>
        <w:jc w:val="left"/>
        <w:rPr>
          <w:b/>
          <w:i/>
          <w:sz w:val="22"/>
          <w:szCs w:val="22"/>
        </w:rPr>
      </w:pPr>
      <w:r w:rsidRPr="00091157">
        <w:rPr>
          <w:i/>
          <w:sz w:val="22"/>
          <w:szCs w:val="22"/>
        </w:rPr>
        <w:t>For Captain Thomas W. Turner</w:t>
      </w:r>
    </w:p>
    <w:p w:rsidR="00091157" w:rsidRPr="00091157" w:rsidRDefault="00091157" w:rsidP="00091157">
      <w:pPr>
        <w:jc w:val="left"/>
        <w:rPr>
          <w:b/>
          <w:sz w:val="18"/>
          <w:szCs w:val="18"/>
        </w:rPr>
      </w:pPr>
    </w:p>
    <w:p w:rsidR="00091157" w:rsidRPr="00091157" w:rsidRDefault="00091157" w:rsidP="00091157">
      <w:pPr>
        <w:jc w:val="left"/>
        <w:rPr>
          <w:b/>
          <w:sz w:val="22"/>
          <w:szCs w:val="22"/>
        </w:rPr>
      </w:pPr>
      <w:r w:rsidRPr="00091157">
        <w:rPr>
          <w:b/>
          <w:sz w:val="22"/>
          <w:szCs w:val="22"/>
        </w:rPr>
        <w:t>Chief Harlin R. McEwen</w:t>
      </w:r>
    </w:p>
    <w:p w:rsidR="00091157" w:rsidRPr="00091157" w:rsidRDefault="00091157" w:rsidP="00091157">
      <w:pPr>
        <w:jc w:val="left"/>
        <w:rPr>
          <w:sz w:val="22"/>
          <w:szCs w:val="22"/>
        </w:rPr>
      </w:pPr>
      <w:r w:rsidRPr="00091157">
        <w:rPr>
          <w:sz w:val="22"/>
          <w:szCs w:val="22"/>
        </w:rPr>
        <w:t>Chairman</w:t>
      </w:r>
    </w:p>
    <w:p w:rsidR="00091157" w:rsidRPr="00091157" w:rsidRDefault="00091157" w:rsidP="00091157">
      <w:pPr>
        <w:jc w:val="left"/>
        <w:rPr>
          <w:sz w:val="22"/>
          <w:szCs w:val="22"/>
        </w:rPr>
      </w:pPr>
      <w:r w:rsidRPr="00091157">
        <w:rPr>
          <w:sz w:val="22"/>
          <w:szCs w:val="22"/>
        </w:rPr>
        <w:t xml:space="preserve">Communications and Technology </w:t>
      </w:r>
    </w:p>
    <w:p w:rsidR="00091157" w:rsidRPr="00091157" w:rsidRDefault="00091157" w:rsidP="00091157">
      <w:pPr>
        <w:ind w:left="180"/>
        <w:jc w:val="left"/>
        <w:rPr>
          <w:sz w:val="22"/>
          <w:szCs w:val="22"/>
        </w:rPr>
      </w:pPr>
      <w:r w:rsidRPr="00091157">
        <w:rPr>
          <w:sz w:val="22"/>
          <w:szCs w:val="22"/>
        </w:rPr>
        <w:t>Committee</w:t>
      </w:r>
    </w:p>
    <w:p w:rsidR="00091157" w:rsidRPr="00091157" w:rsidRDefault="00091157" w:rsidP="00091157">
      <w:pPr>
        <w:jc w:val="left"/>
        <w:rPr>
          <w:sz w:val="22"/>
          <w:szCs w:val="22"/>
        </w:rPr>
      </w:pPr>
      <w:r w:rsidRPr="00091157">
        <w:rPr>
          <w:sz w:val="22"/>
          <w:szCs w:val="22"/>
        </w:rPr>
        <w:t>International Association of Chiefs of Police</w:t>
      </w:r>
    </w:p>
    <w:p w:rsidR="00091157" w:rsidRPr="00091157" w:rsidRDefault="00091157" w:rsidP="00091157">
      <w:pPr>
        <w:jc w:val="left"/>
        <w:rPr>
          <w:sz w:val="22"/>
          <w:szCs w:val="22"/>
        </w:rPr>
      </w:pPr>
      <w:r w:rsidRPr="00091157">
        <w:rPr>
          <w:sz w:val="22"/>
          <w:szCs w:val="22"/>
        </w:rPr>
        <w:t>422 Winthrop Drive</w:t>
      </w:r>
    </w:p>
    <w:p w:rsidR="00091157" w:rsidRPr="00091157" w:rsidRDefault="00091157" w:rsidP="00091157">
      <w:pPr>
        <w:jc w:val="left"/>
        <w:rPr>
          <w:sz w:val="22"/>
          <w:szCs w:val="22"/>
        </w:rPr>
      </w:pPr>
      <w:r w:rsidRPr="00091157">
        <w:rPr>
          <w:sz w:val="22"/>
          <w:szCs w:val="22"/>
        </w:rPr>
        <w:t>Ithaca, NY 14850-1739</w:t>
      </w:r>
    </w:p>
    <w:p w:rsidR="00091157" w:rsidRPr="00091157" w:rsidRDefault="00091157" w:rsidP="00091157">
      <w:pPr>
        <w:jc w:val="left"/>
        <w:rPr>
          <w:sz w:val="22"/>
          <w:szCs w:val="22"/>
        </w:rPr>
      </w:pPr>
      <w:r w:rsidRPr="00091157">
        <w:rPr>
          <w:sz w:val="22"/>
          <w:szCs w:val="22"/>
        </w:rPr>
        <w:t>Phone:  (607) 257-1522</w:t>
      </w:r>
    </w:p>
    <w:p w:rsidR="00091157" w:rsidRPr="00091157" w:rsidRDefault="00091157" w:rsidP="00091157">
      <w:pPr>
        <w:jc w:val="left"/>
        <w:rPr>
          <w:sz w:val="22"/>
          <w:szCs w:val="22"/>
        </w:rPr>
      </w:pPr>
      <w:r w:rsidRPr="00091157">
        <w:rPr>
          <w:sz w:val="22"/>
          <w:szCs w:val="22"/>
        </w:rPr>
        <w:t>Fax:  (607) 257-8187</w:t>
      </w:r>
    </w:p>
    <w:p w:rsidR="00091157" w:rsidRPr="00091157" w:rsidRDefault="00091157" w:rsidP="00091157">
      <w:pPr>
        <w:jc w:val="left"/>
        <w:rPr>
          <w:sz w:val="22"/>
          <w:szCs w:val="22"/>
        </w:rPr>
      </w:pPr>
      <w:r w:rsidRPr="00091157">
        <w:rPr>
          <w:sz w:val="22"/>
          <w:szCs w:val="22"/>
        </w:rPr>
        <w:t>E-mail:  chiefhrm@pubsaf.com</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 xml:space="preserve">International Association of Chiefs of </w:t>
      </w:r>
    </w:p>
    <w:p w:rsidR="00091157" w:rsidRPr="00091157" w:rsidRDefault="00091157" w:rsidP="00091157">
      <w:pPr>
        <w:ind w:left="180"/>
        <w:jc w:val="left"/>
        <w:rPr>
          <w:b/>
          <w:sz w:val="22"/>
          <w:szCs w:val="22"/>
        </w:rPr>
      </w:pPr>
      <w:r w:rsidRPr="00091157">
        <w:rPr>
          <w:b/>
          <w:sz w:val="22"/>
          <w:szCs w:val="22"/>
        </w:rPr>
        <w:t xml:space="preserve">Police </w:t>
      </w:r>
    </w:p>
    <w:p w:rsidR="00091157" w:rsidRPr="00091157" w:rsidRDefault="00091157" w:rsidP="00091157">
      <w:pPr>
        <w:jc w:val="left"/>
        <w:rPr>
          <w:b/>
          <w:sz w:val="22"/>
          <w:szCs w:val="22"/>
        </w:rPr>
      </w:pPr>
      <w:r w:rsidRPr="00091157">
        <w:rPr>
          <w:b/>
          <w:sz w:val="22"/>
          <w:szCs w:val="22"/>
        </w:rPr>
        <w:lastRenderedPageBreak/>
        <w:t>Member, GESC</w:t>
      </w:r>
    </w:p>
    <w:p w:rsidR="00091157" w:rsidRPr="00091157" w:rsidRDefault="00091157" w:rsidP="00091157">
      <w:pPr>
        <w:jc w:val="left"/>
        <w:rPr>
          <w:b/>
          <w:sz w:val="22"/>
          <w:szCs w:val="22"/>
        </w:rPr>
      </w:pPr>
      <w:r w:rsidRPr="00091157">
        <w:rPr>
          <w:b/>
          <w:sz w:val="22"/>
          <w:szCs w:val="22"/>
        </w:rPr>
        <w:t>The Honorable Michael Milstead</w:t>
      </w:r>
    </w:p>
    <w:p w:rsidR="00091157" w:rsidRPr="00091157" w:rsidRDefault="00091157" w:rsidP="00091157">
      <w:pPr>
        <w:jc w:val="left"/>
        <w:rPr>
          <w:sz w:val="22"/>
          <w:szCs w:val="22"/>
        </w:rPr>
      </w:pPr>
      <w:r w:rsidRPr="00091157">
        <w:rPr>
          <w:sz w:val="22"/>
          <w:szCs w:val="22"/>
        </w:rPr>
        <w:t>Sheriff</w:t>
      </w:r>
    </w:p>
    <w:p w:rsidR="00091157" w:rsidRPr="00091157" w:rsidRDefault="00091157" w:rsidP="00091157">
      <w:pPr>
        <w:jc w:val="left"/>
        <w:rPr>
          <w:sz w:val="22"/>
          <w:szCs w:val="22"/>
        </w:rPr>
      </w:pPr>
      <w:r w:rsidRPr="00091157">
        <w:rPr>
          <w:sz w:val="22"/>
          <w:szCs w:val="22"/>
        </w:rPr>
        <w:t>Minnehaha County Sheriff’s Office</w:t>
      </w:r>
    </w:p>
    <w:p w:rsidR="00091157" w:rsidRPr="00091157" w:rsidRDefault="00091157" w:rsidP="00091157">
      <w:pPr>
        <w:ind w:right="-360"/>
        <w:jc w:val="left"/>
        <w:rPr>
          <w:sz w:val="22"/>
          <w:szCs w:val="22"/>
        </w:rPr>
      </w:pPr>
      <w:r w:rsidRPr="00091157">
        <w:rPr>
          <w:sz w:val="22"/>
          <w:szCs w:val="22"/>
        </w:rPr>
        <w:t>320 West Fourth Street</w:t>
      </w:r>
      <w:r w:rsidRPr="00091157">
        <w:rPr>
          <w:sz w:val="22"/>
          <w:szCs w:val="22"/>
        </w:rPr>
        <w:br/>
        <w:t>Sioux Falls, SD 57104-2435</w:t>
      </w:r>
      <w:r w:rsidRPr="00091157">
        <w:rPr>
          <w:sz w:val="22"/>
          <w:szCs w:val="22"/>
        </w:rPr>
        <w:br/>
        <w:t>Phone:  (605) 367-4300</w:t>
      </w:r>
      <w:r w:rsidRPr="00091157">
        <w:rPr>
          <w:sz w:val="22"/>
          <w:szCs w:val="22"/>
        </w:rPr>
        <w:br/>
        <w:t>Fax:  (605) 367-7319</w:t>
      </w:r>
      <w:r w:rsidRPr="00091157">
        <w:rPr>
          <w:sz w:val="22"/>
          <w:szCs w:val="22"/>
        </w:rPr>
        <w:br/>
        <w:t>E-mail:  mmilstead@minnehahacounty.org</w:t>
      </w:r>
    </w:p>
    <w:p w:rsidR="00091157" w:rsidRPr="00091157" w:rsidRDefault="00091157" w:rsidP="00091157">
      <w:pPr>
        <w:jc w:val="left"/>
        <w:rPr>
          <w:b/>
          <w:sz w:val="22"/>
          <w:szCs w:val="22"/>
        </w:rPr>
      </w:pPr>
      <w:r w:rsidRPr="00091157">
        <w:rPr>
          <w:b/>
          <w:sz w:val="22"/>
          <w:szCs w:val="22"/>
        </w:rPr>
        <w:t>Representing:</w:t>
      </w:r>
      <w:r w:rsidRPr="00091157">
        <w:rPr>
          <w:b/>
          <w:sz w:val="22"/>
          <w:szCs w:val="22"/>
        </w:rPr>
        <w:tab/>
      </w:r>
      <w:r w:rsidRPr="00091157">
        <w:rPr>
          <w:b/>
          <w:sz w:val="22"/>
          <w:szCs w:val="22"/>
        </w:rPr>
        <w:br/>
        <w:t>National Sheriffs’ Association</w:t>
      </w:r>
    </w:p>
    <w:p w:rsidR="00091157" w:rsidRPr="00091157" w:rsidRDefault="00091157" w:rsidP="00091157">
      <w:pPr>
        <w:jc w:val="left"/>
        <w:rPr>
          <w:b/>
          <w:sz w:val="22"/>
          <w:szCs w:val="22"/>
        </w:rPr>
      </w:pPr>
      <w:r w:rsidRPr="00091157">
        <w:rPr>
          <w:b/>
          <w:sz w:val="22"/>
          <w:szCs w:val="22"/>
        </w:rPr>
        <w:t xml:space="preserve">Chair, Global Strategic Solutions </w:t>
      </w:r>
      <w:r w:rsidRPr="00091157">
        <w:rPr>
          <w:b/>
          <w:sz w:val="22"/>
          <w:szCs w:val="22"/>
        </w:rPr>
        <w:br/>
        <w:t xml:space="preserve">  Working Group</w:t>
      </w: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t>Mr. Maury Mitchell</w:t>
      </w:r>
    </w:p>
    <w:p w:rsidR="00091157" w:rsidRPr="00091157" w:rsidRDefault="00091157" w:rsidP="00091157">
      <w:pPr>
        <w:jc w:val="left"/>
        <w:rPr>
          <w:sz w:val="22"/>
          <w:szCs w:val="22"/>
        </w:rPr>
      </w:pPr>
      <w:r w:rsidRPr="00091157">
        <w:rPr>
          <w:sz w:val="22"/>
          <w:szCs w:val="22"/>
        </w:rPr>
        <w:t>Director</w:t>
      </w:r>
    </w:p>
    <w:p w:rsidR="00091157" w:rsidRPr="00091157" w:rsidRDefault="00091157" w:rsidP="00091157">
      <w:pPr>
        <w:autoSpaceDE w:val="0"/>
        <w:autoSpaceDN w:val="0"/>
        <w:jc w:val="left"/>
        <w:rPr>
          <w:sz w:val="22"/>
          <w:szCs w:val="22"/>
        </w:rPr>
      </w:pPr>
      <w:r w:rsidRPr="00091157">
        <w:rPr>
          <w:sz w:val="22"/>
          <w:szCs w:val="22"/>
        </w:rPr>
        <w:t xml:space="preserve">Alabama Criminal Justice Information Center </w:t>
      </w:r>
    </w:p>
    <w:p w:rsidR="00091157" w:rsidRPr="00091157" w:rsidRDefault="00091157" w:rsidP="00091157">
      <w:pPr>
        <w:jc w:val="left"/>
        <w:rPr>
          <w:sz w:val="22"/>
          <w:szCs w:val="22"/>
        </w:rPr>
      </w:pPr>
      <w:r w:rsidRPr="00091157">
        <w:rPr>
          <w:sz w:val="22"/>
          <w:szCs w:val="22"/>
        </w:rPr>
        <w:t>201 South Union Street, Suite 300</w:t>
      </w:r>
    </w:p>
    <w:p w:rsidR="00091157" w:rsidRPr="00091157" w:rsidRDefault="00091157" w:rsidP="00091157">
      <w:pPr>
        <w:jc w:val="left"/>
        <w:rPr>
          <w:sz w:val="22"/>
          <w:szCs w:val="22"/>
        </w:rPr>
      </w:pPr>
      <w:r w:rsidRPr="00091157">
        <w:rPr>
          <w:sz w:val="22"/>
          <w:szCs w:val="22"/>
        </w:rPr>
        <w:t>Montgomery, AL 36104</w:t>
      </w:r>
    </w:p>
    <w:p w:rsidR="00091157" w:rsidRPr="00091157" w:rsidRDefault="00091157" w:rsidP="00091157">
      <w:pPr>
        <w:jc w:val="left"/>
        <w:rPr>
          <w:bCs/>
          <w:sz w:val="22"/>
          <w:szCs w:val="22"/>
        </w:rPr>
      </w:pPr>
      <w:r w:rsidRPr="00091157">
        <w:rPr>
          <w:bCs/>
          <w:sz w:val="22"/>
          <w:szCs w:val="22"/>
        </w:rPr>
        <w:t xml:space="preserve">Phone:  (334) 517-2413 </w:t>
      </w:r>
    </w:p>
    <w:p w:rsidR="00091157" w:rsidRPr="00091157" w:rsidRDefault="00091157" w:rsidP="00091157">
      <w:pPr>
        <w:jc w:val="left"/>
        <w:rPr>
          <w:bCs/>
          <w:sz w:val="22"/>
          <w:szCs w:val="22"/>
        </w:rPr>
      </w:pPr>
      <w:r w:rsidRPr="00091157">
        <w:rPr>
          <w:sz w:val="22"/>
          <w:szCs w:val="22"/>
        </w:rPr>
        <w:t xml:space="preserve">E-mail:  </w:t>
      </w:r>
      <w:r w:rsidRPr="00091157">
        <w:rPr>
          <w:bCs/>
          <w:sz w:val="22"/>
          <w:szCs w:val="22"/>
        </w:rPr>
        <w:t>maury.mitchell@alacop.gov</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National Governors Association</w:t>
      </w: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t>Mr. Michael Muth</w:t>
      </w:r>
    </w:p>
    <w:p w:rsidR="00091157" w:rsidRPr="00091157" w:rsidRDefault="00091157" w:rsidP="00091157">
      <w:pPr>
        <w:jc w:val="left"/>
        <w:rPr>
          <w:sz w:val="22"/>
          <w:szCs w:val="22"/>
        </w:rPr>
      </w:pPr>
      <w:r w:rsidRPr="00091157">
        <w:rPr>
          <w:sz w:val="22"/>
          <w:szCs w:val="22"/>
        </w:rPr>
        <w:t>Assistant Director</w:t>
      </w:r>
    </w:p>
    <w:p w:rsidR="00091157" w:rsidRPr="00091157" w:rsidRDefault="00091157" w:rsidP="00091157">
      <w:pPr>
        <w:jc w:val="left"/>
        <w:rPr>
          <w:sz w:val="22"/>
          <w:szCs w:val="22"/>
        </w:rPr>
      </w:pPr>
      <w:r w:rsidRPr="00091157">
        <w:rPr>
          <w:sz w:val="22"/>
          <w:szCs w:val="22"/>
        </w:rPr>
        <w:t>State and Local Liaison Division</w:t>
      </w:r>
    </w:p>
    <w:p w:rsidR="00091157" w:rsidRPr="00091157" w:rsidRDefault="00091157" w:rsidP="00091157">
      <w:pPr>
        <w:jc w:val="left"/>
        <w:rPr>
          <w:sz w:val="22"/>
          <w:szCs w:val="22"/>
        </w:rPr>
      </w:pPr>
      <w:r w:rsidRPr="00091157">
        <w:rPr>
          <w:sz w:val="22"/>
          <w:szCs w:val="22"/>
        </w:rPr>
        <w:t>INTERPOL Washington</w:t>
      </w:r>
    </w:p>
    <w:p w:rsidR="00091157" w:rsidRPr="00091157" w:rsidRDefault="00091157" w:rsidP="00091157">
      <w:pPr>
        <w:jc w:val="left"/>
        <w:rPr>
          <w:sz w:val="22"/>
          <w:szCs w:val="22"/>
        </w:rPr>
      </w:pPr>
      <w:r w:rsidRPr="00091157">
        <w:rPr>
          <w:sz w:val="22"/>
          <w:szCs w:val="22"/>
        </w:rPr>
        <w:t>U.S. Department of Justice</w:t>
      </w:r>
    </w:p>
    <w:p w:rsidR="00091157" w:rsidRPr="00091157" w:rsidRDefault="00091157" w:rsidP="00091157">
      <w:pPr>
        <w:jc w:val="left"/>
        <w:rPr>
          <w:sz w:val="22"/>
          <w:szCs w:val="22"/>
        </w:rPr>
      </w:pPr>
      <w:r w:rsidRPr="00091157">
        <w:rPr>
          <w:sz w:val="22"/>
          <w:szCs w:val="22"/>
        </w:rPr>
        <w:t>12th Floor</w:t>
      </w:r>
    </w:p>
    <w:p w:rsidR="00091157" w:rsidRPr="00091157" w:rsidRDefault="00091157" w:rsidP="00091157">
      <w:pPr>
        <w:jc w:val="left"/>
        <w:rPr>
          <w:sz w:val="22"/>
          <w:szCs w:val="22"/>
        </w:rPr>
      </w:pPr>
      <w:r w:rsidRPr="00091157">
        <w:rPr>
          <w:sz w:val="22"/>
          <w:szCs w:val="22"/>
        </w:rPr>
        <w:t>145 N Street, NE</w:t>
      </w:r>
    </w:p>
    <w:p w:rsidR="00091157" w:rsidRPr="00091157" w:rsidRDefault="00091157" w:rsidP="00091157">
      <w:pPr>
        <w:jc w:val="left"/>
        <w:rPr>
          <w:sz w:val="22"/>
          <w:szCs w:val="22"/>
        </w:rPr>
      </w:pPr>
      <w:r w:rsidRPr="00091157">
        <w:rPr>
          <w:sz w:val="22"/>
          <w:szCs w:val="22"/>
        </w:rPr>
        <w:t>Washington, DC 20530</w:t>
      </w:r>
    </w:p>
    <w:p w:rsidR="00091157" w:rsidRPr="00091157" w:rsidRDefault="00091157" w:rsidP="00091157">
      <w:pPr>
        <w:jc w:val="left"/>
        <w:rPr>
          <w:sz w:val="22"/>
          <w:szCs w:val="22"/>
        </w:rPr>
      </w:pPr>
      <w:r w:rsidRPr="00091157">
        <w:rPr>
          <w:sz w:val="22"/>
          <w:szCs w:val="22"/>
        </w:rPr>
        <w:t>Phone:  (202) 616-1051</w:t>
      </w:r>
    </w:p>
    <w:p w:rsidR="00091157" w:rsidRPr="00091157" w:rsidRDefault="00091157" w:rsidP="00091157">
      <w:pPr>
        <w:jc w:val="left"/>
        <w:rPr>
          <w:sz w:val="22"/>
          <w:szCs w:val="22"/>
        </w:rPr>
      </w:pPr>
      <w:r w:rsidRPr="00091157">
        <w:rPr>
          <w:sz w:val="22"/>
          <w:szCs w:val="22"/>
        </w:rPr>
        <w:t>Fax:  (202) 616-8400</w:t>
      </w:r>
    </w:p>
    <w:p w:rsidR="00091157" w:rsidRPr="00091157" w:rsidRDefault="00091157" w:rsidP="00091157">
      <w:pPr>
        <w:jc w:val="left"/>
        <w:rPr>
          <w:sz w:val="22"/>
          <w:szCs w:val="22"/>
        </w:rPr>
      </w:pPr>
      <w:r w:rsidRPr="00091157">
        <w:rPr>
          <w:sz w:val="22"/>
          <w:szCs w:val="22"/>
        </w:rPr>
        <w:t>E-mail:  mike.muth@usdoj.gov</w:t>
      </w:r>
    </w:p>
    <w:p w:rsidR="00091157" w:rsidRPr="00091157" w:rsidRDefault="00091157" w:rsidP="00091157">
      <w:pPr>
        <w:jc w:val="left"/>
        <w:rPr>
          <w:b/>
          <w:sz w:val="22"/>
          <w:szCs w:val="22"/>
        </w:rPr>
      </w:pPr>
      <w:r w:rsidRPr="00091157">
        <w:rPr>
          <w:b/>
          <w:sz w:val="22"/>
          <w:szCs w:val="22"/>
        </w:rPr>
        <w:t>Representing:  INTERPOL Washington</w:t>
      </w:r>
    </w:p>
    <w:p w:rsidR="00091157" w:rsidRPr="00091157" w:rsidRDefault="00091157" w:rsidP="00091157">
      <w:pPr>
        <w:jc w:val="left"/>
        <w:rPr>
          <w:b/>
          <w:sz w:val="22"/>
          <w:szCs w:val="22"/>
        </w:rPr>
      </w:pPr>
    </w:p>
    <w:p w:rsidR="00091157" w:rsidRPr="00091157" w:rsidRDefault="00091157" w:rsidP="00091157">
      <w:pPr>
        <w:jc w:val="left"/>
        <w:rPr>
          <w:sz w:val="22"/>
          <w:szCs w:val="22"/>
        </w:rPr>
      </w:pPr>
      <w:r w:rsidRPr="00091157">
        <w:rPr>
          <w:b/>
          <w:sz w:val="22"/>
          <w:szCs w:val="22"/>
        </w:rPr>
        <w:t>Mr. Douglas Robinson</w:t>
      </w:r>
      <w:r w:rsidRPr="00091157">
        <w:rPr>
          <w:sz w:val="22"/>
          <w:szCs w:val="22"/>
        </w:rPr>
        <w:br/>
        <w:t>Executive Director</w:t>
      </w:r>
      <w:r w:rsidRPr="00091157">
        <w:rPr>
          <w:sz w:val="22"/>
          <w:szCs w:val="22"/>
        </w:rPr>
        <w:br/>
        <w:t xml:space="preserve">National Association of State Chief </w:t>
      </w:r>
    </w:p>
    <w:p w:rsidR="00091157" w:rsidRPr="00091157" w:rsidRDefault="00091157" w:rsidP="00091157">
      <w:pPr>
        <w:widowControl w:val="0"/>
        <w:tabs>
          <w:tab w:val="left" w:pos="420"/>
        </w:tabs>
        <w:autoSpaceDE w:val="0"/>
        <w:autoSpaceDN w:val="0"/>
        <w:adjustRightInd w:val="0"/>
        <w:jc w:val="left"/>
        <w:rPr>
          <w:sz w:val="22"/>
          <w:szCs w:val="22"/>
        </w:rPr>
      </w:pPr>
      <w:r w:rsidRPr="00091157">
        <w:rPr>
          <w:sz w:val="22"/>
          <w:szCs w:val="22"/>
        </w:rPr>
        <w:t xml:space="preserve">  Information Officers</w:t>
      </w:r>
      <w:r w:rsidRPr="00091157">
        <w:rPr>
          <w:sz w:val="22"/>
          <w:szCs w:val="22"/>
        </w:rPr>
        <w:br/>
        <w:t xml:space="preserve">201 East Main Street, Suite 1405 </w:t>
      </w:r>
      <w:r w:rsidRPr="00091157">
        <w:rPr>
          <w:sz w:val="22"/>
          <w:szCs w:val="22"/>
        </w:rPr>
        <w:br/>
        <w:t xml:space="preserve">Lexington, KY 40507 </w:t>
      </w:r>
      <w:r w:rsidRPr="00091157">
        <w:rPr>
          <w:sz w:val="22"/>
          <w:szCs w:val="22"/>
        </w:rPr>
        <w:br/>
        <w:t>Phone:  (859) 514-9153</w:t>
      </w:r>
      <w:r w:rsidRPr="00091157">
        <w:rPr>
          <w:sz w:val="22"/>
          <w:szCs w:val="22"/>
        </w:rPr>
        <w:br/>
        <w:t xml:space="preserve">E-mail:  drobinson@amrms.com </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 xml:space="preserve">National Association of State Chief </w:t>
      </w:r>
    </w:p>
    <w:p w:rsidR="00091157" w:rsidRPr="00091157" w:rsidRDefault="00091157" w:rsidP="00091157">
      <w:pPr>
        <w:ind w:left="180"/>
        <w:jc w:val="left"/>
        <w:rPr>
          <w:b/>
          <w:sz w:val="22"/>
          <w:szCs w:val="22"/>
        </w:rPr>
      </w:pPr>
      <w:r w:rsidRPr="00091157">
        <w:rPr>
          <w:b/>
          <w:sz w:val="22"/>
          <w:szCs w:val="22"/>
        </w:rPr>
        <w:t>Information Officers</w:t>
      </w:r>
    </w:p>
    <w:p w:rsidR="00091157" w:rsidRPr="00091157" w:rsidRDefault="00091157" w:rsidP="00091157">
      <w:pPr>
        <w:jc w:val="left"/>
        <w:rPr>
          <w:i/>
          <w:sz w:val="22"/>
          <w:szCs w:val="22"/>
        </w:rPr>
      </w:pPr>
      <w:r w:rsidRPr="00091157">
        <w:rPr>
          <w:i/>
          <w:sz w:val="22"/>
          <w:szCs w:val="22"/>
        </w:rPr>
        <w:t>For Mr. Jack H. Doane</w:t>
      </w:r>
    </w:p>
    <w:p w:rsidR="00091157" w:rsidRPr="00091157" w:rsidRDefault="00091157" w:rsidP="00091157">
      <w:pPr>
        <w:jc w:val="left"/>
        <w:rPr>
          <w:b/>
          <w:sz w:val="22"/>
          <w:szCs w:val="22"/>
        </w:rPr>
      </w:pPr>
      <w:r w:rsidRPr="00091157">
        <w:rPr>
          <w:b/>
          <w:sz w:val="22"/>
          <w:szCs w:val="22"/>
        </w:rPr>
        <w:br w:type="column"/>
      </w:r>
      <w:r w:rsidRPr="00091157">
        <w:rPr>
          <w:b/>
          <w:sz w:val="22"/>
          <w:szCs w:val="22"/>
        </w:rPr>
        <w:lastRenderedPageBreak/>
        <w:t>Mr. Derek Sarshad</w:t>
      </w:r>
    </w:p>
    <w:p w:rsidR="00091157" w:rsidRPr="00091157" w:rsidRDefault="00091157" w:rsidP="00091157">
      <w:pPr>
        <w:jc w:val="left"/>
        <w:rPr>
          <w:sz w:val="22"/>
          <w:szCs w:val="22"/>
        </w:rPr>
      </w:pPr>
      <w:r w:rsidRPr="00091157">
        <w:rPr>
          <w:sz w:val="22"/>
          <w:szCs w:val="22"/>
        </w:rPr>
        <w:t xml:space="preserve">Association Services Coordinator </w:t>
      </w:r>
    </w:p>
    <w:p w:rsidR="00091157" w:rsidRPr="00091157" w:rsidRDefault="00091157" w:rsidP="00091157">
      <w:pPr>
        <w:jc w:val="left"/>
        <w:rPr>
          <w:sz w:val="22"/>
          <w:szCs w:val="22"/>
        </w:rPr>
      </w:pPr>
      <w:r w:rsidRPr="00091157">
        <w:rPr>
          <w:sz w:val="22"/>
          <w:szCs w:val="22"/>
        </w:rPr>
        <w:t>National Association of Attorneys General</w:t>
      </w:r>
    </w:p>
    <w:p w:rsidR="00091157" w:rsidRPr="00091157" w:rsidRDefault="00091157" w:rsidP="00091157">
      <w:pPr>
        <w:jc w:val="left"/>
        <w:rPr>
          <w:sz w:val="22"/>
          <w:szCs w:val="22"/>
        </w:rPr>
      </w:pPr>
      <w:r w:rsidRPr="00091157">
        <w:rPr>
          <w:sz w:val="22"/>
          <w:szCs w:val="22"/>
        </w:rPr>
        <w:t>Eighth Floor</w:t>
      </w:r>
    </w:p>
    <w:p w:rsidR="00091157" w:rsidRPr="00091157" w:rsidRDefault="00091157" w:rsidP="00091157">
      <w:pPr>
        <w:jc w:val="left"/>
        <w:rPr>
          <w:sz w:val="22"/>
          <w:szCs w:val="22"/>
        </w:rPr>
      </w:pPr>
      <w:r w:rsidRPr="00091157">
        <w:rPr>
          <w:sz w:val="22"/>
          <w:szCs w:val="22"/>
        </w:rPr>
        <w:t>2030 M Street, NW</w:t>
      </w:r>
    </w:p>
    <w:p w:rsidR="00091157" w:rsidRPr="00091157" w:rsidRDefault="00091157" w:rsidP="00091157">
      <w:pPr>
        <w:jc w:val="left"/>
        <w:rPr>
          <w:sz w:val="22"/>
          <w:szCs w:val="22"/>
        </w:rPr>
      </w:pPr>
      <w:r w:rsidRPr="00091157">
        <w:rPr>
          <w:sz w:val="22"/>
          <w:szCs w:val="22"/>
        </w:rPr>
        <w:t>Washington, DC 20036</w:t>
      </w:r>
    </w:p>
    <w:p w:rsidR="00091157" w:rsidRPr="00091157" w:rsidRDefault="00091157" w:rsidP="00091157">
      <w:pPr>
        <w:jc w:val="left"/>
        <w:rPr>
          <w:sz w:val="22"/>
          <w:szCs w:val="22"/>
        </w:rPr>
      </w:pPr>
      <w:r w:rsidRPr="00091157">
        <w:rPr>
          <w:sz w:val="22"/>
          <w:szCs w:val="22"/>
        </w:rPr>
        <w:t>Phone:  (202) 326-6266</w:t>
      </w:r>
    </w:p>
    <w:p w:rsidR="00091157" w:rsidRPr="00091157" w:rsidRDefault="00091157" w:rsidP="00091157">
      <w:pPr>
        <w:jc w:val="left"/>
        <w:rPr>
          <w:sz w:val="22"/>
          <w:szCs w:val="22"/>
        </w:rPr>
      </w:pPr>
      <w:r w:rsidRPr="00091157">
        <w:rPr>
          <w:sz w:val="22"/>
          <w:szCs w:val="22"/>
        </w:rPr>
        <w:t>E-mail:  dsarshad@naag.org</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 xml:space="preserve">National Association of Attorneys </w:t>
      </w:r>
    </w:p>
    <w:p w:rsidR="00091157" w:rsidRPr="00091157" w:rsidRDefault="00091157" w:rsidP="00091157">
      <w:pPr>
        <w:jc w:val="left"/>
        <w:rPr>
          <w:b/>
          <w:sz w:val="22"/>
          <w:szCs w:val="22"/>
          <w:highlight w:val="yellow"/>
        </w:rPr>
      </w:pPr>
      <w:r w:rsidRPr="00091157">
        <w:rPr>
          <w:b/>
          <w:sz w:val="22"/>
          <w:szCs w:val="22"/>
        </w:rPr>
        <w:t>General</w:t>
      </w:r>
    </w:p>
    <w:p w:rsidR="00091157" w:rsidRPr="00091157" w:rsidRDefault="00091157" w:rsidP="00091157">
      <w:pPr>
        <w:jc w:val="left"/>
        <w:rPr>
          <w:rFonts w:eastAsia="Calibri"/>
          <w:i/>
          <w:sz w:val="22"/>
          <w:szCs w:val="22"/>
          <w:lang w:eastAsia="x-none"/>
        </w:rPr>
      </w:pPr>
      <w:r w:rsidRPr="00091157">
        <w:rPr>
          <w:rFonts w:eastAsia="Calibri"/>
          <w:i/>
          <w:sz w:val="22"/>
          <w:szCs w:val="22"/>
          <w:lang w:val="x-none" w:eastAsia="x-none"/>
        </w:rPr>
        <w:t xml:space="preserve">For Mr. </w:t>
      </w:r>
      <w:r w:rsidRPr="00091157">
        <w:rPr>
          <w:rFonts w:eastAsia="Calibri"/>
          <w:i/>
          <w:sz w:val="22"/>
          <w:szCs w:val="22"/>
          <w:lang w:eastAsia="x-none"/>
        </w:rPr>
        <w:t>Scott J. Messing</w:t>
      </w:r>
    </w:p>
    <w:p w:rsidR="00091157" w:rsidRPr="00091157" w:rsidRDefault="00091157" w:rsidP="00091157">
      <w:pPr>
        <w:jc w:val="left"/>
        <w:rPr>
          <w:rFonts w:eastAsia="Calibri"/>
          <w:b/>
          <w:sz w:val="22"/>
          <w:szCs w:val="22"/>
          <w:highlight w:val="yellow"/>
          <w:lang w:eastAsia="x-none"/>
        </w:rPr>
      </w:pPr>
    </w:p>
    <w:p w:rsidR="00091157" w:rsidRPr="00091157" w:rsidRDefault="00091157" w:rsidP="00091157">
      <w:pPr>
        <w:jc w:val="left"/>
        <w:rPr>
          <w:b/>
          <w:sz w:val="22"/>
          <w:szCs w:val="22"/>
        </w:rPr>
      </w:pPr>
      <w:r w:rsidRPr="00091157">
        <w:rPr>
          <w:b/>
          <w:sz w:val="22"/>
          <w:szCs w:val="22"/>
        </w:rPr>
        <w:t>Mr. David L. Smith</w:t>
      </w:r>
    </w:p>
    <w:p w:rsidR="00091157" w:rsidRPr="00091157" w:rsidRDefault="00091157" w:rsidP="00091157">
      <w:pPr>
        <w:jc w:val="left"/>
        <w:rPr>
          <w:sz w:val="22"/>
          <w:szCs w:val="22"/>
        </w:rPr>
      </w:pPr>
      <w:r w:rsidRPr="00091157">
        <w:rPr>
          <w:sz w:val="22"/>
          <w:szCs w:val="22"/>
        </w:rPr>
        <w:t>Counsel for Legal Initiatives</w:t>
      </w:r>
    </w:p>
    <w:p w:rsidR="00091157" w:rsidRPr="00091157" w:rsidRDefault="00091157" w:rsidP="00091157">
      <w:pPr>
        <w:jc w:val="left"/>
        <w:rPr>
          <w:sz w:val="22"/>
          <w:szCs w:val="22"/>
        </w:rPr>
      </w:pPr>
      <w:r w:rsidRPr="00091157">
        <w:rPr>
          <w:sz w:val="22"/>
          <w:szCs w:val="22"/>
        </w:rPr>
        <w:t>Executive Office for United States Attorneys</w:t>
      </w:r>
      <w:r w:rsidRPr="00091157">
        <w:rPr>
          <w:sz w:val="22"/>
          <w:szCs w:val="22"/>
        </w:rPr>
        <w:br/>
        <w:t>U.S. Department of Justice</w:t>
      </w:r>
      <w:r w:rsidRPr="00091157">
        <w:rPr>
          <w:sz w:val="22"/>
          <w:szCs w:val="22"/>
        </w:rPr>
        <w:br/>
        <w:t>Room 2242</w:t>
      </w:r>
      <w:r w:rsidRPr="00091157">
        <w:rPr>
          <w:sz w:val="22"/>
          <w:szCs w:val="22"/>
        </w:rPr>
        <w:br/>
        <w:t xml:space="preserve">950 Pennsylvania Avenue, NW </w:t>
      </w:r>
    </w:p>
    <w:p w:rsidR="00091157" w:rsidRPr="00091157" w:rsidRDefault="00091157" w:rsidP="00091157">
      <w:pPr>
        <w:jc w:val="left"/>
        <w:rPr>
          <w:sz w:val="22"/>
          <w:szCs w:val="22"/>
        </w:rPr>
      </w:pPr>
      <w:r w:rsidRPr="00091157">
        <w:rPr>
          <w:sz w:val="22"/>
          <w:szCs w:val="22"/>
        </w:rPr>
        <w:t>Washington, DC 20530-0001</w:t>
      </w:r>
    </w:p>
    <w:p w:rsidR="00091157" w:rsidRPr="00091157" w:rsidRDefault="00091157" w:rsidP="00091157">
      <w:pPr>
        <w:jc w:val="left"/>
        <w:rPr>
          <w:sz w:val="22"/>
          <w:szCs w:val="22"/>
        </w:rPr>
      </w:pPr>
      <w:r w:rsidRPr="00091157">
        <w:rPr>
          <w:bCs/>
          <w:sz w:val="22"/>
          <w:szCs w:val="22"/>
        </w:rPr>
        <w:t>Phone:  (</w:t>
      </w:r>
      <w:r w:rsidRPr="00091157">
        <w:rPr>
          <w:sz w:val="22"/>
          <w:szCs w:val="22"/>
        </w:rPr>
        <w:t>202) 252-5858</w:t>
      </w:r>
    </w:p>
    <w:p w:rsidR="00091157" w:rsidRPr="00091157" w:rsidRDefault="00091157" w:rsidP="00091157">
      <w:pPr>
        <w:jc w:val="left"/>
        <w:rPr>
          <w:sz w:val="22"/>
          <w:szCs w:val="22"/>
        </w:rPr>
      </w:pPr>
      <w:r w:rsidRPr="00091157">
        <w:rPr>
          <w:sz w:val="22"/>
          <w:szCs w:val="22"/>
        </w:rPr>
        <w:t>E-mail:  david.l.smith2@usdoj.gov</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 xml:space="preserve">Executive Office for United States </w:t>
      </w:r>
    </w:p>
    <w:p w:rsidR="00091157" w:rsidRPr="00091157" w:rsidRDefault="00091157" w:rsidP="00091157">
      <w:pPr>
        <w:ind w:left="180"/>
        <w:jc w:val="left"/>
        <w:rPr>
          <w:b/>
          <w:sz w:val="22"/>
          <w:szCs w:val="22"/>
        </w:rPr>
      </w:pPr>
      <w:r w:rsidRPr="00091157">
        <w:rPr>
          <w:b/>
          <w:sz w:val="22"/>
          <w:szCs w:val="22"/>
        </w:rPr>
        <w:t>Attorneys</w:t>
      </w:r>
    </w:p>
    <w:p w:rsidR="00091157" w:rsidRPr="00091157" w:rsidRDefault="00091157" w:rsidP="00091157">
      <w:pPr>
        <w:jc w:val="left"/>
        <w:rPr>
          <w:rFonts w:eastAsia="Calibri"/>
          <w:i/>
          <w:sz w:val="22"/>
          <w:szCs w:val="22"/>
          <w:lang w:eastAsia="x-none"/>
        </w:rPr>
      </w:pPr>
      <w:r w:rsidRPr="00091157">
        <w:rPr>
          <w:rFonts w:eastAsia="Calibri"/>
          <w:i/>
          <w:sz w:val="22"/>
          <w:szCs w:val="22"/>
          <w:lang w:val="x-none" w:eastAsia="x-none"/>
        </w:rPr>
        <w:t xml:space="preserve">For </w:t>
      </w:r>
      <w:r w:rsidRPr="00091157">
        <w:rPr>
          <w:rFonts w:eastAsia="Calibri"/>
          <w:i/>
          <w:sz w:val="22"/>
          <w:szCs w:val="22"/>
          <w:lang w:eastAsia="x-none"/>
        </w:rPr>
        <w:t>Anne M. Tompkins, Esquire</w:t>
      </w:r>
    </w:p>
    <w:p w:rsidR="00091157" w:rsidRPr="00091157" w:rsidRDefault="00091157" w:rsidP="00091157">
      <w:pPr>
        <w:keepNext/>
        <w:keepLines/>
        <w:jc w:val="left"/>
        <w:rPr>
          <w:rFonts w:eastAsia="Calibri"/>
          <w:b/>
          <w:sz w:val="22"/>
          <w:szCs w:val="22"/>
        </w:rPr>
      </w:pPr>
    </w:p>
    <w:p w:rsidR="00091157" w:rsidRPr="00091157" w:rsidRDefault="00091157" w:rsidP="00091157">
      <w:pPr>
        <w:keepNext/>
        <w:keepLines/>
        <w:jc w:val="left"/>
        <w:rPr>
          <w:rFonts w:eastAsia="Calibri"/>
          <w:b/>
          <w:sz w:val="22"/>
          <w:szCs w:val="22"/>
        </w:rPr>
      </w:pPr>
      <w:r w:rsidRPr="00091157">
        <w:rPr>
          <w:rFonts w:eastAsia="Calibri"/>
          <w:b/>
          <w:sz w:val="22"/>
          <w:szCs w:val="22"/>
        </w:rPr>
        <w:t>The Honorable Richard W. Stanek</w:t>
      </w:r>
    </w:p>
    <w:p w:rsidR="00091157" w:rsidRPr="00091157" w:rsidRDefault="00091157" w:rsidP="00091157">
      <w:pPr>
        <w:keepNext/>
        <w:keepLines/>
        <w:jc w:val="left"/>
        <w:rPr>
          <w:rFonts w:eastAsia="Calibri"/>
          <w:b/>
          <w:sz w:val="22"/>
          <w:szCs w:val="22"/>
        </w:rPr>
      </w:pPr>
      <w:r w:rsidRPr="00091157">
        <w:rPr>
          <w:rFonts w:eastAsia="Calibri"/>
          <w:b/>
          <w:sz w:val="22"/>
          <w:szCs w:val="22"/>
        </w:rPr>
        <w:t>Sheriff</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Hennepin County Sheriff's Office</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Room 6 Courthouse</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350 South Fifth Street</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Minneapolis, MN 55415</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 xml:space="preserve">Phone:  (612) 348-2347  </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 xml:space="preserve">Fax:  (612) 348-4208 </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E-mail: rich.stanek@co.hennepin.mn.us</w:t>
      </w:r>
    </w:p>
    <w:p w:rsidR="00091157" w:rsidRPr="00091157" w:rsidRDefault="00091157" w:rsidP="00091157">
      <w:pPr>
        <w:keepNext/>
        <w:keepLines/>
        <w:jc w:val="left"/>
        <w:rPr>
          <w:rFonts w:eastAsia="Calibri"/>
          <w:b/>
          <w:sz w:val="22"/>
          <w:szCs w:val="22"/>
        </w:rPr>
      </w:pPr>
      <w:r w:rsidRPr="00091157">
        <w:rPr>
          <w:rFonts w:eastAsia="Calibri"/>
          <w:b/>
          <w:sz w:val="22"/>
          <w:szCs w:val="22"/>
        </w:rPr>
        <w:t xml:space="preserve">Representing:  Major County Sheriffs’ </w:t>
      </w:r>
      <w:r w:rsidRPr="00091157">
        <w:rPr>
          <w:rFonts w:eastAsia="Calibri"/>
          <w:b/>
          <w:sz w:val="22"/>
          <w:szCs w:val="22"/>
        </w:rPr>
        <w:br/>
        <w:t xml:space="preserve">  Association</w:t>
      </w: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t>Mr. David Steingraber</w:t>
      </w:r>
    </w:p>
    <w:p w:rsidR="00091157" w:rsidRPr="00091157" w:rsidRDefault="00091157" w:rsidP="00091157">
      <w:pPr>
        <w:jc w:val="left"/>
        <w:rPr>
          <w:color w:val="000000"/>
          <w:sz w:val="22"/>
          <w:szCs w:val="22"/>
        </w:rPr>
      </w:pPr>
      <w:r w:rsidRPr="00091157">
        <w:rPr>
          <w:color w:val="000000"/>
          <w:sz w:val="22"/>
          <w:szCs w:val="22"/>
        </w:rPr>
        <w:t>Executive Director (Retired)</w:t>
      </w:r>
    </w:p>
    <w:p w:rsidR="00091157" w:rsidRPr="00091157" w:rsidRDefault="00091157" w:rsidP="00091157">
      <w:pPr>
        <w:jc w:val="left"/>
        <w:rPr>
          <w:color w:val="FF0000"/>
          <w:sz w:val="22"/>
          <w:szCs w:val="22"/>
        </w:rPr>
      </w:pPr>
      <w:r w:rsidRPr="00091157">
        <w:rPr>
          <w:color w:val="000000"/>
          <w:sz w:val="22"/>
          <w:szCs w:val="22"/>
        </w:rPr>
        <w:t xml:space="preserve">Wisconsin Office of Justice Assistance </w:t>
      </w:r>
    </w:p>
    <w:p w:rsidR="00091157" w:rsidRPr="00091157" w:rsidRDefault="00091157" w:rsidP="00091157">
      <w:pPr>
        <w:jc w:val="left"/>
        <w:rPr>
          <w:bCs/>
          <w:sz w:val="22"/>
          <w:szCs w:val="22"/>
        </w:rPr>
      </w:pPr>
      <w:r w:rsidRPr="00091157">
        <w:rPr>
          <w:bCs/>
          <w:sz w:val="22"/>
          <w:szCs w:val="22"/>
        </w:rPr>
        <w:t>24517 Rutherford Road</w:t>
      </w:r>
    </w:p>
    <w:p w:rsidR="00091157" w:rsidRPr="00091157" w:rsidRDefault="00091157" w:rsidP="00091157">
      <w:pPr>
        <w:jc w:val="left"/>
        <w:rPr>
          <w:bCs/>
          <w:sz w:val="22"/>
          <w:szCs w:val="22"/>
        </w:rPr>
      </w:pPr>
      <w:r w:rsidRPr="00091157">
        <w:rPr>
          <w:bCs/>
          <w:sz w:val="22"/>
          <w:szCs w:val="22"/>
        </w:rPr>
        <w:t>San Diego, CA 92065</w:t>
      </w:r>
    </w:p>
    <w:p w:rsidR="00091157" w:rsidRPr="00091157" w:rsidRDefault="00091157" w:rsidP="00091157">
      <w:pPr>
        <w:jc w:val="left"/>
        <w:rPr>
          <w:bCs/>
          <w:sz w:val="22"/>
          <w:szCs w:val="22"/>
        </w:rPr>
      </w:pPr>
      <w:r w:rsidRPr="00091157">
        <w:rPr>
          <w:bCs/>
          <w:sz w:val="22"/>
          <w:szCs w:val="22"/>
        </w:rPr>
        <w:t xml:space="preserve">Phone:  (760) 654-3245 </w:t>
      </w:r>
    </w:p>
    <w:p w:rsidR="00091157" w:rsidRPr="00091157" w:rsidRDefault="00091157" w:rsidP="00091157">
      <w:pPr>
        <w:jc w:val="left"/>
        <w:rPr>
          <w:sz w:val="22"/>
          <w:szCs w:val="22"/>
        </w:rPr>
      </w:pPr>
      <w:r w:rsidRPr="00091157">
        <w:rPr>
          <w:sz w:val="22"/>
          <w:szCs w:val="22"/>
        </w:rPr>
        <w:t xml:space="preserve">E-mail:  </w:t>
      </w:r>
      <w:r w:rsidRPr="00091157">
        <w:rPr>
          <w:bCs/>
          <w:sz w:val="22"/>
          <w:szCs w:val="22"/>
        </w:rPr>
        <w:t>david.steingraber@gmail.com</w:t>
      </w:r>
    </w:p>
    <w:p w:rsidR="00091157" w:rsidRPr="00091157" w:rsidRDefault="00091157" w:rsidP="00091157">
      <w:pPr>
        <w:jc w:val="left"/>
        <w:rPr>
          <w:b/>
          <w:sz w:val="22"/>
          <w:szCs w:val="22"/>
        </w:rPr>
      </w:pPr>
      <w:r w:rsidRPr="00091157">
        <w:rPr>
          <w:b/>
          <w:sz w:val="22"/>
          <w:szCs w:val="22"/>
        </w:rPr>
        <w:t xml:space="preserve">Representing:  </w:t>
      </w:r>
      <w:r w:rsidRPr="00091157">
        <w:rPr>
          <w:b/>
          <w:sz w:val="22"/>
          <w:szCs w:val="22"/>
        </w:rPr>
        <w:br/>
        <w:t>National Criminal Justice Association</w:t>
      </w:r>
    </w:p>
    <w:p w:rsidR="00091157" w:rsidRPr="00091157" w:rsidRDefault="00091157" w:rsidP="00091157">
      <w:pPr>
        <w:jc w:val="left"/>
        <w:rPr>
          <w:rFonts w:eastAsia="Calibri"/>
          <w:i/>
          <w:sz w:val="22"/>
          <w:szCs w:val="22"/>
          <w:lang w:val="x-none" w:eastAsia="x-none"/>
        </w:rPr>
      </w:pPr>
      <w:r w:rsidRPr="00091157">
        <w:rPr>
          <w:rFonts w:eastAsia="Calibri"/>
          <w:i/>
          <w:sz w:val="22"/>
          <w:szCs w:val="22"/>
          <w:lang w:val="x-none" w:eastAsia="x-none"/>
        </w:rPr>
        <w:t>For Mr. Cabell C. Cropper</w:t>
      </w:r>
    </w:p>
    <w:p w:rsidR="00091157" w:rsidRPr="00091157" w:rsidRDefault="00091157" w:rsidP="00091157">
      <w:pPr>
        <w:jc w:val="left"/>
        <w:rPr>
          <w:b/>
          <w:sz w:val="22"/>
          <w:szCs w:val="22"/>
        </w:rPr>
      </w:pPr>
    </w:p>
    <w:p w:rsidR="00091157" w:rsidRPr="00091157" w:rsidRDefault="00091157" w:rsidP="00091157">
      <w:pPr>
        <w:jc w:val="left"/>
        <w:rPr>
          <w:b/>
          <w:sz w:val="22"/>
          <w:szCs w:val="22"/>
        </w:rPr>
      </w:pP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lastRenderedPageBreak/>
        <w:t>Mr. Carl A. Wicklund</w:t>
      </w:r>
    </w:p>
    <w:p w:rsidR="00091157" w:rsidRPr="00091157" w:rsidRDefault="00091157" w:rsidP="00091157">
      <w:pPr>
        <w:jc w:val="left"/>
        <w:rPr>
          <w:sz w:val="22"/>
          <w:szCs w:val="22"/>
        </w:rPr>
      </w:pPr>
      <w:r w:rsidRPr="00091157">
        <w:rPr>
          <w:sz w:val="22"/>
          <w:szCs w:val="22"/>
        </w:rPr>
        <w:t>Executive Director</w:t>
      </w:r>
    </w:p>
    <w:p w:rsidR="00091157" w:rsidRPr="00091157" w:rsidRDefault="00091157" w:rsidP="00091157">
      <w:pPr>
        <w:jc w:val="left"/>
        <w:rPr>
          <w:sz w:val="22"/>
          <w:szCs w:val="22"/>
        </w:rPr>
      </w:pPr>
      <w:r w:rsidRPr="00091157">
        <w:rPr>
          <w:sz w:val="22"/>
          <w:szCs w:val="22"/>
        </w:rPr>
        <w:t>American Probation and Parole Association</w:t>
      </w:r>
    </w:p>
    <w:p w:rsidR="00091157" w:rsidRPr="00091157" w:rsidRDefault="00091157" w:rsidP="00091157">
      <w:pPr>
        <w:jc w:val="left"/>
        <w:rPr>
          <w:sz w:val="22"/>
          <w:szCs w:val="22"/>
        </w:rPr>
      </w:pPr>
      <w:r w:rsidRPr="00091157">
        <w:rPr>
          <w:sz w:val="22"/>
          <w:szCs w:val="22"/>
        </w:rPr>
        <w:t>Post Office Box 11910</w:t>
      </w:r>
    </w:p>
    <w:p w:rsidR="00091157" w:rsidRPr="00091157" w:rsidRDefault="00091157" w:rsidP="00091157">
      <w:pPr>
        <w:jc w:val="left"/>
        <w:rPr>
          <w:sz w:val="22"/>
          <w:szCs w:val="22"/>
        </w:rPr>
      </w:pPr>
      <w:r w:rsidRPr="00091157">
        <w:rPr>
          <w:sz w:val="22"/>
          <w:szCs w:val="22"/>
        </w:rPr>
        <w:t>Lexington, KY 40578</w:t>
      </w:r>
    </w:p>
    <w:p w:rsidR="00091157" w:rsidRPr="00091157" w:rsidRDefault="00091157" w:rsidP="00091157">
      <w:pPr>
        <w:jc w:val="left"/>
        <w:rPr>
          <w:sz w:val="22"/>
          <w:szCs w:val="22"/>
        </w:rPr>
      </w:pPr>
      <w:r w:rsidRPr="00091157">
        <w:rPr>
          <w:sz w:val="22"/>
          <w:szCs w:val="22"/>
        </w:rPr>
        <w:t>Phone:  (859) 244-8216</w:t>
      </w:r>
    </w:p>
    <w:p w:rsidR="00091157" w:rsidRPr="00091157" w:rsidRDefault="00091157" w:rsidP="00091157">
      <w:pPr>
        <w:jc w:val="left"/>
        <w:rPr>
          <w:sz w:val="22"/>
          <w:szCs w:val="22"/>
        </w:rPr>
      </w:pPr>
      <w:r w:rsidRPr="00091157">
        <w:rPr>
          <w:sz w:val="22"/>
          <w:szCs w:val="22"/>
        </w:rPr>
        <w:t>Fax:  (859) 244-8001</w:t>
      </w:r>
    </w:p>
    <w:p w:rsidR="00091157" w:rsidRPr="00091157" w:rsidRDefault="00091157" w:rsidP="00091157">
      <w:pPr>
        <w:jc w:val="left"/>
        <w:rPr>
          <w:sz w:val="22"/>
          <w:szCs w:val="22"/>
        </w:rPr>
      </w:pPr>
      <w:r w:rsidRPr="00091157">
        <w:rPr>
          <w:sz w:val="22"/>
          <w:szCs w:val="22"/>
        </w:rPr>
        <w:t>E-mail:  cwicklund@csg.org</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 xml:space="preserve">American Probation and Parole </w:t>
      </w:r>
    </w:p>
    <w:p w:rsidR="00091157" w:rsidRPr="00091157" w:rsidRDefault="00091157" w:rsidP="00091157">
      <w:pPr>
        <w:ind w:left="180"/>
        <w:jc w:val="left"/>
        <w:rPr>
          <w:b/>
          <w:sz w:val="22"/>
          <w:szCs w:val="22"/>
        </w:rPr>
      </w:pPr>
      <w:r w:rsidRPr="00091157">
        <w:rPr>
          <w:b/>
          <w:sz w:val="22"/>
          <w:szCs w:val="22"/>
        </w:rPr>
        <w:t>Association</w:t>
      </w:r>
    </w:p>
    <w:p w:rsidR="00091157" w:rsidRPr="00091157" w:rsidRDefault="00091157" w:rsidP="00091157">
      <w:pPr>
        <w:jc w:val="left"/>
        <w:rPr>
          <w:sz w:val="22"/>
          <w:szCs w:val="22"/>
        </w:rPr>
      </w:pPr>
      <w:r w:rsidRPr="00091157">
        <w:rPr>
          <w:b/>
          <w:sz w:val="22"/>
          <w:szCs w:val="22"/>
        </w:rPr>
        <w:t>Vice Chair, Global Advisory Committee</w:t>
      </w:r>
    </w:p>
    <w:p w:rsidR="00091157" w:rsidRPr="00091157" w:rsidRDefault="00091157" w:rsidP="00091157">
      <w:pPr>
        <w:jc w:val="left"/>
        <w:rPr>
          <w:rFonts w:ascii="BernhardMod BT" w:hAnsi="BernhardMod BT" w:cs="Tahoma"/>
          <w:b/>
          <w:sz w:val="28"/>
          <w:szCs w:val="28"/>
          <w:u w:val="single"/>
        </w:rPr>
      </w:pPr>
    </w:p>
    <w:p w:rsidR="00091157" w:rsidRPr="00091157" w:rsidRDefault="00091157" w:rsidP="00091157">
      <w:pPr>
        <w:jc w:val="left"/>
        <w:rPr>
          <w:rFonts w:ascii="BernhardMod BT" w:hAnsi="BernhardMod BT"/>
          <w:b/>
          <w:sz w:val="28"/>
          <w:szCs w:val="28"/>
          <w:u w:val="single"/>
        </w:rPr>
      </w:pPr>
      <w:r w:rsidRPr="00091157">
        <w:rPr>
          <w:rFonts w:ascii="BernhardMod BT" w:hAnsi="BernhardMod BT"/>
          <w:b/>
          <w:sz w:val="28"/>
          <w:szCs w:val="28"/>
          <w:u w:val="single"/>
        </w:rPr>
        <w:t>Industry Liaison to the GESC</w:t>
      </w:r>
    </w:p>
    <w:p w:rsidR="00091157" w:rsidRPr="00091157" w:rsidRDefault="00091157" w:rsidP="00091157">
      <w:pPr>
        <w:jc w:val="left"/>
        <w:rPr>
          <w:b/>
          <w:u w:val="single"/>
        </w:rPr>
      </w:pPr>
    </w:p>
    <w:p w:rsidR="00091157" w:rsidRPr="00091157" w:rsidRDefault="00091157" w:rsidP="00091157">
      <w:pPr>
        <w:keepNext/>
        <w:jc w:val="left"/>
        <w:rPr>
          <w:rFonts w:eastAsia="Calibri"/>
          <w:b/>
          <w:sz w:val="22"/>
          <w:szCs w:val="22"/>
          <w:lang w:val="x-none" w:eastAsia="x-none"/>
        </w:rPr>
      </w:pPr>
      <w:r w:rsidRPr="00091157">
        <w:rPr>
          <w:rFonts w:eastAsia="Calibri"/>
          <w:b/>
          <w:color w:val="000000"/>
          <w:sz w:val="22"/>
          <w:szCs w:val="22"/>
          <w:lang w:val="x-none" w:eastAsia="x-none"/>
        </w:rPr>
        <w:t>Mr. Steven Ambrosini</w:t>
      </w:r>
    </w:p>
    <w:p w:rsidR="00091157" w:rsidRPr="00091157" w:rsidRDefault="00091157" w:rsidP="00091157">
      <w:pPr>
        <w:keepNext/>
        <w:widowControl w:val="0"/>
        <w:tabs>
          <w:tab w:val="left" w:pos="420"/>
        </w:tabs>
        <w:autoSpaceDE w:val="0"/>
        <w:autoSpaceDN w:val="0"/>
        <w:adjustRightInd w:val="0"/>
        <w:jc w:val="left"/>
        <w:rPr>
          <w:color w:val="000000"/>
          <w:sz w:val="22"/>
          <w:szCs w:val="22"/>
        </w:rPr>
      </w:pPr>
      <w:r w:rsidRPr="00091157">
        <w:rPr>
          <w:color w:val="000000"/>
          <w:sz w:val="22"/>
          <w:szCs w:val="22"/>
        </w:rPr>
        <w:t>Executive Director</w:t>
      </w:r>
    </w:p>
    <w:p w:rsidR="00091157" w:rsidRPr="00091157" w:rsidRDefault="00091157" w:rsidP="00091157">
      <w:pPr>
        <w:keepNext/>
        <w:widowControl w:val="0"/>
        <w:tabs>
          <w:tab w:val="left" w:pos="420"/>
        </w:tabs>
        <w:autoSpaceDE w:val="0"/>
        <w:autoSpaceDN w:val="0"/>
        <w:adjustRightInd w:val="0"/>
        <w:jc w:val="left"/>
        <w:rPr>
          <w:color w:val="000000"/>
          <w:sz w:val="22"/>
          <w:szCs w:val="22"/>
        </w:rPr>
      </w:pPr>
      <w:r w:rsidRPr="00091157">
        <w:rPr>
          <w:color w:val="000000"/>
          <w:sz w:val="22"/>
          <w:szCs w:val="22"/>
        </w:rPr>
        <w:t>IJIS Institute</w:t>
      </w:r>
    </w:p>
    <w:p w:rsidR="00091157" w:rsidRPr="00091157" w:rsidRDefault="00091157" w:rsidP="00091157">
      <w:pPr>
        <w:widowControl w:val="0"/>
        <w:tabs>
          <w:tab w:val="left" w:pos="420"/>
        </w:tabs>
        <w:autoSpaceDE w:val="0"/>
        <w:autoSpaceDN w:val="0"/>
        <w:adjustRightInd w:val="0"/>
        <w:jc w:val="left"/>
        <w:rPr>
          <w:color w:val="000000"/>
          <w:sz w:val="22"/>
          <w:szCs w:val="22"/>
        </w:rPr>
      </w:pPr>
      <w:r w:rsidRPr="00091157">
        <w:rPr>
          <w:color w:val="000000"/>
          <w:sz w:val="22"/>
          <w:szCs w:val="22"/>
        </w:rPr>
        <w:t>44983 Knoll Square</w:t>
      </w:r>
    </w:p>
    <w:p w:rsidR="00091157" w:rsidRPr="00091157" w:rsidRDefault="00091157" w:rsidP="00091157">
      <w:pPr>
        <w:widowControl w:val="0"/>
        <w:tabs>
          <w:tab w:val="left" w:pos="420"/>
        </w:tabs>
        <w:autoSpaceDE w:val="0"/>
        <w:autoSpaceDN w:val="0"/>
        <w:adjustRightInd w:val="0"/>
        <w:jc w:val="left"/>
        <w:rPr>
          <w:color w:val="000000"/>
          <w:sz w:val="22"/>
          <w:szCs w:val="22"/>
        </w:rPr>
      </w:pPr>
      <w:r w:rsidRPr="00091157">
        <w:rPr>
          <w:color w:val="000000"/>
          <w:sz w:val="22"/>
          <w:szCs w:val="22"/>
        </w:rPr>
        <w:t>Ashburn, VA 20147</w:t>
      </w:r>
    </w:p>
    <w:p w:rsidR="00091157" w:rsidRPr="00091157" w:rsidRDefault="00091157" w:rsidP="00091157">
      <w:pPr>
        <w:widowControl w:val="0"/>
        <w:tabs>
          <w:tab w:val="left" w:pos="420"/>
        </w:tabs>
        <w:autoSpaceDE w:val="0"/>
        <w:autoSpaceDN w:val="0"/>
        <w:adjustRightInd w:val="0"/>
        <w:jc w:val="left"/>
        <w:rPr>
          <w:color w:val="000000"/>
          <w:sz w:val="22"/>
          <w:szCs w:val="22"/>
        </w:rPr>
      </w:pPr>
      <w:r w:rsidRPr="00091157">
        <w:rPr>
          <w:color w:val="000000"/>
          <w:sz w:val="22"/>
          <w:szCs w:val="22"/>
        </w:rPr>
        <w:t>Phone:  (703) 726-1908</w:t>
      </w:r>
    </w:p>
    <w:p w:rsidR="00091157" w:rsidRPr="00091157" w:rsidRDefault="00091157" w:rsidP="00091157">
      <w:pPr>
        <w:widowControl w:val="0"/>
        <w:tabs>
          <w:tab w:val="left" w:pos="420"/>
        </w:tabs>
        <w:autoSpaceDE w:val="0"/>
        <w:autoSpaceDN w:val="0"/>
        <w:adjustRightInd w:val="0"/>
        <w:jc w:val="left"/>
        <w:rPr>
          <w:color w:val="000000"/>
          <w:sz w:val="22"/>
          <w:szCs w:val="22"/>
        </w:rPr>
      </w:pPr>
      <w:r w:rsidRPr="00091157">
        <w:rPr>
          <w:color w:val="000000"/>
          <w:sz w:val="22"/>
          <w:szCs w:val="22"/>
        </w:rPr>
        <w:t>E-mail:  steve.ambrosini@ijis.org</w:t>
      </w:r>
    </w:p>
    <w:p w:rsidR="00091157" w:rsidRPr="00091157" w:rsidRDefault="00091157" w:rsidP="00091157">
      <w:pPr>
        <w:jc w:val="left"/>
        <w:rPr>
          <w:b/>
          <w:sz w:val="22"/>
          <w:szCs w:val="22"/>
        </w:rPr>
      </w:pPr>
      <w:r w:rsidRPr="00091157">
        <w:rPr>
          <w:b/>
          <w:sz w:val="22"/>
          <w:szCs w:val="22"/>
        </w:rPr>
        <w:t>Representing:  IJIS Institute</w:t>
      </w:r>
    </w:p>
    <w:p w:rsidR="00091157" w:rsidRPr="00091157" w:rsidRDefault="00091157" w:rsidP="00091157">
      <w:pPr>
        <w:jc w:val="left"/>
        <w:rPr>
          <w:rFonts w:ascii="BernhardMod BT" w:hAnsi="BernhardMod BT"/>
          <w:b/>
          <w:sz w:val="28"/>
          <w:szCs w:val="28"/>
          <w:u w:val="single"/>
        </w:rPr>
      </w:pPr>
    </w:p>
    <w:p w:rsidR="00091157" w:rsidRPr="00091157" w:rsidRDefault="00091157" w:rsidP="00091157">
      <w:pPr>
        <w:jc w:val="left"/>
        <w:rPr>
          <w:rFonts w:ascii="BernhardMod BT" w:hAnsi="BernhardMod BT"/>
          <w:b/>
          <w:sz w:val="22"/>
          <w:szCs w:val="22"/>
          <w:u w:val="single"/>
        </w:rPr>
      </w:pPr>
      <w:r w:rsidRPr="00091157">
        <w:rPr>
          <w:rFonts w:ascii="BernhardMod BT" w:hAnsi="BernhardMod BT"/>
          <w:b/>
          <w:sz w:val="28"/>
          <w:szCs w:val="28"/>
          <w:u w:val="single"/>
        </w:rPr>
        <w:t>GAC Members in Absentia</w:t>
      </w:r>
    </w:p>
    <w:p w:rsidR="00091157" w:rsidRPr="00091157" w:rsidRDefault="00091157" w:rsidP="00091157">
      <w:pPr>
        <w:jc w:val="left"/>
        <w:rPr>
          <w:b/>
        </w:rPr>
      </w:pPr>
    </w:p>
    <w:p w:rsidR="00091157" w:rsidRPr="00091157" w:rsidRDefault="00091157" w:rsidP="00091157">
      <w:pPr>
        <w:jc w:val="left"/>
        <w:rPr>
          <w:rFonts w:eastAsia="Calibri"/>
          <w:b/>
          <w:sz w:val="22"/>
          <w:szCs w:val="22"/>
        </w:rPr>
      </w:pPr>
      <w:r w:rsidRPr="00091157">
        <w:rPr>
          <w:rFonts w:eastAsia="Calibri"/>
          <w:b/>
          <w:sz w:val="22"/>
          <w:szCs w:val="22"/>
        </w:rPr>
        <w:t xml:space="preserve">Chief Art Acevedo </w:t>
      </w:r>
    </w:p>
    <w:p w:rsidR="00091157" w:rsidRPr="00091157" w:rsidRDefault="00091157" w:rsidP="00091157">
      <w:pPr>
        <w:jc w:val="left"/>
        <w:rPr>
          <w:rFonts w:eastAsia="Calibri"/>
          <w:sz w:val="22"/>
          <w:szCs w:val="22"/>
        </w:rPr>
      </w:pPr>
      <w:r w:rsidRPr="00091157">
        <w:rPr>
          <w:rFonts w:eastAsia="Calibri"/>
          <w:sz w:val="22"/>
          <w:szCs w:val="22"/>
        </w:rPr>
        <w:t>Austin Police Department</w:t>
      </w:r>
    </w:p>
    <w:p w:rsidR="00091157" w:rsidRPr="00091157" w:rsidRDefault="00091157" w:rsidP="00091157">
      <w:pPr>
        <w:jc w:val="left"/>
        <w:rPr>
          <w:rFonts w:ascii="Candara" w:eastAsia="Calibri" w:hAnsi="Candara"/>
          <w:sz w:val="22"/>
          <w:szCs w:val="22"/>
        </w:rPr>
      </w:pPr>
      <w:r w:rsidRPr="00091157">
        <w:rPr>
          <w:rFonts w:eastAsia="Calibri"/>
          <w:sz w:val="22"/>
          <w:szCs w:val="22"/>
        </w:rPr>
        <w:t>715 East Eighth Street</w:t>
      </w:r>
    </w:p>
    <w:p w:rsidR="00091157" w:rsidRPr="00091157" w:rsidRDefault="00091157" w:rsidP="00091157">
      <w:pPr>
        <w:jc w:val="left"/>
        <w:rPr>
          <w:rFonts w:ascii="Candara" w:eastAsia="Calibri" w:hAnsi="Candara"/>
          <w:sz w:val="22"/>
          <w:szCs w:val="22"/>
        </w:rPr>
      </w:pPr>
      <w:r w:rsidRPr="00091157">
        <w:rPr>
          <w:rFonts w:eastAsia="Calibri"/>
          <w:sz w:val="22"/>
          <w:szCs w:val="22"/>
        </w:rPr>
        <w:t xml:space="preserve">Austin, TX 78701 </w:t>
      </w:r>
    </w:p>
    <w:p w:rsidR="00091157" w:rsidRPr="00091157" w:rsidRDefault="00091157" w:rsidP="00091157">
      <w:pPr>
        <w:jc w:val="left"/>
        <w:rPr>
          <w:rFonts w:eastAsia="Calibri"/>
          <w:sz w:val="22"/>
          <w:szCs w:val="22"/>
        </w:rPr>
      </w:pPr>
      <w:r w:rsidRPr="00091157">
        <w:rPr>
          <w:rFonts w:eastAsia="Calibri"/>
          <w:sz w:val="22"/>
          <w:szCs w:val="22"/>
        </w:rPr>
        <w:t>Phone:  (512) 974-5030</w:t>
      </w:r>
    </w:p>
    <w:p w:rsidR="00091157" w:rsidRPr="00091157" w:rsidRDefault="00091157" w:rsidP="00091157">
      <w:pPr>
        <w:jc w:val="left"/>
        <w:rPr>
          <w:rFonts w:ascii="Candara" w:eastAsia="Calibri" w:hAnsi="Candara"/>
          <w:sz w:val="22"/>
          <w:szCs w:val="22"/>
        </w:rPr>
      </w:pPr>
      <w:r w:rsidRPr="00091157">
        <w:rPr>
          <w:rFonts w:eastAsia="Calibri"/>
          <w:sz w:val="22"/>
          <w:szCs w:val="22"/>
        </w:rPr>
        <w:t>E-mail:  art.acevedo@ci.austin.tx.us</w:t>
      </w:r>
    </w:p>
    <w:p w:rsidR="00091157" w:rsidRPr="00091157" w:rsidRDefault="00091157" w:rsidP="00091157">
      <w:pPr>
        <w:jc w:val="left"/>
        <w:rPr>
          <w:b/>
          <w:sz w:val="22"/>
          <w:szCs w:val="22"/>
        </w:rPr>
      </w:pPr>
      <w:r w:rsidRPr="00091157">
        <w:rPr>
          <w:b/>
          <w:sz w:val="22"/>
          <w:szCs w:val="22"/>
        </w:rPr>
        <w:t>Representing:</w:t>
      </w:r>
      <w:r w:rsidRPr="00091157">
        <w:rPr>
          <w:b/>
          <w:sz w:val="22"/>
          <w:szCs w:val="22"/>
        </w:rPr>
        <w:tab/>
      </w:r>
    </w:p>
    <w:p w:rsidR="00091157" w:rsidRPr="00091157" w:rsidRDefault="00091157" w:rsidP="00091157">
      <w:pPr>
        <w:jc w:val="left"/>
        <w:rPr>
          <w:b/>
          <w:sz w:val="22"/>
          <w:szCs w:val="22"/>
        </w:rPr>
      </w:pPr>
      <w:r w:rsidRPr="00091157">
        <w:rPr>
          <w:b/>
          <w:sz w:val="22"/>
          <w:szCs w:val="22"/>
        </w:rPr>
        <w:t>Major Cities Chiefs Association</w:t>
      </w: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t>Mr. George M. Camp</w:t>
      </w:r>
    </w:p>
    <w:p w:rsidR="00091157" w:rsidRPr="00091157" w:rsidRDefault="00091157" w:rsidP="00091157">
      <w:pPr>
        <w:jc w:val="left"/>
        <w:rPr>
          <w:sz w:val="22"/>
          <w:szCs w:val="22"/>
        </w:rPr>
      </w:pPr>
      <w:r w:rsidRPr="00091157">
        <w:rPr>
          <w:sz w:val="22"/>
          <w:szCs w:val="22"/>
        </w:rPr>
        <w:t>Executive Director</w:t>
      </w:r>
    </w:p>
    <w:p w:rsidR="00091157" w:rsidRPr="00091157" w:rsidRDefault="00091157" w:rsidP="00091157">
      <w:pPr>
        <w:ind w:right="-360"/>
        <w:jc w:val="left"/>
        <w:rPr>
          <w:sz w:val="22"/>
          <w:szCs w:val="22"/>
        </w:rPr>
      </w:pPr>
      <w:r w:rsidRPr="00091157">
        <w:rPr>
          <w:sz w:val="22"/>
          <w:szCs w:val="22"/>
        </w:rPr>
        <w:t>Association of State Correctional Administrators</w:t>
      </w:r>
    </w:p>
    <w:p w:rsidR="00091157" w:rsidRPr="00091157" w:rsidRDefault="00091157" w:rsidP="00091157">
      <w:pPr>
        <w:jc w:val="left"/>
        <w:rPr>
          <w:sz w:val="22"/>
          <w:szCs w:val="22"/>
        </w:rPr>
      </w:pPr>
      <w:r w:rsidRPr="00091157">
        <w:rPr>
          <w:sz w:val="22"/>
          <w:szCs w:val="22"/>
        </w:rPr>
        <w:t>213 Court Street</w:t>
      </w:r>
    </w:p>
    <w:p w:rsidR="00091157" w:rsidRPr="00091157" w:rsidRDefault="00091157" w:rsidP="00091157">
      <w:pPr>
        <w:jc w:val="left"/>
        <w:rPr>
          <w:sz w:val="22"/>
          <w:szCs w:val="22"/>
        </w:rPr>
      </w:pPr>
      <w:r w:rsidRPr="00091157">
        <w:rPr>
          <w:sz w:val="22"/>
          <w:szCs w:val="22"/>
        </w:rPr>
        <w:t>Middletown, CT 06457</w:t>
      </w:r>
    </w:p>
    <w:p w:rsidR="00091157" w:rsidRPr="00091157" w:rsidRDefault="00091157" w:rsidP="00091157">
      <w:pPr>
        <w:jc w:val="left"/>
        <w:rPr>
          <w:sz w:val="22"/>
          <w:szCs w:val="22"/>
        </w:rPr>
      </w:pPr>
      <w:r w:rsidRPr="00091157">
        <w:rPr>
          <w:sz w:val="22"/>
          <w:szCs w:val="22"/>
        </w:rPr>
        <w:t>Phone:  (860) 704-6410</w:t>
      </w:r>
    </w:p>
    <w:p w:rsidR="00091157" w:rsidRPr="00091157" w:rsidRDefault="00091157" w:rsidP="00091157">
      <w:pPr>
        <w:jc w:val="left"/>
        <w:rPr>
          <w:sz w:val="22"/>
          <w:szCs w:val="22"/>
        </w:rPr>
      </w:pPr>
      <w:r w:rsidRPr="00091157">
        <w:rPr>
          <w:sz w:val="22"/>
          <w:szCs w:val="22"/>
        </w:rPr>
        <w:t>Fax:  (860) 704-6420</w:t>
      </w:r>
    </w:p>
    <w:p w:rsidR="00091157" w:rsidRPr="00091157" w:rsidRDefault="00091157" w:rsidP="00091157">
      <w:pPr>
        <w:jc w:val="left"/>
        <w:rPr>
          <w:sz w:val="22"/>
          <w:szCs w:val="22"/>
        </w:rPr>
      </w:pPr>
      <w:r w:rsidRPr="00091157">
        <w:rPr>
          <w:sz w:val="22"/>
          <w:szCs w:val="22"/>
        </w:rPr>
        <w:t>E-mail:  gcamp@cji-inc.com</w:t>
      </w:r>
    </w:p>
    <w:p w:rsidR="00091157" w:rsidRPr="00091157" w:rsidRDefault="00091157" w:rsidP="00091157">
      <w:pPr>
        <w:jc w:val="left"/>
        <w:rPr>
          <w:b/>
          <w:sz w:val="22"/>
          <w:szCs w:val="22"/>
        </w:rPr>
      </w:pPr>
      <w:r w:rsidRPr="00091157">
        <w:rPr>
          <w:b/>
          <w:sz w:val="22"/>
          <w:szCs w:val="22"/>
        </w:rPr>
        <w:t>Representing:</w:t>
      </w:r>
      <w:r w:rsidRPr="00091157">
        <w:rPr>
          <w:sz w:val="22"/>
          <w:szCs w:val="22"/>
        </w:rPr>
        <w:t xml:space="preserve">  </w:t>
      </w:r>
      <w:r w:rsidRPr="00091157">
        <w:rPr>
          <w:b/>
          <w:sz w:val="22"/>
          <w:szCs w:val="22"/>
        </w:rPr>
        <w:br/>
        <w:t xml:space="preserve">Association of State Correctional </w:t>
      </w:r>
    </w:p>
    <w:p w:rsidR="00091157" w:rsidRPr="00091157" w:rsidRDefault="00091157" w:rsidP="00091157">
      <w:pPr>
        <w:jc w:val="left"/>
        <w:rPr>
          <w:b/>
          <w:sz w:val="22"/>
          <w:szCs w:val="22"/>
        </w:rPr>
      </w:pPr>
      <w:r w:rsidRPr="00091157">
        <w:rPr>
          <w:b/>
          <w:sz w:val="22"/>
          <w:szCs w:val="22"/>
        </w:rPr>
        <w:t xml:space="preserve">   Administrators</w:t>
      </w:r>
    </w:p>
    <w:p w:rsidR="00091157" w:rsidRPr="00091157" w:rsidRDefault="00091157" w:rsidP="00091157">
      <w:pPr>
        <w:jc w:val="left"/>
        <w:rPr>
          <w:b/>
          <w:sz w:val="22"/>
          <w:szCs w:val="22"/>
        </w:rPr>
      </w:pPr>
      <w:r w:rsidRPr="00091157">
        <w:rPr>
          <w:b/>
          <w:bCs/>
          <w:sz w:val="22"/>
          <w:szCs w:val="22"/>
        </w:rPr>
        <w:br w:type="column"/>
      </w:r>
      <w:r w:rsidRPr="00091157">
        <w:rPr>
          <w:b/>
          <w:sz w:val="22"/>
          <w:szCs w:val="22"/>
        </w:rPr>
        <w:lastRenderedPageBreak/>
        <w:t xml:space="preserve">Scott </w:t>
      </w:r>
      <w:r w:rsidRPr="00091157">
        <w:rPr>
          <w:b/>
          <w:bCs/>
          <w:sz w:val="22"/>
          <w:szCs w:val="22"/>
        </w:rPr>
        <w:t>G.</w:t>
      </w:r>
      <w:r w:rsidRPr="00091157">
        <w:rPr>
          <w:b/>
          <w:sz w:val="22"/>
          <w:szCs w:val="22"/>
        </w:rPr>
        <w:t xml:space="preserve"> Patterson, Esquire</w:t>
      </w:r>
    </w:p>
    <w:p w:rsidR="00091157" w:rsidRPr="00091157" w:rsidRDefault="00091157" w:rsidP="00091157">
      <w:pPr>
        <w:jc w:val="left"/>
        <w:rPr>
          <w:bCs/>
          <w:sz w:val="22"/>
          <w:szCs w:val="22"/>
        </w:rPr>
      </w:pPr>
      <w:r w:rsidRPr="00091157">
        <w:rPr>
          <w:sz w:val="22"/>
          <w:szCs w:val="22"/>
        </w:rPr>
        <w:t xml:space="preserve">State's Attorney </w:t>
      </w:r>
      <w:r w:rsidRPr="00091157">
        <w:rPr>
          <w:bCs/>
          <w:sz w:val="22"/>
          <w:szCs w:val="22"/>
        </w:rPr>
        <w:t>for Talbot County</w:t>
      </w:r>
    </w:p>
    <w:p w:rsidR="00091157" w:rsidRPr="00091157" w:rsidRDefault="00091157" w:rsidP="00091157">
      <w:pPr>
        <w:jc w:val="left"/>
        <w:rPr>
          <w:sz w:val="22"/>
          <w:szCs w:val="22"/>
        </w:rPr>
      </w:pPr>
      <w:r w:rsidRPr="00091157">
        <w:rPr>
          <w:sz w:val="22"/>
          <w:szCs w:val="22"/>
        </w:rPr>
        <w:t>Office of State's Attorney</w:t>
      </w:r>
    </w:p>
    <w:p w:rsidR="00091157" w:rsidRPr="00091157" w:rsidRDefault="00091157" w:rsidP="00091157">
      <w:pPr>
        <w:jc w:val="left"/>
        <w:rPr>
          <w:sz w:val="22"/>
          <w:szCs w:val="22"/>
        </w:rPr>
      </w:pPr>
      <w:r w:rsidRPr="00091157">
        <w:rPr>
          <w:sz w:val="22"/>
          <w:szCs w:val="22"/>
        </w:rPr>
        <w:t>20 North West Street</w:t>
      </w:r>
    </w:p>
    <w:p w:rsidR="00091157" w:rsidRPr="00091157" w:rsidRDefault="00091157" w:rsidP="00091157">
      <w:pPr>
        <w:jc w:val="left"/>
        <w:rPr>
          <w:sz w:val="22"/>
          <w:szCs w:val="22"/>
        </w:rPr>
      </w:pPr>
      <w:r w:rsidRPr="00091157">
        <w:rPr>
          <w:sz w:val="22"/>
          <w:szCs w:val="22"/>
        </w:rPr>
        <w:t>Easton, MD 21601</w:t>
      </w:r>
      <w:r w:rsidRPr="00091157">
        <w:rPr>
          <w:sz w:val="22"/>
          <w:szCs w:val="22"/>
        </w:rPr>
        <w:br/>
        <w:t>Phone:  (410) 770-8060</w:t>
      </w:r>
    </w:p>
    <w:p w:rsidR="00091157" w:rsidRPr="00091157" w:rsidRDefault="00091157" w:rsidP="00091157">
      <w:pPr>
        <w:jc w:val="left"/>
        <w:rPr>
          <w:sz w:val="22"/>
          <w:szCs w:val="22"/>
        </w:rPr>
      </w:pPr>
      <w:r w:rsidRPr="00091157">
        <w:rPr>
          <w:sz w:val="22"/>
          <w:szCs w:val="22"/>
        </w:rPr>
        <w:t>Fax:  (410) 770-</w:t>
      </w:r>
      <w:r w:rsidRPr="00091157">
        <w:rPr>
          <w:bCs/>
          <w:sz w:val="22"/>
          <w:szCs w:val="22"/>
        </w:rPr>
        <w:t>6838</w:t>
      </w:r>
      <w:r w:rsidRPr="00091157">
        <w:rPr>
          <w:sz w:val="22"/>
          <w:szCs w:val="22"/>
        </w:rPr>
        <w:br/>
        <w:t xml:space="preserve">E-mail:  spatterson@talbgov.org </w:t>
      </w:r>
    </w:p>
    <w:p w:rsidR="00091157" w:rsidRPr="00091157" w:rsidRDefault="00091157" w:rsidP="00091157">
      <w:pPr>
        <w:jc w:val="left"/>
        <w:rPr>
          <w:b/>
          <w:sz w:val="22"/>
          <w:szCs w:val="22"/>
        </w:rPr>
      </w:pPr>
      <w:r w:rsidRPr="00091157">
        <w:rPr>
          <w:b/>
          <w:sz w:val="22"/>
          <w:szCs w:val="22"/>
        </w:rPr>
        <w:t>Representing:</w:t>
      </w:r>
      <w:r w:rsidRPr="00091157">
        <w:rPr>
          <w:b/>
          <w:sz w:val="22"/>
          <w:szCs w:val="22"/>
        </w:rPr>
        <w:tab/>
      </w:r>
      <w:r w:rsidRPr="00091157">
        <w:rPr>
          <w:b/>
          <w:sz w:val="22"/>
          <w:szCs w:val="22"/>
        </w:rPr>
        <w:br/>
        <w:t>National District Attorneys Association</w:t>
      </w: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t>Mr. Neil D. Schuster</w:t>
      </w:r>
    </w:p>
    <w:p w:rsidR="00091157" w:rsidRPr="00091157" w:rsidRDefault="00091157" w:rsidP="00091157">
      <w:pPr>
        <w:jc w:val="left"/>
        <w:rPr>
          <w:sz w:val="22"/>
          <w:szCs w:val="22"/>
        </w:rPr>
      </w:pPr>
      <w:r w:rsidRPr="00091157">
        <w:rPr>
          <w:sz w:val="22"/>
          <w:szCs w:val="22"/>
        </w:rPr>
        <w:t>President and Chief Executive Officer</w:t>
      </w:r>
    </w:p>
    <w:p w:rsidR="00091157" w:rsidRPr="00091157" w:rsidRDefault="00091157" w:rsidP="00091157">
      <w:pPr>
        <w:jc w:val="left"/>
        <w:rPr>
          <w:sz w:val="22"/>
          <w:szCs w:val="22"/>
        </w:rPr>
      </w:pPr>
      <w:r w:rsidRPr="00091157">
        <w:rPr>
          <w:sz w:val="22"/>
          <w:szCs w:val="22"/>
        </w:rPr>
        <w:t xml:space="preserve">American Association of Motor Vehicle </w:t>
      </w:r>
      <w:r w:rsidRPr="00091157">
        <w:rPr>
          <w:sz w:val="22"/>
          <w:szCs w:val="22"/>
        </w:rPr>
        <w:br/>
        <w:t xml:space="preserve">  Administrators</w:t>
      </w:r>
    </w:p>
    <w:p w:rsidR="00091157" w:rsidRPr="00091157" w:rsidRDefault="00091157" w:rsidP="00091157">
      <w:pPr>
        <w:jc w:val="left"/>
        <w:rPr>
          <w:sz w:val="22"/>
          <w:szCs w:val="22"/>
        </w:rPr>
      </w:pPr>
      <w:r w:rsidRPr="00091157">
        <w:rPr>
          <w:sz w:val="22"/>
          <w:szCs w:val="22"/>
        </w:rPr>
        <w:t>4301 Wilson Boulevard, Suite 400</w:t>
      </w:r>
      <w:r w:rsidRPr="00091157">
        <w:rPr>
          <w:sz w:val="22"/>
          <w:szCs w:val="22"/>
        </w:rPr>
        <w:br/>
        <w:t>Arlington, Virginia 22203</w:t>
      </w:r>
    </w:p>
    <w:p w:rsidR="00091157" w:rsidRPr="00091157" w:rsidRDefault="00091157" w:rsidP="00091157">
      <w:pPr>
        <w:jc w:val="left"/>
        <w:rPr>
          <w:sz w:val="22"/>
          <w:szCs w:val="22"/>
        </w:rPr>
      </w:pPr>
      <w:r w:rsidRPr="00091157">
        <w:rPr>
          <w:sz w:val="22"/>
          <w:szCs w:val="22"/>
        </w:rPr>
        <w:t>Phone:  (703) 908-5766</w:t>
      </w:r>
    </w:p>
    <w:p w:rsidR="00091157" w:rsidRPr="00091157" w:rsidRDefault="00091157" w:rsidP="00091157">
      <w:pPr>
        <w:jc w:val="left"/>
        <w:rPr>
          <w:sz w:val="22"/>
          <w:szCs w:val="22"/>
          <w:lang w:val="fr-FR"/>
        </w:rPr>
      </w:pPr>
      <w:r w:rsidRPr="00091157">
        <w:rPr>
          <w:sz w:val="22"/>
          <w:szCs w:val="22"/>
          <w:lang w:val="fr-FR"/>
        </w:rPr>
        <w:t>Fax:  (703) 552-1553</w:t>
      </w:r>
    </w:p>
    <w:p w:rsidR="00091157" w:rsidRPr="00091157" w:rsidRDefault="00091157" w:rsidP="00091157">
      <w:pPr>
        <w:jc w:val="left"/>
        <w:rPr>
          <w:sz w:val="22"/>
          <w:szCs w:val="22"/>
        </w:rPr>
      </w:pPr>
      <w:r w:rsidRPr="00091157">
        <w:rPr>
          <w:sz w:val="22"/>
          <w:szCs w:val="22"/>
        </w:rPr>
        <w:t>E-mail:  nschuster@aamva.org</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 xml:space="preserve">American Association of Motor Vehicle </w:t>
      </w:r>
    </w:p>
    <w:p w:rsidR="00091157" w:rsidRPr="00091157" w:rsidRDefault="00091157" w:rsidP="00091157">
      <w:pPr>
        <w:jc w:val="left"/>
        <w:rPr>
          <w:b/>
          <w:sz w:val="22"/>
          <w:szCs w:val="22"/>
        </w:rPr>
      </w:pPr>
      <w:r w:rsidRPr="00091157">
        <w:rPr>
          <w:b/>
          <w:sz w:val="22"/>
          <w:szCs w:val="22"/>
        </w:rPr>
        <w:t>Administrators</w:t>
      </w:r>
    </w:p>
    <w:p w:rsidR="00091157" w:rsidRPr="00091157" w:rsidRDefault="00091157" w:rsidP="00091157">
      <w:pPr>
        <w:jc w:val="left"/>
        <w:rPr>
          <w:b/>
          <w:sz w:val="22"/>
          <w:szCs w:val="22"/>
        </w:rPr>
      </w:pPr>
    </w:p>
    <w:p w:rsidR="00091157" w:rsidRPr="00091157" w:rsidRDefault="00091157" w:rsidP="00091157">
      <w:pPr>
        <w:jc w:val="left"/>
        <w:rPr>
          <w:sz w:val="22"/>
          <w:szCs w:val="22"/>
        </w:rPr>
      </w:pPr>
      <w:r w:rsidRPr="00091157">
        <w:rPr>
          <w:b/>
          <w:sz w:val="22"/>
          <w:szCs w:val="22"/>
        </w:rPr>
        <w:t>Mr. Jeffrey Washington</w:t>
      </w:r>
      <w:r w:rsidRPr="00091157">
        <w:rPr>
          <w:sz w:val="22"/>
          <w:szCs w:val="22"/>
        </w:rPr>
        <w:br/>
        <w:t>Deputy Executive Director</w:t>
      </w:r>
      <w:r w:rsidRPr="00091157">
        <w:rPr>
          <w:sz w:val="22"/>
          <w:szCs w:val="22"/>
        </w:rPr>
        <w:br/>
        <w:t>American Correctional Association</w:t>
      </w:r>
      <w:r w:rsidRPr="00091157">
        <w:rPr>
          <w:sz w:val="22"/>
          <w:szCs w:val="22"/>
        </w:rPr>
        <w:br/>
        <w:t>206 North Washington Street, Suite 200</w:t>
      </w:r>
      <w:r w:rsidRPr="00091157">
        <w:rPr>
          <w:sz w:val="22"/>
          <w:szCs w:val="22"/>
        </w:rPr>
        <w:br/>
        <w:t>Alexandria, VA 22314</w:t>
      </w:r>
      <w:r w:rsidRPr="00091157">
        <w:rPr>
          <w:sz w:val="22"/>
          <w:szCs w:val="22"/>
        </w:rPr>
        <w:br/>
      </w:r>
      <w:r w:rsidRPr="00091157">
        <w:rPr>
          <w:sz w:val="22"/>
          <w:szCs w:val="22"/>
          <w:lang w:val="fr-FR"/>
        </w:rPr>
        <w:t xml:space="preserve">Phone:  </w:t>
      </w:r>
      <w:r w:rsidRPr="00091157">
        <w:rPr>
          <w:bCs/>
          <w:color w:val="000000"/>
          <w:sz w:val="22"/>
          <w:szCs w:val="22"/>
        </w:rPr>
        <w:t xml:space="preserve">(703) 224-0103 </w:t>
      </w:r>
      <w:r w:rsidRPr="00091157">
        <w:rPr>
          <w:bCs/>
          <w:color w:val="000000"/>
          <w:sz w:val="22"/>
          <w:szCs w:val="22"/>
        </w:rPr>
        <w:br/>
      </w:r>
      <w:r w:rsidRPr="00091157">
        <w:rPr>
          <w:sz w:val="22"/>
          <w:szCs w:val="22"/>
        </w:rPr>
        <w:t xml:space="preserve">Fax:  </w:t>
      </w:r>
      <w:r w:rsidRPr="00091157">
        <w:rPr>
          <w:bCs/>
          <w:color w:val="000000"/>
          <w:sz w:val="22"/>
          <w:szCs w:val="22"/>
        </w:rPr>
        <w:t>(703) 224-0099</w:t>
      </w:r>
    </w:p>
    <w:p w:rsidR="00091157" w:rsidRPr="00091157" w:rsidRDefault="00091157" w:rsidP="00091157">
      <w:pPr>
        <w:jc w:val="left"/>
        <w:rPr>
          <w:rFonts w:eastAsia="Calibri"/>
          <w:sz w:val="22"/>
          <w:szCs w:val="22"/>
          <w:lang w:val="x-none" w:eastAsia="x-none"/>
        </w:rPr>
      </w:pPr>
      <w:r w:rsidRPr="00091157">
        <w:rPr>
          <w:rFonts w:eastAsia="Calibri"/>
          <w:sz w:val="22"/>
          <w:szCs w:val="22"/>
          <w:lang w:val="x-none" w:eastAsia="x-none"/>
        </w:rPr>
        <w:t>E-mail:  jeffw@aca.org</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American Correctional Association</w:t>
      </w:r>
    </w:p>
    <w:p w:rsidR="00091157" w:rsidRPr="00091157" w:rsidRDefault="00091157" w:rsidP="00091157">
      <w:pPr>
        <w:jc w:val="left"/>
        <w:rPr>
          <w:b/>
          <w:sz w:val="22"/>
          <w:szCs w:val="22"/>
        </w:rPr>
      </w:pPr>
    </w:p>
    <w:p w:rsidR="00091157" w:rsidRPr="00091157" w:rsidRDefault="00091157" w:rsidP="00091157">
      <w:pPr>
        <w:jc w:val="left"/>
        <w:rPr>
          <w:b/>
          <w:sz w:val="22"/>
          <w:szCs w:val="22"/>
        </w:rPr>
      </w:pPr>
      <w:r w:rsidRPr="00091157">
        <w:rPr>
          <w:b/>
          <w:sz w:val="22"/>
          <w:szCs w:val="22"/>
        </w:rPr>
        <w:t>The Honorable Thomas J. Wyss</w:t>
      </w:r>
    </w:p>
    <w:p w:rsidR="00091157" w:rsidRPr="00091157" w:rsidRDefault="00091157" w:rsidP="00091157">
      <w:pPr>
        <w:jc w:val="left"/>
        <w:rPr>
          <w:sz w:val="22"/>
          <w:szCs w:val="22"/>
        </w:rPr>
      </w:pPr>
      <w:r w:rsidRPr="00091157">
        <w:rPr>
          <w:sz w:val="22"/>
          <w:szCs w:val="22"/>
        </w:rPr>
        <w:t>Senator</w:t>
      </w:r>
    </w:p>
    <w:p w:rsidR="00091157" w:rsidRPr="00091157" w:rsidRDefault="00091157" w:rsidP="00091157">
      <w:pPr>
        <w:jc w:val="left"/>
        <w:rPr>
          <w:sz w:val="22"/>
          <w:szCs w:val="22"/>
        </w:rPr>
      </w:pPr>
      <w:r w:rsidRPr="00091157">
        <w:rPr>
          <w:sz w:val="22"/>
          <w:szCs w:val="22"/>
        </w:rPr>
        <w:t>District 15</w:t>
      </w:r>
    </w:p>
    <w:p w:rsidR="00091157" w:rsidRPr="00091157" w:rsidRDefault="00091157" w:rsidP="00091157">
      <w:pPr>
        <w:jc w:val="left"/>
        <w:rPr>
          <w:sz w:val="22"/>
          <w:szCs w:val="22"/>
        </w:rPr>
      </w:pPr>
      <w:r w:rsidRPr="00091157">
        <w:rPr>
          <w:sz w:val="22"/>
          <w:szCs w:val="22"/>
        </w:rPr>
        <w:t>Indiana State Senate</w:t>
      </w:r>
    </w:p>
    <w:p w:rsidR="00091157" w:rsidRPr="00091157" w:rsidRDefault="00091157" w:rsidP="00091157">
      <w:pPr>
        <w:jc w:val="left"/>
        <w:rPr>
          <w:sz w:val="22"/>
          <w:szCs w:val="22"/>
        </w:rPr>
      </w:pPr>
      <w:r w:rsidRPr="00091157">
        <w:rPr>
          <w:sz w:val="22"/>
          <w:szCs w:val="22"/>
        </w:rPr>
        <w:t>200 West Washington Street</w:t>
      </w:r>
    </w:p>
    <w:p w:rsidR="00091157" w:rsidRPr="00091157" w:rsidRDefault="00091157" w:rsidP="00091157">
      <w:pPr>
        <w:jc w:val="left"/>
        <w:rPr>
          <w:sz w:val="22"/>
          <w:szCs w:val="22"/>
        </w:rPr>
      </w:pPr>
      <w:r w:rsidRPr="00091157">
        <w:rPr>
          <w:sz w:val="22"/>
          <w:szCs w:val="22"/>
        </w:rPr>
        <w:t>Indianapolis, IN 46204</w:t>
      </w:r>
    </w:p>
    <w:p w:rsidR="00091157" w:rsidRPr="00091157" w:rsidRDefault="00091157" w:rsidP="00091157">
      <w:pPr>
        <w:jc w:val="left"/>
        <w:rPr>
          <w:sz w:val="22"/>
          <w:szCs w:val="22"/>
        </w:rPr>
      </w:pPr>
      <w:r w:rsidRPr="00091157">
        <w:rPr>
          <w:sz w:val="22"/>
          <w:szCs w:val="22"/>
        </w:rPr>
        <w:t>Phone:  (317) 232-9400</w:t>
      </w:r>
    </w:p>
    <w:p w:rsidR="00091157" w:rsidRPr="00091157" w:rsidRDefault="00091157" w:rsidP="00091157">
      <w:pPr>
        <w:jc w:val="left"/>
        <w:rPr>
          <w:sz w:val="22"/>
          <w:szCs w:val="22"/>
        </w:rPr>
      </w:pPr>
      <w:r w:rsidRPr="00091157">
        <w:rPr>
          <w:sz w:val="22"/>
          <w:szCs w:val="22"/>
        </w:rPr>
        <w:t xml:space="preserve">E-mail:  </w:t>
      </w:r>
      <w:r w:rsidRPr="00091157">
        <w:rPr>
          <w:szCs w:val="20"/>
        </w:rPr>
        <w:t>twyss@iga.in.gov</w:t>
      </w:r>
    </w:p>
    <w:p w:rsidR="00091157" w:rsidRPr="00091157" w:rsidRDefault="00091157" w:rsidP="00091157">
      <w:pPr>
        <w:jc w:val="left"/>
        <w:rPr>
          <w:b/>
          <w:sz w:val="22"/>
          <w:szCs w:val="22"/>
        </w:rPr>
      </w:pPr>
      <w:r w:rsidRPr="00091157">
        <w:rPr>
          <w:b/>
          <w:sz w:val="22"/>
          <w:szCs w:val="22"/>
        </w:rPr>
        <w:t xml:space="preserve">Representing:  </w:t>
      </w:r>
    </w:p>
    <w:p w:rsidR="00091157" w:rsidRPr="00091157" w:rsidRDefault="00091157" w:rsidP="00091157">
      <w:pPr>
        <w:jc w:val="left"/>
        <w:rPr>
          <w:b/>
          <w:sz w:val="22"/>
          <w:szCs w:val="22"/>
        </w:rPr>
      </w:pPr>
      <w:r w:rsidRPr="00091157">
        <w:rPr>
          <w:b/>
          <w:sz w:val="22"/>
          <w:szCs w:val="22"/>
        </w:rPr>
        <w:t>National Conference of State Legislatures</w:t>
      </w:r>
    </w:p>
    <w:p w:rsidR="00091157" w:rsidRPr="00091157" w:rsidRDefault="00091157" w:rsidP="00091157">
      <w:pPr>
        <w:jc w:val="left"/>
        <w:rPr>
          <w:b/>
          <w:bCs/>
          <w:sz w:val="22"/>
          <w:szCs w:val="22"/>
        </w:rPr>
      </w:pPr>
    </w:p>
    <w:p w:rsidR="004C4F16" w:rsidRDefault="004C4F16" w:rsidP="00091157">
      <w:pPr>
        <w:spacing w:line="216" w:lineRule="auto"/>
        <w:jc w:val="center"/>
        <w:rPr>
          <w:szCs w:val="16"/>
        </w:rPr>
        <w:sectPr w:rsidR="004C4F16" w:rsidSect="00C326E7">
          <w:type w:val="continuous"/>
          <w:pgSz w:w="12240" w:h="15840"/>
          <w:pgMar w:top="1440" w:right="1440" w:bottom="1152" w:left="1440" w:header="720" w:footer="720" w:gutter="0"/>
          <w:cols w:num="2" w:space="720"/>
          <w:titlePg/>
          <w:docGrid w:linePitch="360"/>
        </w:sectPr>
      </w:pPr>
    </w:p>
    <w:p w:rsidR="004C4F16" w:rsidRPr="004C4F16" w:rsidRDefault="004C4F16" w:rsidP="004C4F16">
      <w:pPr>
        <w:spacing w:line="216" w:lineRule="auto"/>
        <w:jc w:val="left"/>
        <w:rPr>
          <w:szCs w:val="16"/>
        </w:rPr>
      </w:pPr>
      <w:r w:rsidRPr="004C4F16">
        <w:rPr>
          <w:szCs w:val="16"/>
          <w:lang w:val="en"/>
        </w:rPr>
        <w:lastRenderedPageBreak/>
        <w:t xml:space="preserve">If any users have difficulty accessing these materials due to a disability they may have, please </w:t>
      </w:r>
      <w:r w:rsidRPr="004C4F16">
        <w:rPr>
          <w:szCs w:val="16"/>
        </w:rPr>
        <w:t xml:space="preserve">contact Global staff at </w:t>
      </w:r>
      <w:hyperlink r:id="rId86" w:history="1">
        <w:r w:rsidRPr="004C4F16">
          <w:rPr>
            <w:rStyle w:val="Hyperlink"/>
            <w:szCs w:val="16"/>
          </w:rPr>
          <w:t>dlindquist@iir.com</w:t>
        </w:r>
      </w:hyperlink>
      <w:r w:rsidRPr="004C4F16">
        <w:rPr>
          <w:szCs w:val="16"/>
        </w:rPr>
        <w:t xml:space="preserve"> or (850) 766-9806 for assistance in receiving an alternative format.</w:t>
      </w:r>
    </w:p>
    <w:p w:rsidR="004C4F16" w:rsidRPr="004C4F16" w:rsidRDefault="004C4F16" w:rsidP="004C4F16">
      <w:pPr>
        <w:spacing w:line="216" w:lineRule="auto"/>
        <w:jc w:val="left"/>
        <w:rPr>
          <w:szCs w:val="16"/>
        </w:rPr>
      </w:pPr>
    </w:p>
    <w:p w:rsidR="00425547" w:rsidRPr="00E61706" w:rsidRDefault="00425547" w:rsidP="004C4F16">
      <w:pPr>
        <w:spacing w:line="216" w:lineRule="auto"/>
        <w:jc w:val="left"/>
        <w:rPr>
          <w:szCs w:val="16"/>
        </w:rPr>
      </w:pPr>
    </w:p>
    <w:sectPr w:rsidR="00425547" w:rsidRPr="00E61706" w:rsidSect="00E86F6A">
      <w:footerReference w:type="first" r:id="rId87"/>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5E" w:rsidRDefault="005F6C5E">
      <w:r>
        <w:separator/>
      </w:r>
    </w:p>
  </w:endnote>
  <w:endnote w:type="continuationSeparator" w:id="0">
    <w:p w:rsidR="005F6C5E" w:rsidRDefault="005F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Omega">
    <w:panose1 w:val="020B0502050508020304"/>
    <w:charset w:val="00"/>
    <w:family w:val="swiss"/>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ouvenir Lt BT">
    <w:panose1 w:val="02080503040505020303"/>
    <w:charset w:val="00"/>
    <w:family w:val="roman"/>
    <w:pitch w:val="variable"/>
    <w:sig w:usb0="00000087" w:usb1="00000000" w:usb2="00000000" w:usb3="00000000" w:csb0="0000001B" w:csb1="00000000"/>
  </w:font>
  <w:font w:name="Amerigo BT">
    <w:panose1 w:val="020E0703050506020204"/>
    <w:charset w:val="00"/>
    <w:family w:val="swiss"/>
    <w:pitch w:val="variable"/>
    <w:sig w:usb0="00000087" w:usb1="00000000" w:usb2="00000000" w:usb3="00000000" w:csb0="0000001B" w:csb1="00000000"/>
  </w:font>
  <w:font w:name="BernhardMod BT">
    <w:panose1 w:val="0207040306030A020402"/>
    <w:charset w:val="00"/>
    <w:family w:val="roman"/>
    <w:pitch w:val="variable"/>
    <w:sig w:usb0="00000087" w:usb1="00000000" w:usb2="00000000" w:usb3="00000000" w:csb0="0000001B"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050392"/>
      <w:docPartObj>
        <w:docPartGallery w:val="Page Numbers (Bottom of Page)"/>
        <w:docPartUnique/>
      </w:docPartObj>
    </w:sdtPr>
    <w:sdtEndPr>
      <w:rPr>
        <w:noProof/>
      </w:rPr>
    </w:sdtEndPr>
    <w:sdtContent>
      <w:p w:rsidR="00E86F6A" w:rsidRDefault="00E86F6A">
        <w:pPr>
          <w:pStyle w:val="Footer"/>
          <w:jc w:val="center"/>
        </w:pPr>
        <w:r>
          <w:fldChar w:fldCharType="begin"/>
        </w:r>
        <w:r>
          <w:instrText xml:space="preserve"> PAGE   \* MERGEFORMAT </w:instrText>
        </w:r>
        <w:r>
          <w:fldChar w:fldCharType="separate"/>
        </w:r>
        <w:r w:rsidR="00343CD7">
          <w:rPr>
            <w:noProof/>
          </w:rPr>
          <w:t>19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Pr="00C03953" w:rsidRDefault="00E86F6A">
    <w:pPr>
      <w:pStyle w:val="Footer"/>
      <w:jc w:val="center"/>
      <w:rPr>
        <w:rFonts w:ascii="Palatino Linotype" w:hAnsi="Palatino Linotype"/>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Pr="00C03953" w:rsidRDefault="00E86F6A">
    <w:pPr>
      <w:pStyle w:val="Footer"/>
      <w:jc w:val="center"/>
      <w:rPr>
        <w:rFonts w:ascii="Palatino Linotype" w:hAnsi="Palatino Linotype"/>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Default="00E86F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6F6A" w:rsidRDefault="00E86F6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Pr="00FC7AA1" w:rsidRDefault="00E86F6A" w:rsidP="00C326E7">
    <w:pPr>
      <w:pStyle w:val="Footer"/>
      <w:jc w:val="center"/>
      <w:rPr>
        <w:sz w:val="22"/>
        <w:szCs w:val="22"/>
      </w:rPr>
    </w:pPr>
    <w:r w:rsidRPr="00FC7AA1">
      <w:rPr>
        <w:sz w:val="22"/>
        <w:szCs w:val="22"/>
      </w:rPr>
      <w:fldChar w:fldCharType="begin"/>
    </w:r>
    <w:r w:rsidRPr="00FC7AA1">
      <w:rPr>
        <w:sz w:val="22"/>
        <w:szCs w:val="22"/>
      </w:rPr>
      <w:instrText xml:space="preserve"> PAGE   \* MERGEFORMAT </w:instrText>
    </w:r>
    <w:r w:rsidRPr="00FC7AA1">
      <w:rPr>
        <w:sz w:val="22"/>
        <w:szCs w:val="22"/>
      </w:rPr>
      <w:fldChar w:fldCharType="separate"/>
    </w:r>
    <w:r w:rsidR="00615D52">
      <w:rPr>
        <w:noProof/>
        <w:sz w:val="22"/>
        <w:szCs w:val="22"/>
      </w:rPr>
      <w:t>5</w:t>
    </w:r>
    <w:r w:rsidRPr="00FC7AA1">
      <w:rPr>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Pr="00FC7AA1" w:rsidRDefault="00E86F6A">
    <w:pPr>
      <w:pStyle w:val="Footer"/>
      <w:jc w:val="center"/>
      <w:rPr>
        <w:sz w:val="22"/>
        <w:szCs w:val="22"/>
      </w:rPr>
    </w:pPr>
    <w:r w:rsidRPr="00FC7AA1">
      <w:rPr>
        <w:sz w:val="22"/>
        <w:szCs w:val="22"/>
      </w:rPr>
      <w:fldChar w:fldCharType="begin"/>
    </w:r>
    <w:r w:rsidRPr="00FC7AA1">
      <w:rPr>
        <w:sz w:val="22"/>
        <w:szCs w:val="22"/>
      </w:rPr>
      <w:instrText xml:space="preserve"> PAGE   \* MERGEFORMAT </w:instrText>
    </w:r>
    <w:r w:rsidRPr="00FC7AA1">
      <w:rPr>
        <w:sz w:val="22"/>
        <w:szCs w:val="22"/>
      </w:rPr>
      <w:fldChar w:fldCharType="separate"/>
    </w:r>
    <w:r w:rsidR="00615D52">
      <w:rPr>
        <w:noProof/>
        <w:sz w:val="22"/>
        <w:szCs w:val="22"/>
      </w:rPr>
      <w:t>1</w:t>
    </w:r>
    <w:r w:rsidRPr="00FC7AA1">
      <w:rPr>
        <w:noProof/>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Pr="00FD6646" w:rsidRDefault="00E86F6A" w:rsidP="00E86F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5E" w:rsidRDefault="005F6C5E">
      <w:r>
        <w:separator/>
      </w:r>
    </w:p>
  </w:footnote>
  <w:footnote w:type="continuationSeparator" w:id="0">
    <w:p w:rsidR="005F6C5E" w:rsidRDefault="005F6C5E">
      <w:r>
        <w:continuationSeparator/>
      </w:r>
    </w:p>
  </w:footnote>
  <w:footnote w:id="1">
    <w:p w:rsidR="00E86F6A" w:rsidRPr="00C41E8E" w:rsidRDefault="00E86F6A">
      <w:pPr>
        <w:pStyle w:val="FootnoteText"/>
        <w:rPr>
          <w:rFonts w:ascii="Palatino Linotype" w:hAnsi="Palatino Linotype"/>
        </w:rPr>
      </w:pPr>
      <w:r w:rsidRPr="00C41E8E">
        <w:rPr>
          <w:rStyle w:val="FootnoteReference"/>
          <w:rFonts w:ascii="Palatino Linotype" w:hAnsi="Palatino Linotype"/>
        </w:rPr>
        <w:footnoteRef/>
      </w:r>
      <w:r w:rsidRPr="00C41E8E">
        <w:rPr>
          <w:rFonts w:ascii="Palatino Linotype" w:hAnsi="Palatino Linotype"/>
        </w:rPr>
        <w:t xml:space="preserve"> For more on Global, please visit </w:t>
      </w:r>
      <w:hyperlink r:id="rId1" w:history="1">
        <w:r w:rsidRPr="00C41E8E">
          <w:rPr>
            <w:rStyle w:val="Hyperlink"/>
            <w:rFonts w:ascii="Palatino Linotype" w:hAnsi="Palatino Linotype"/>
          </w:rPr>
          <w:t>www.it.ojp.gov/global</w:t>
        </w:r>
      </w:hyperlink>
      <w:r w:rsidRPr="00C41E8E">
        <w:rPr>
          <w:rFonts w:ascii="Palatino Linotype" w:hAnsi="Palatino Linotype"/>
        </w:rPr>
        <w:t xml:space="preserve">. </w:t>
      </w:r>
    </w:p>
  </w:footnote>
  <w:footnote w:id="2">
    <w:p w:rsidR="00E86F6A" w:rsidRPr="00C41E8E" w:rsidRDefault="00E86F6A">
      <w:pPr>
        <w:pStyle w:val="FootnoteText"/>
        <w:rPr>
          <w:rFonts w:ascii="Palatino Linotype" w:hAnsi="Palatino Linotype"/>
        </w:rPr>
      </w:pPr>
      <w:r w:rsidRPr="00C41E8E">
        <w:rPr>
          <w:rStyle w:val="FootnoteReference"/>
          <w:rFonts w:ascii="Palatino Linotype" w:hAnsi="Palatino Linotype"/>
        </w:rPr>
        <w:footnoteRef/>
      </w:r>
      <w:r w:rsidRPr="00C41E8E">
        <w:rPr>
          <w:rFonts w:ascii="Palatino Linotype" w:hAnsi="Palatino Linotype"/>
        </w:rPr>
        <w:t xml:space="preserve"> Meeting notifications are easily discoverable by entering “Global Justice Information Sharing Initiative” in the upper right search box.  Notices are posted approximately one month prior to the meeting date.</w:t>
      </w:r>
    </w:p>
  </w:footnote>
  <w:footnote w:id="3">
    <w:p w:rsidR="00E86F6A" w:rsidRPr="00C41E8E" w:rsidRDefault="00E86F6A" w:rsidP="00E61706">
      <w:pPr>
        <w:pStyle w:val="FootnoteText"/>
        <w:rPr>
          <w:rFonts w:ascii="Palatino Linotype" w:hAnsi="Palatino Linotype"/>
        </w:rPr>
      </w:pPr>
      <w:r w:rsidRPr="00C41E8E">
        <w:rPr>
          <w:rStyle w:val="FootnoteReference"/>
          <w:rFonts w:ascii="Palatino Linotype" w:hAnsi="Palatino Linotype"/>
        </w:rPr>
        <w:footnoteRef/>
      </w:r>
      <w:r w:rsidRPr="00C41E8E">
        <w:rPr>
          <w:rFonts w:ascii="Palatino Linotype" w:hAnsi="Palatino Linotype"/>
        </w:rPr>
        <w:t xml:space="preserve"> Please see </w:t>
      </w:r>
      <w:r w:rsidRPr="00C41E8E">
        <w:rPr>
          <w:rFonts w:ascii="Palatino Linotype" w:hAnsi="Palatino Linotype"/>
          <w:b/>
          <w:i/>
        </w:rPr>
        <w:t>Attachment A</w:t>
      </w:r>
      <w:r w:rsidRPr="00C41E8E">
        <w:rPr>
          <w:rFonts w:ascii="Palatino Linotype" w:hAnsi="Palatino Linotype"/>
          <w:b/>
        </w:rPr>
        <w:t xml:space="preserve"> </w:t>
      </w:r>
      <w:r w:rsidRPr="00C41E8E">
        <w:rPr>
          <w:rFonts w:ascii="Palatino Linotype" w:hAnsi="Palatino Linotype"/>
        </w:rPr>
        <w:t xml:space="preserve">for a copy of the agenda.  </w:t>
      </w:r>
    </w:p>
  </w:footnote>
  <w:footnote w:id="4">
    <w:p w:rsidR="00E86F6A" w:rsidRPr="00A6706C" w:rsidRDefault="00E86F6A" w:rsidP="009E34EB">
      <w:pPr>
        <w:pStyle w:val="FootnoteText"/>
        <w:rPr>
          <w:rFonts w:ascii="Palatino Linotype" w:hAnsi="Palatino Linotype"/>
        </w:rPr>
      </w:pPr>
      <w:r w:rsidRPr="00A6706C">
        <w:rPr>
          <w:rStyle w:val="FootnoteReference"/>
          <w:rFonts w:ascii="Palatino Linotype" w:hAnsi="Palatino Linotype"/>
        </w:rPr>
        <w:footnoteRef/>
      </w:r>
      <w:r w:rsidRPr="00A6706C">
        <w:rPr>
          <w:rFonts w:ascii="Palatino Linotype" w:hAnsi="Palatino Linotype"/>
        </w:rPr>
        <w:t xml:space="preserve"> Please see </w:t>
      </w:r>
      <w:r w:rsidRPr="00A6706C">
        <w:rPr>
          <w:rFonts w:ascii="Palatino Linotype" w:hAnsi="Palatino Linotype"/>
          <w:b/>
          <w:i/>
        </w:rPr>
        <w:t>Attachment B</w:t>
      </w:r>
      <w:r w:rsidRPr="00A6706C">
        <w:rPr>
          <w:rFonts w:ascii="Palatino Linotype" w:hAnsi="Palatino Linotype"/>
          <w:b/>
        </w:rPr>
        <w:t xml:space="preserve"> </w:t>
      </w:r>
      <w:r w:rsidRPr="00A6706C">
        <w:rPr>
          <w:rFonts w:ascii="Palatino Linotype" w:hAnsi="Palatino Linotype"/>
        </w:rPr>
        <w:t>for a roster of participating GAC members and alternates.  A complete listing of fall 201</w:t>
      </w:r>
      <w:r>
        <w:rPr>
          <w:rFonts w:ascii="Palatino Linotype" w:hAnsi="Palatino Linotype"/>
        </w:rPr>
        <w:t>2</w:t>
      </w:r>
      <w:r w:rsidRPr="00A6706C">
        <w:rPr>
          <w:rFonts w:ascii="Palatino Linotype" w:hAnsi="Palatino Linotype"/>
        </w:rPr>
        <w:t xml:space="preserve"> GAC meeting attendees (including observers, special guests, and staff) is available from dlindquist@iir.com.</w:t>
      </w:r>
    </w:p>
  </w:footnote>
  <w:footnote w:id="5">
    <w:p w:rsidR="00E86F6A" w:rsidRPr="006D3D50" w:rsidRDefault="00E86F6A">
      <w:pPr>
        <w:pStyle w:val="FootnoteText"/>
        <w:rPr>
          <w:rFonts w:ascii="Palatino Linotype" w:hAnsi="Palatino Linotype"/>
        </w:rPr>
      </w:pPr>
      <w:r w:rsidRPr="006D3D50">
        <w:rPr>
          <w:rStyle w:val="FootnoteReference"/>
          <w:rFonts w:ascii="Palatino Linotype" w:hAnsi="Palatino Linotype"/>
        </w:rPr>
        <w:footnoteRef/>
      </w:r>
      <w:r w:rsidRPr="006D3D50">
        <w:rPr>
          <w:rFonts w:ascii="Palatino Linotype" w:hAnsi="Palatino Linotype"/>
        </w:rPr>
        <w:t xml:space="preserve"> A copy of </w:t>
      </w:r>
      <w:r>
        <w:rPr>
          <w:rFonts w:ascii="Palatino Linotype" w:hAnsi="Palatino Linotype"/>
        </w:rPr>
        <w:t>the</w:t>
      </w:r>
      <w:r w:rsidRPr="006D3D50">
        <w:rPr>
          <w:rFonts w:ascii="Palatino Linotype" w:hAnsi="Palatino Linotype"/>
        </w:rPr>
        <w:t xml:space="preserve"> slide deck </w:t>
      </w:r>
      <w:r>
        <w:rPr>
          <w:rFonts w:ascii="Palatino Linotype" w:hAnsi="Palatino Linotype"/>
        </w:rPr>
        <w:t xml:space="preserve">used to support this briefing </w:t>
      </w:r>
      <w:r w:rsidRPr="006D3D50">
        <w:rPr>
          <w:rFonts w:ascii="Palatino Linotype" w:hAnsi="Palatino Linotype"/>
        </w:rPr>
        <w:t xml:space="preserve">is available from </w:t>
      </w:r>
      <w:hyperlink r:id="rId2" w:history="1">
        <w:r w:rsidRPr="006D3D50">
          <w:rPr>
            <w:rStyle w:val="Hyperlink"/>
            <w:rFonts w:ascii="Palatino Linotype" w:hAnsi="Palatino Linotype"/>
          </w:rPr>
          <w:t>dlindquist@iir.com</w:t>
        </w:r>
      </w:hyperlink>
      <w:r w:rsidRPr="006D3D50">
        <w:rPr>
          <w:rFonts w:ascii="Palatino Linotype" w:hAnsi="Palatino Linotype"/>
        </w:rPr>
        <w:t xml:space="preserve">. </w:t>
      </w:r>
    </w:p>
  </w:footnote>
  <w:footnote w:id="6">
    <w:p w:rsidR="00E86F6A" w:rsidRPr="00077C5D" w:rsidRDefault="00E86F6A">
      <w:pPr>
        <w:pStyle w:val="FootnoteText"/>
        <w:rPr>
          <w:rFonts w:ascii="Palatino Linotype" w:hAnsi="Palatino Linotype"/>
          <w:i/>
        </w:rPr>
      </w:pPr>
      <w:r>
        <w:rPr>
          <w:rStyle w:val="FootnoteReference"/>
        </w:rPr>
        <w:footnoteRef/>
      </w:r>
      <w:r>
        <w:t xml:space="preserve"> </w:t>
      </w:r>
      <w:r w:rsidRPr="006D3D50">
        <w:rPr>
          <w:rFonts w:ascii="Palatino Linotype" w:hAnsi="Palatino Linotype"/>
        </w:rPr>
        <w:t xml:space="preserve">A copy of </w:t>
      </w:r>
      <w:r>
        <w:rPr>
          <w:rFonts w:ascii="Palatino Linotype" w:hAnsi="Palatino Linotype"/>
        </w:rPr>
        <w:t>the</w:t>
      </w:r>
      <w:r w:rsidRPr="006D3D50">
        <w:rPr>
          <w:rFonts w:ascii="Palatino Linotype" w:hAnsi="Palatino Linotype"/>
        </w:rPr>
        <w:t xml:space="preserve"> slide deck </w:t>
      </w:r>
      <w:r>
        <w:rPr>
          <w:rFonts w:ascii="Palatino Linotype" w:hAnsi="Palatino Linotype"/>
        </w:rPr>
        <w:t xml:space="preserve">used to support this briefing </w:t>
      </w:r>
      <w:r w:rsidRPr="006D3D50">
        <w:rPr>
          <w:rFonts w:ascii="Palatino Linotype" w:hAnsi="Palatino Linotype"/>
        </w:rPr>
        <w:t xml:space="preserve">is available from </w:t>
      </w:r>
      <w:hyperlink r:id="rId3" w:history="1">
        <w:r w:rsidRPr="006D3D50">
          <w:rPr>
            <w:rStyle w:val="Hyperlink"/>
            <w:rFonts w:ascii="Palatino Linotype" w:hAnsi="Palatino Linotype"/>
          </w:rPr>
          <w:t>dlindquist@iir.com</w:t>
        </w:r>
      </w:hyperlink>
      <w:r w:rsidRPr="006D3D50">
        <w:rPr>
          <w:rFonts w:ascii="Palatino Linotype" w:hAnsi="Palatino Linotype"/>
        </w:rPr>
        <w:t>.</w:t>
      </w:r>
    </w:p>
  </w:footnote>
  <w:footnote w:id="7">
    <w:p w:rsidR="00E86F6A" w:rsidRPr="00A6706C" w:rsidRDefault="00E86F6A" w:rsidP="00520CC0">
      <w:pPr>
        <w:pStyle w:val="FootnoteText"/>
        <w:rPr>
          <w:rFonts w:ascii="Palatino Linotype" w:hAnsi="Palatino Linotype"/>
        </w:rPr>
      </w:pPr>
      <w:r w:rsidRPr="00A6706C">
        <w:rPr>
          <w:rStyle w:val="FootnoteReference"/>
          <w:rFonts w:ascii="Palatino Linotype" w:hAnsi="Palatino Linotype"/>
        </w:rPr>
        <w:footnoteRef/>
      </w:r>
      <w:r w:rsidRPr="00A6706C">
        <w:rPr>
          <w:rFonts w:ascii="Palatino Linotype" w:hAnsi="Palatino Linotype"/>
        </w:rPr>
        <w:t xml:space="preserve"> Located at </w:t>
      </w:r>
      <w:hyperlink r:id="rId4" w:history="1">
        <w:r w:rsidRPr="00A6706C">
          <w:rPr>
            <w:rStyle w:val="Hyperlink"/>
            <w:rFonts w:ascii="Palatino Linotype" w:hAnsi="Palatino Linotype"/>
          </w:rPr>
          <w:t>http://it.ojp.gov/default.aspx?area=globalJustice&amp;page=1225</w:t>
        </w:r>
      </w:hyperlink>
      <w:r w:rsidRPr="00A6706C">
        <w:rPr>
          <w:rFonts w:ascii="Palatino Linotype" w:hAnsi="Palatino Linotype"/>
        </w:rPr>
        <w:t>.</w:t>
      </w:r>
    </w:p>
  </w:footnote>
  <w:footnote w:id="8">
    <w:p w:rsidR="00E86F6A" w:rsidRDefault="00E86F6A">
      <w:pPr>
        <w:pStyle w:val="FootnoteText"/>
      </w:pPr>
      <w:r>
        <w:rPr>
          <w:rStyle w:val="FootnoteReference"/>
        </w:rPr>
        <w:footnoteRef/>
      </w:r>
      <w:r>
        <w:t xml:space="preserve"> </w:t>
      </w:r>
      <w:r>
        <w:rPr>
          <w:rFonts w:ascii="Palatino Linotype" w:hAnsi="Palatino Linotype"/>
          <w:i/>
        </w:rPr>
        <w:t>Ibid.</w:t>
      </w:r>
    </w:p>
  </w:footnote>
  <w:footnote w:id="9">
    <w:p w:rsidR="00E86F6A" w:rsidRPr="00FA4C8D" w:rsidRDefault="00E86F6A">
      <w:pPr>
        <w:pStyle w:val="FootnoteText"/>
        <w:rPr>
          <w:rFonts w:ascii="Palatino Linotype" w:hAnsi="Palatino Linotype"/>
        </w:rPr>
      </w:pPr>
      <w:r>
        <w:rPr>
          <w:rStyle w:val="FootnoteReference"/>
        </w:rPr>
        <w:footnoteRef/>
      </w:r>
      <w:r>
        <w:t xml:space="preserve"> </w:t>
      </w:r>
      <w:r>
        <w:rPr>
          <w:rFonts w:ascii="Palatino Linotype" w:hAnsi="Palatino Linotype"/>
        </w:rPr>
        <w:t xml:space="preserve">To access OJP’s Grant Awards Data API, please visit </w:t>
      </w:r>
      <w:hyperlink r:id="rId5" w:history="1">
        <w:r w:rsidRPr="00D60890">
          <w:rPr>
            <w:rStyle w:val="Hyperlink"/>
            <w:rFonts w:ascii="Palatino Linotype" w:hAnsi="Palatino Linotype"/>
          </w:rPr>
          <w:t>http://data.ojp.gov/developer/index.html</w:t>
        </w:r>
      </w:hyperlink>
      <w:r>
        <w:rPr>
          <w:rFonts w:ascii="Palatino Linotype" w:hAnsi="Palatino Linotype"/>
        </w:rPr>
        <w:t xml:space="preserve">; also, a </w:t>
      </w:r>
      <w:r w:rsidRPr="006D3D50">
        <w:rPr>
          <w:rFonts w:ascii="Palatino Linotype" w:hAnsi="Palatino Linotype"/>
        </w:rPr>
        <w:t xml:space="preserve">copy of </w:t>
      </w:r>
      <w:r>
        <w:rPr>
          <w:rFonts w:ascii="Palatino Linotype" w:hAnsi="Palatino Linotype"/>
        </w:rPr>
        <w:t>the</w:t>
      </w:r>
      <w:r w:rsidRPr="006D3D50">
        <w:rPr>
          <w:rFonts w:ascii="Palatino Linotype" w:hAnsi="Palatino Linotype"/>
        </w:rPr>
        <w:t xml:space="preserve"> slide deck </w:t>
      </w:r>
      <w:r>
        <w:rPr>
          <w:rFonts w:ascii="Palatino Linotype" w:hAnsi="Palatino Linotype"/>
        </w:rPr>
        <w:t xml:space="preserve">used to support this briefing </w:t>
      </w:r>
      <w:r w:rsidRPr="006D3D50">
        <w:rPr>
          <w:rFonts w:ascii="Palatino Linotype" w:hAnsi="Palatino Linotype"/>
        </w:rPr>
        <w:t xml:space="preserve">is available from </w:t>
      </w:r>
      <w:hyperlink r:id="rId6" w:history="1">
        <w:r w:rsidRPr="006D3D50">
          <w:rPr>
            <w:rStyle w:val="Hyperlink"/>
            <w:rFonts w:ascii="Palatino Linotype" w:hAnsi="Palatino Linotype"/>
          </w:rPr>
          <w:t>dlindquist@iir.com</w:t>
        </w:r>
      </w:hyperlink>
      <w:r w:rsidRPr="006D3D50">
        <w:rPr>
          <w:rFonts w:ascii="Palatino Linotype" w:hAnsi="Palatino Linotype"/>
        </w:rPr>
        <w:t>.</w:t>
      </w:r>
    </w:p>
  </w:footnote>
  <w:footnote w:id="10">
    <w:p w:rsidR="00E86F6A" w:rsidRPr="00032FF4" w:rsidRDefault="00E86F6A">
      <w:pPr>
        <w:pStyle w:val="FootnoteText"/>
        <w:rPr>
          <w:rFonts w:ascii="Palatino Linotype" w:hAnsi="Palatino Linotype"/>
        </w:rPr>
      </w:pPr>
      <w:r>
        <w:rPr>
          <w:rStyle w:val="FootnoteReference"/>
        </w:rPr>
        <w:footnoteRef/>
      </w:r>
      <w:r>
        <w:t xml:space="preserve"> </w:t>
      </w:r>
      <w:r>
        <w:rPr>
          <w:rFonts w:ascii="Palatino Linotype" w:hAnsi="Palatino Linotype"/>
        </w:rPr>
        <w:t xml:space="preserve">For those interested in reviewing the “NIEM in November” presentations, please visit </w:t>
      </w:r>
      <w:hyperlink r:id="rId7" w:history="1">
        <w:r w:rsidRPr="00D60890">
          <w:rPr>
            <w:rStyle w:val="Hyperlink"/>
            <w:rFonts w:ascii="Palatino Linotype" w:hAnsi="Palatino Linotype"/>
          </w:rPr>
          <w:t>https://www.niem.gov/aboutniem/events/Pages/NIEMinNovember.aspx</w:t>
        </w:r>
      </w:hyperlink>
      <w:r>
        <w:rPr>
          <w:rFonts w:ascii="Palatino Linotype" w:hAnsi="Palatino Linotype"/>
        </w:rPr>
        <w:t xml:space="preserve">. </w:t>
      </w:r>
    </w:p>
  </w:footnote>
  <w:footnote w:id="11">
    <w:p w:rsidR="00E86F6A" w:rsidRDefault="00E86F6A">
      <w:pPr>
        <w:pStyle w:val="FootnoteText"/>
      </w:pPr>
      <w:r>
        <w:rPr>
          <w:rStyle w:val="FootnoteReference"/>
        </w:rPr>
        <w:footnoteRef/>
      </w:r>
      <w:r>
        <w:t xml:space="preserve"> </w:t>
      </w:r>
      <w:r w:rsidRPr="006D3D50">
        <w:rPr>
          <w:rFonts w:ascii="Palatino Linotype" w:hAnsi="Palatino Linotype"/>
        </w:rPr>
        <w:t xml:space="preserve">A copy of </w:t>
      </w:r>
      <w:r>
        <w:rPr>
          <w:rFonts w:ascii="Palatino Linotype" w:hAnsi="Palatino Linotype"/>
        </w:rPr>
        <w:t>the</w:t>
      </w:r>
      <w:r w:rsidRPr="006D3D50">
        <w:rPr>
          <w:rFonts w:ascii="Palatino Linotype" w:hAnsi="Palatino Linotype"/>
        </w:rPr>
        <w:t xml:space="preserve"> slide deck </w:t>
      </w:r>
      <w:r>
        <w:rPr>
          <w:rFonts w:ascii="Palatino Linotype" w:hAnsi="Palatino Linotype"/>
        </w:rPr>
        <w:t xml:space="preserve">used to support this briefing </w:t>
      </w:r>
      <w:r w:rsidRPr="006D3D50">
        <w:rPr>
          <w:rFonts w:ascii="Palatino Linotype" w:hAnsi="Palatino Linotype"/>
        </w:rPr>
        <w:t xml:space="preserve">is available from </w:t>
      </w:r>
      <w:hyperlink r:id="rId8" w:history="1">
        <w:r w:rsidRPr="006D3D50">
          <w:rPr>
            <w:rStyle w:val="Hyperlink"/>
            <w:rFonts w:ascii="Palatino Linotype" w:hAnsi="Palatino Linotype"/>
          </w:rPr>
          <w:t>dlindquist@iir.com</w:t>
        </w:r>
      </w:hyperlink>
      <w:r w:rsidRPr="006D3D50">
        <w:rPr>
          <w:rFonts w:ascii="Palatino Linotype" w:hAnsi="Palatino Linotype"/>
        </w:rPr>
        <w:t>.</w:t>
      </w:r>
    </w:p>
  </w:footnote>
  <w:footnote w:id="12">
    <w:p w:rsidR="00E86F6A" w:rsidRDefault="00E86F6A">
      <w:pPr>
        <w:pStyle w:val="FootnoteText"/>
      </w:pPr>
      <w:r>
        <w:rPr>
          <w:rStyle w:val="FootnoteReference"/>
        </w:rPr>
        <w:footnoteRef/>
      </w:r>
      <w:r>
        <w:t xml:space="preserve"> </w:t>
      </w:r>
      <w:r w:rsidRPr="006D3D50">
        <w:rPr>
          <w:rFonts w:ascii="Palatino Linotype" w:hAnsi="Palatino Linotype"/>
        </w:rPr>
        <w:t xml:space="preserve">A copy of </w:t>
      </w:r>
      <w:r>
        <w:rPr>
          <w:rFonts w:ascii="Palatino Linotype" w:hAnsi="Palatino Linotype"/>
        </w:rPr>
        <w:t>the</w:t>
      </w:r>
      <w:r w:rsidRPr="006D3D50">
        <w:rPr>
          <w:rFonts w:ascii="Palatino Linotype" w:hAnsi="Palatino Linotype"/>
        </w:rPr>
        <w:t xml:space="preserve"> slide deck </w:t>
      </w:r>
      <w:r>
        <w:rPr>
          <w:rFonts w:ascii="Palatino Linotype" w:hAnsi="Palatino Linotype"/>
        </w:rPr>
        <w:t xml:space="preserve">used to support this briefing </w:t>
      </w:r>
      <w:r w:rsidRPr="006D3D50">
        <w:rPr>
          <w:rFonts w:ascii="Palatino Linotype" w:hAnsi="Palatino Linotype"/>
        </w:rPr>
        <w:t xml:space="preserve">is available from </w:t>
      </w:r>
      <w:hyperlink r:id="rId9" w:history="1">
        <w:r w:rsidRPr="006D3D50">
          <w:rPr>
            <w:rStyle w:val="Hyperlink"/>
            <w:rFonts w:ascii="Palatino Linotype" w:hAnsi="Palatino Linotype"/>
          </w:rPr>
          <w:t>dlindquist@iir.com</w:t>
        </w:r>
      </w:hyperlink>
      <w:r w:rsidRPr="006D3D50">
        <w:rPr>
          <w:rFonts w:ascii="Palatino Linotype" w:hAnsi="Palatino Linotyp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Pr="00972DE9" w:rsidRDefault="00E86F6A" w:rsidP="00444789">
    <w:pPr>
      <w:pStyle w:val="Header"/>
      <w:pBdr>
        <w:bottom w:val="single" w:sz="4" w:space="1" w:color="auto"/>
      </w:pBdr>
      <w:tabs>
        <w:tab w:val="clear" w:pos="8640"/>
        <w:tab w:val="right" w:pos="9360"/>
      </w:tabs>
      <w:rPr>
        <w:rFonts w:ascii="Palatino Linotype" w:hAnsi="Palatino Linotype"/>
        <w:sz w:val="22"/>
        <w:szCs w:val="22"/>
      </w:rPr>
    </w:pPr>
    <w:r w:rsidRPr="00972DE9">
      <w:rPr>
        <w:rFonts w:ascii="Palatino Linotype" w:hAnsi="Palatino Linotype"/>
        <w:sz w:val="22"/>
        <w:szCs w:val="22"/>
      </w:rPr>
      <w:t xml:space="preserve">GAC </w:t>
    </w:r>
    <w:r>
      <w:rPr>
        <w:rFonts w:ascii="Palatino Linotype" w:hAnsi="Palatino Linotype"/>
        <w:sz w:val="22"/>
        <w:szCs w:val="22"/>
      </w:rPr>
      <w:t>Meeting Summary</w:t>
    </w:r>
    <w:r>
      <w:rPr>
        <w:rFonts w:ascii="Palatino Linotype" w:hAnsi="Palatino Linotype"/>
        <w:sz w:val="22"/>
        <w:szCs w:val="22"/>
      </w:rPr>
      <w:tab/>
    </w:r>
    <w:r>
      <w:rPr>
        <w:rFonts w:ascii="Palatino Linotype" w:hAnsi="Palatino Linotype"/>
        <w:sz w:val="22"/>
        <w:szCs w:val="22"/>
      </w:rPr>
      <w:tab/>
      <w:t>October 30, 2013</w:t>
    </w:r>
  </w:p>
  <w:p w:rsidR="00E86F6A" w:rsidRPr="00444789" w:rsidRDefault="00E86F6A" w:rsidP="004447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Pr="00972DE9" w:rsidRDefault="00E86F6A" w:rsidP="00972DE9">
    <w:pPr>
      <w:pStyle w:val="Header"/>
      <w:pBdr>
        <w:bottom w:val="single" w:sz="4" w:space="1" w:color="auto"/>
      </w:pBdr>
      <w:tabs>
        <w:tab w:val="clear" w:pos="8640"/>
        <w:tab w:val="right" w:pos="9360"/>
      </w:tabs>
      <w:rPr>
        <w:rFonts w:ascii="Palatino Linotype" w:hAnsi="Palatino Linotype"/>
        <w:sz w:val="22"/>
        <w:szCs w:val="22"/>
      </w:rPr>
    </w:pPr>
    <w:r w:rsidRPr="00972DE9">
      <w:rPr>
        <w:rFonts w:ascii="Palatino Linotype" w:hAnsi="Palatino Linotype"/>
        <w:sz w:val="22"/>
        <w:szCs w:val="22"/>
      </w:rPr>
      <w:t xml:space="preserve">GAC </w:t>
    </w:r>
    <w:r>
      <w:rPr>
        <w:rFonts w:ascii="Palatino Linotype" w:hAnsi="Palatino Linotype"/>
        <w:sz w:val="22"/>
        <w:szCs w:val="22"/>
      </w:rPr>
      <w:t>Meeting Summary</w:t>
    </w:r>
    <w:r>
      <w:rPr>
        <w:rFonts w:ascii="Palatino Linotype" w:hAnsi="Palatino Linotype"/>
        <w:sz w:val="22"/>
        <w:szCs w:val="22"/>
      </w:rPr>
      <w:tab/>
    </w:r>
    <w:r>
      <w:rPr>
        <w:rFonts w:ascii="Palatino Linotype" w:hAnsi="Palatino Linotype"/>
        <w:sz w:val="22"/>
        <w:szCs w:val="22"/>
      </w:rPr>
      <w:tab/>
      <w:t>October 30,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Default="00E86F6A">
    <w:pPr>
      <w:jc w:val="center"/>
      <w:rPr>
        <w:rFonts w:ascii="BernhardMod BT" w:hAnsi="BernhardMod BT"/>
        <w:b/>
        <w:sz w:val="8"/>
        <w:szCs w:val="8"/>
      </w:rPr>
    </w:pPr>
  </w:p>
  <w:p w:rsidR="00E86F6A" w:rsidRPr="00FA0835" w:rsidRDefault="00E86F6A" w:rsidP="00FA0835">
    <w:pPr>
      <w:spacing w:before="240" w:line="216" w:lineRule="auto"/>
      <w:jc w:val="center"/>
      <w:rPr>
        <w:rFonts w:ascii="BernhardMod BT" w:hAnsi="BernhardMod BT"/>
        <w:b/>
        <w:sz w:val="32"/>
        <w:szCs w:val="32"/>
      </w:rPr>
    </w:pPr>
    <w:r w:rsidRPr="00FA0835">
      <w:rPr>
        <w:rFonts w:ascii="BernhardMod BT" w:hAnsi="BernhardMod BT"/>
        <w:b/>
        <w:sz w:val="32"/>
        <w:szCs w:val="32"/>
      </w:rPr>
      <w:t xml:space="preserve">Global Justice Information Sharing Initiative (Global) </w:t>
    </w:r>
    <w:r w:rsidRPr="00FA0835">
      <w:rPr>
        <w:rFonts w:ascii="BernhardMod BT" w:hAnsi="BernhardMod BT"/>
        <w:b/>
        <w:sz w:val="32"/>
        <w:szCs w:val="32"/>
      </w:rPr>
      <w:br/>
    </w:r>
    <w:r w:rsidRPr="00FA0835">
      <w:rPr>
        <w:rFonts w:ascii="BernhardMod BT" w:hAnsi="BernhardMod BT" w:cs="Tahoma"/>
        <w:b/>
        <w:sz w:val="32"/>
        <w:szCs w:val="32"/>
      </w:rPr>
      <w:t xml:space="preserve">Advisory Committee (GAC) </w:t>
    </w:r>
    <w:r w:rsidRPr="00FA0835">
      <w:rPr>
        <w:rFonts w:ascii="BernhardMod BT" w:hAnsi="BernhardMod BT"/>
        <w:b/>
        <w:sz w:val="32"/>
        <w:szCs w:val="32"/>
      </w:rPr>
      <w:br/>
    </w:r>
    <w:r w:rsidRPr="00FA0835">
      <w:rPr>
        <w:rFonts w:ascii="BernhardMod BT" w:hAnsi="BernhardMod BT" w:cs="Tahoma"/>
        <w:b/>
        <w:bCs/>
        <w:noProof/>
        <w:sz w:val="32"/>
        <w:szCs w:val="32"/>
      </w:rPr>
      <w:t>Biannual Meeting:  Spring 2013</w:t>
    </w:r>
  </w:p>
  <w:p w:rsidR="00E86F6A" w:rsidRPr="00DD64D7" w:rsidRDefault="00E86F6A" w:rsidP="00DD64D7">
    <w:pPr>
      <w:spacing w:before="160" w:line="216" w:lineRule="auto"/>
      <w:ind w:left="1530"/>
      <w:jc w:val="center"/>
      <w:rPr>
        <w:rFonts w:ascii="BernhardMod BT" w:hAnsi="BernhardMod BT"/>
        <w:bCs/>
        <w:sz w:val="28"/>
        <w:szCs w:val="28"/>
      </w:rPr>
    </w:pPr>
    <w:r w:rsidRPr="00DD64D7">
      <w:rPr>
        <w:rFonts w:ascii="BernhardMod BT" w:hAnsi="BernhardMod BT"/>
        <w:i/>
        <w:noProof/>
        <w:sz w:val="28"/>
        <w:szCs w:val="28"/>
      </w:rPr>
      <w:drawing>
        <wp:anchor distT="0" distB="0" distL="114300" distR="114300" simplePos="0" relativeHeight="251660288" behindDoc="1" locked="0" layoutInCell="1" allowOverlap="1" wp14:anchorId="38260BC4" wp14:editId="269E1F2B">
          <wp:simplePos x="0" y="0"/>
          <wp:positionH relativeFrom="column">
            <wp:posOffset>5015865</wp:posOffset>
          </wp:positionH>
          <wp:positionV relativeFrom="paragraph">
            <wp:posOffset>105410</wp:posOffset>
          </wp:positionV>
          <wp:extent cx="1110615" cy="1005840"/>
          <wp:effectExtent l="0" t="0" r="0" b="3810"/>
          <wp:wrapTight wrapText="bothSides">
            <wp:wrapPolygon edited="0">
              <wp:start x="0" y="0"/>
              <wp:lineTo x="0" y="21273"/>
              <wp:lineTo x="21118" y="21273"/>
              <wp:lineTo x="21118" y="0"/>
              <wp:lineTo x="0" y="0"/>
            </wp:wrapPolygon>
          </wp:wrapTight>
          <wp:docPr id="7" name="Picture 7" descr="Glob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ean.IIR\AppData\Local\Microsoft\Windows\Temporary Internet Files\Content.Word\glob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1005840"/>
                  </a:xfrm>
                  <a:prstGeom prst="rect">
                    <a:avLst/>
                  </a:prstGeom>
                  <a:noFill/>
                  <a:ln>
                    <a:noFill/>
                  </a:ln>
                </pic:spPr>
              </pic:pic>
            </a:graphicData>
          </a:graphic>
        </wp:anchor>
      </w:drawing>
    </w:r>
    <w:r w:rsidRPr="00DD64D7">
      <w:rPr>
        <w:rFonts w:ascii="BernhardMod BT" w:hAnsi="BernhardMod BT"/>
        <w:i/>
        <w:noProof/>
        <w:sz w:val="28"/>
        <w:szCs w:val="28"/>
      </w:rPr>
      <w:drawing>
        <wp:anchor distT="0" distB="0" distL="114300" distR="114300" simplePos="0" relativeHeight="251659264" behindDoc="0" locked="0" layoutInCell="1" allowOverlap="1" wp14:anchorId="1B1E7A9B" wp14:editId="7B5258CF">
          <wp:simplePos x="0" y="0"/>
          <wp:positionH relativeFrom="column">
            <wp:posOffset>-262890</wp:posOffset>
          </wp:positionH>
          <wp:positionV relativeFrom="paragraph">
            <wp:posOffset>294005</wp:posOffset>
          </wp:positionV>
          <wp:extent cx="1590040" cy="640080"/>
          <wp:effectExtent l="0" t="0" r="0" b="7620"/>
          <wp:wrapNone/>
          <wp:docPr id="8" name="Picture 8" descr="BJ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JA2009_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640080"/>
                  </a:xfrm>
                  <a:prstGeom prst="rect">
                    <a:avLst/>
                  </a:prstGeom>
                  <a:noFill/>
                  <a:ln>
                    <a:noFill/>
                  </a:ln>
                </pic:spPr>
              </pic:pic>
            </a:graphicData>
          </a:graphic>
        </wp:anchor>
      </w:drawing>
    </w:r>
    <w:r w:rsidRPr="00DD64D7">
      <w:rPr>
        <w:rFonts w:ascii="BernhardMod BT" w:hAnsi="BernhardMod BT"/>
        <w:bCs/>
        <w:sz w:val="28"/>
        <w:szCs w:val="28"/>
      </w:rPr>
      <w:t xml:space="preserve">Hilton Crystal City at </w:t>
    </w:r>
    <w:r w:rsidRPr="00DD64D7">
      <w:rPr>
        <w:rFonts w:ascii="BernhardMod BT" w:hAnsi="BernhardMod BT"/>
        <w:bCs/>
        <w:sz w:val="28"/>
        <w:szCs w:val="28"/>
      </w:rPr>
      <w:br/>
      <w:t>Washington Reagan National Airport</w:t>
    </w:r>
    <w:r w:rsidRPr="00DD64D7">
      <w:rPr>
        <w:rFonts w:ascii="BernhardMod BT" w:hAnsi="BernhardMod BT" w:cs="Tahoma"/>
        <w:sz w:val="28"/>
        <w:szCs w:val="28"/>
      </w:rPr>
      <w:br/>
    </w:r>
    <w:r w:rsidRPr="00DD64D7">
      <w:rPr>
        <w:rFonts w:ascii="BernhardMod BT" w:hAnsi="BernhardMod BT"/>
      </w:rPr>
      <w:t>2399 Jefferson Davis Highway</w:t>
    </w:r>
    <w:r w:rsidRPr="00DD64D7">
      <w:rPr>
        <w:rFonts w:ascii="BernhardMod BT" w:hAnsi="BernhardMod BT" w:cs="Tahoma"/>
      </w:rPr>
      <w:br/>
    </w:r>
    <w:r w:rsidRPr="00DD64D7">
      <w:rPr>
        <w:rFonts w:ascii="BernhardMod BT" w:hAnsi="BernhardMod BT"/>
      </w:rPr>
      <w:t xml:space="preserve">Arlington, VA 22202 </w:t>
    </w:r>
    <w:r w:rsidRPr="00DD64D7">
      <w:rPr>
        <w:rFonts w:ascii="BernhardMod BT" w:hAnsi="BernhardMod BT"/>
      </w:rPr>
      <w:sym w:font="Symbol" w:char="F0A8"/>
    </w:r>
    <w:r w:rsidRPr="00DD64D7">
      <w:rPr>
        <w:rFonts w:ascii="BernhardMod BT" w:hAnsi="BernhardMod BT"/>
      </w:rPr>
      <w:t xml:space="preserve"> (703) 418-6800</w:t>
    </w:r>
  </w:p>
  <w:p w:rsidR="00E86F6A" w:rsidRPr="00DD64D7" w:rsidRDefault="00E86F6A" w:rsidP="00DD64D7">
    <w:pPr>
      <w:spacing w:line="216" w:lineRule="auto"/>
      <w:jc w:val="center"/>
      <w:rPr>
        <w:rFonts w:ascii="BernhardMod BT" w:hAnsi="BernhardMod BT"/>
        <w:sz w:val="16"/>
        <w:szCs w:val="16"/>
      </w:rPr>
    </w:pPr>
  </w:p>
  <w:p w:rsidR="00E86F6A" w:rsidRPr="00DD64D7" w:rsidRDefault="00E86F6A" w:rsidP="00DD64D7">
    <w:pPr>
      <w:ind w:left="1440"/>
      <w:jc w:val="center"/>
      <w:rPr>
        <w:rFonts w:ascii="BernhardMod BT" w:hAnsi="BernhardMod BT" w:cs="Tahoma"/>
        <w:b/>
        <w:sz w:val="27"/>
        <w:szCs w:val="27"/>
      </w:rPr>
    </w:pPr>
    <w:r w:rsidRPr="00DD64D7">
      <w:rPr>
        <w:rFonts w:ascii="BernhardMod BT" w:hAnsi="BernhardMod BT" w:cs="Tahoma"/>
        <w:b/>
        <w:sz w:val="27"/>
        <w:szCs w:val="27"/>
      </w:rPr>
      <w:t>October 30, 2013</w:t>
    </w:r>
  </w:p>
  <w:p w:rsidR="00E86F6A" w:rsidRPr="00FA0835" w:rsidRDefault="00E86F6A" w:rsidP="00FA0835">
    <w:pPr>
      <w:jc w:val="center"/>
      <w:rPr>
        <w:rFonts w:ascii="BernhardMod BT" w:hAnsi="BernhardMod BT" w:cs="Tahoma"/>
        <w:b/>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Pr="00972DE9" w:rsidRDefault="00E86F6A" w:rsidP="00E761D9">
    <w:pPr>
      <w:pStyle w:val="Header"/>
      <w:pBdr>
        <w:bottom w:val="single" w:sz="4" w:space="1" w:color="auto"/>
      </w:pBdr>
      <w:tabs>
        <w:tab w:val="clear" w:pos="8640"/>
        <w:tab w:val="right" w:pos="9360"/>
      </w:tabs>
      <w:rPr>
        <w:rFonts w:ascii="Palatino Linotype" w:hAnsi="Palatino Linotype"/>
        <w:sz w:val="22"/>
        <w:szCs w:val="22"/>
      </w:rPr>
    </w:pPr>
    <w:r w:rsidRPr="00972DE9">
      <w:rPr>
        <w:rFonts w:ascii="Palatino Linotype" w:hAnsi="Palatino Linotype"/>
        <w:sz w:val="22"/>
        <w:szCs w:val="22"/>
      </w:rPr>
      <w:t xml:space="preserve">GAC </w:t>
    </w:r>
    <w:r>
      <w:rPr>
        <w:rFonts w:ascii="Palatino Linotype" w:hAnsi="Palatino Linotype"/>
        <w:sz w:val="22"/>
        <w:szCs w:val="22"/>
      </w:rPr>
      <w:t>Meeting Summary</w:t>
    </w:r>
    <w:r>
      <w:rPr>
        <w:rFonts w:ascii="Palatino Linotype" w:hAnsi="Palatino Linotype"/>
        <w:sz w:val="22"/>
        <w:szCs w:val="22"/>
      </w:rPr>
      <w:tab/>
    </w:r>
    <w:r>
      <w:rPr>
        <w:rFonts w:ascii="Palatino Linotype" w:hAnsi="Palatino Linotype"/>
        <w:sz w:val="22"/>
        <w:szCs w:val="22"/>
      </w:rPr>
      <w:tab/>
      <w:t>October 30, 2013</w:t>
    </w:r>
  </w:p>
  <w:p w:rsidR="00E86F6A" w:rsidRPr="00E761D9" w:rsidRDefault="00E86F6A" w:rsidP="00E761D9">
    <w:pPr>
      <w:pStyle w:val="Heade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F6A" w:rsidRPr="00240169" w:rsidRDefault="00E86F6A" w:rsidP="00091157">
    <w:pPr>
      <w:pStyle w:val="Header"/>
      <w:pBdr>
        <w:bottom w:val="single" w:sz="4" w:space="1" w:color="auto"/>
      </w:pBdr>
      <w:tabs>
        <w:tab w:val="clear" w:pos="8640"/>
        <w:tab w:val="right" w:pos="9360"/>
      </w:tabs>
      <w:rPr>
        <w:rFonts w:ascii="Times New Roman" w:hAnsi="Times New Roman"/>
      </w:rPr>
    </w:pPr>
    <w:r w:rsidRPr="00240169">
      <w:rPr>
        <w:rFonts w:ascii="Times New Roman" w:hAnsi="Times New Roman"/>
      </w:rPr>
      <w:t>Global Advisory Committee</w:t>
    </w:r>
    <w:r w:rsidRPr="00240169">
      <w:rPr>
        <w:rFonts w:ascii="Times New Roman" w:hAnsi="Times New Roman"/>
      </w:rPr>
      <w:tab/>
    </w:r>
    <w:r w:rsidRPr="00240169">
      <w:rPr>
        <w:rFonts w:ascii="Times New Roman" w:hAnsi="Times New Roman"/>
      </w:rPr>
      <w:tab/>
      <w:t>October 30,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DAC9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C4CD1"/>
    <w:multiLevelType w:val="hybridMultilevel"/>
    <w:tmpl w:val="BCAEED5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314CDC"/>
    <w:multiLevelType w:val="hybridMultilevel"/>
    <w:tmpl w:val="A0740D3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CA166C"/>
    <w:multiLevelType w:val="hybridMultilevel"/>
    <w:tmpl w:val="C5D04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D733D"/>
    <w:multiLevelType w:val="hybridMultilevel"/>
    <w:tmpl w:val="9C1C5610"/>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0750519"/>
    <w:multiLevelType w:val="multilevel"/>
    <w:tmpl w:val="833AD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86D7C"/>
    <w:multiLevelType w:val="multilevel"/>
    <w:tmpl w:val="F70A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15859"/>
    <w:multiLevelType w:val="multilevel"/>
    <w:tmpl w:val="09568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2AF6A02"/>
    <w:multiLevelType w:val="hybridMultilevel"/>
    <w:tmpl w:val="0BE0F92A"/>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55520E1"/>
    <w:multiLevelType w:val="hybridMultilevel"/>
    <w:tmpl w:val="218EA1C6"/>
    <w:lvl w:ilvl="0" w:tplc="04090005">
      <w:start w:val="1"/>
      <w:numFmt w:val="bullet"/>
      <w:lvlText w:val=""/>
      <w:lvlJc w:val="left"/>
      <w:pPr>
        <w:tabs>
          <w:tab w:val="num" w:pos="720"/>
        </w:tabs>
        <w:ind w:left="720" w:hanging="360"/>
      </w:pPr>
      <w:rPr>
        <w:rFonts w:ascii="Wingdings" w:hAnsi="Wingdings" w:hint="default"/>
      </w:rPr>
    </w:lvl>
    <w:lvl w:ilvl="1" w:tplc="8444AEF8" w:tentative="1">
      <w:start w:val="1"/>
      <w:numFmt w:val="bullet"/>
      <w:lvlText w:val=""/>
      <w:lvlJc w:val="left"/>
      <w:pPr>
        <w:tabs>
          <w:tab w:val="num" w:pos="1440"/>
        </w:tabs>
        <w:ind w:left="1440" w:hanging="360"/>
      </w:pPr>
      <w:rPr>
        <w:rFonts w:ascii="Wingdings" w:hAnsi="Wingdings" w:hint="default"/>
      </w:rPr>
    </w:lvl>
    <w:lvl w:ilvl="2" w:tplc="E29C1062" w:tentative="1">
      <w:start w:val="1"/>
      <w:numFmt w:val="bullet"/>
      <w:lvlText w:val=""/>
      <w:lvlJc w:val="left"/>
      <w:pPr>
        <w:tabs>
          <w:tab w:val="num" w:pos="2160"/>
        </w:tabs>
        <w:ind w:left="2160" w:hanging="360"/>
      </w:pPr>
      <w:rPr>
        <w:rFonts w:ascii="Wingdings" w:hAnsi="Wingdings" w:hint="default"/>
      </w:rPr>
    </w:lvl>
    <w:lvl w:ilvl="3" w:tplc="E5CAFD16" w:tentative="1">
      <w:start w:val="1"/>
      <w:numFmt w:val="bullet"/>
      <w:lvlText w:val=""/>
      <w:lvlJc w:val="left"/>
      <w:pPr>
        <w:tabs>
          <w:tab w:val="num" w:pos="2880"/>
        </w:tabs>
        <w:ind w:left="2880" w:hanging="360"/>
      </w:pPr>
      <w:rPr>
        <w:rFonts w:ascii="Wingdings" w:hAnsi="Wingdings" w:hint="default"/>
      </w:rPr>
    </w:lvl>
    <w:lvl w:ilvl="4" w:tplc="BB868D00" w:tentative="1">
      <w:start w:val="1"/>
      <w:numFmt w:val="bullet"/>
      <w:lvlText w:val=""/>
      <w:lvlJc w:val="left"/>
      <w:pPr>
        <w:tabs>
          <w:tab w:val="num" w:pos="3600"/>
        </w:tabs>
        <w:ind w:left="3600" w:hanging="360"/>
      </w:pPr>
      <w:rPr>
        <w:rFonts w:ascii="Wingdings" w:hAnsi="Wingdings" w:hint="default"/>
      </w:rPr>
    </w:lvl>
    <w:lvl w:ilvl="5" w:tplc="C4F6B146" w:tentative="1">
      <w:start w:val="1"/>
      <w:numFmt w:val="bullet"/>
      <w:lvlText w:val=""/>
      <w:lvlJc w:val="left"/>
      <w:pPr>
        <w:tabs>
          <w:tab w:val="num" w:pos="4320"/>
        </w:tabs>
        <w:ind w:left="4320" w:hanging="360"/>
      </w:pPr>
      <w:rPr>
        <w:rFonts w:ascii="Wingdings" w:hAnsi="Wingdings" w:hint="default"/>
      </w:rPr>
    </w:lvl>
    <w:lvl w:ilvl="6" w:tplc="5A38A7C8" w:tentative="1">
      <w:start w:val="1"/>
      <w:numFmt w:val="bullet"/>
      <w:lvlText w:val=""/>
      <w:lvlJc w:val="left"/>
      <w:pPr>
        <w:tabs>
          <w:tab w:val="num" w:pos="5040"/>
        </w:tabs>
        <w:ind w:left="5040" w:hanging="360"/>
      </w:pPr>
      <w:rPr>
        <w:rFonts w:ascii="Wingdings" w:hAnsi="Wingdings" w:hint="default"/>
      </w:rPr>
    </w:lvl>
    <w:lvl w:ilvl="7" w:tplc="4D5C3DA6" w:tentative="1">
      <w:start w:val="1"/>
      <w:numFmt w:val="bullet"/>
      <w:lvlText w:val=""/>
      <w:lvlJc w:val="left"/>
      <w:pPr>
        <w:tabs>
          <w:tab w:val="num" w:pos="5760"/>
        </w:tabs>
        <w:ind w:left="5760" w:hanging="360"/>
      </w:pPr>
      <w:rPr>
        <w:rFonts w:ascii="Wingdings" w:hAnsi="Wingdings" w:hint="default"/>
      </w:rPr>
    </w:lvl>
    <w:lvl w:ilvl="8" w:tplc="6FBE5BCC" w:tentative="1">
      <w:start w:val="1"/>
      <w:numFmt w:val="bullet"/>
      <w:lvlText w:val=""/>
      <w:lvlJc w:val="left"/>
      <w:pPr>
        <w:tabs>
          <w:tab w:val="num" w:pos="6480"/>
        </w:tabs>
        <w:ind w:left="6480" w:hanging="360"/>
      </w:pPr>
      <w:rPr>
        <w:rFonts w:ascii="Wingdings" w:hAnsi="Wingdings" w:hint="default"/>
      </w:rPr>
    </w:lvl>
  </w:abstractNum>
  <w:abstractNum w:abstractNumId="10">
    <w:nsid w:val="18900DBC"/>
    <w:multiLevelType w:val="hybridMultilevel"/>
    <w:tmpl w:val="14F45D9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A51405C"/>
    <w:multiLevelType w:val="hybridMultilevel"/>
    <w:tmpl w:val="758272A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2">
    <w:nsid w:val="1CE70F19"/>
    <w:multiLevelType w:val="hybridMultilevel"/>
    <w:tmpl w:val="E3829054"/>
    <w:lvl w:ilvl="0" w:tplc="64E62AE4">
      <w:start w:val="1"/>
      <w:numFmt w:val="bullet"/>
      <w:lvlText w:val="•"/>
      <w:lvlJc w:val="left"/>
      <w:pPr>
        <w:tabs>
          <w:tab w:val="num" w:pos="720"/>
        </w:tabs>
        <w:ind w:left="720" w:hanging="360"/>
      </w:pPr>
      <w:rPr>
        <w:rFonts w:ascii="Arial" w:hAnsi="Arial" w:hint="default"/>
      </w:rPr>
    </w:lvl>
    <w:lvl w:ilvl="1" w:tplc="B824E2FA" w:tentative="1">
      <w:start w:val="1"/>
      <w:numFmt w:val="bullet"/>
      <w:lvlText w:val="•"/>
      <w:lvlJc w:val="left"/>
      <w:pPr>
        <w:tabs>
          <w:tab w:val="num" w:pos="1440"/>
        </w:tabs>
        <w:ind w:left="1440" w:hanging="360"/>
      </w:pPr>
      <w:rPr>
        <w:rFonts w:ascii="Arial" w:hAnsi="Arial" w:hint="default"/>
      </w:rPr>
    </w:lvl>
    <w:lvl w:ilvl="2" w:tplc="28661E54" w:tentative="1">
      <w:start w:val="1"/>
      <w:numFmt w:val="bullet"/>
      <w:lvlText w:val="•"/>
      <w:lvlJc w:val="left"/>
      <w:pPr>
        <w:tabs>
          <w:tab w:val="num" w:pos="2160"/>
        </w:tabs>
        <w:ind w:left="2160" w:hanging="360"/>
      </w:pPr>
      <w:rPr>
        <w:rFonts w:ascii="Arial" w:hAnsi="Arial" w:hint="default"/>
      </w:rPr>
    </w:lvl>
    <w:lvl w:ilvl="3" w:tplc="F3B0445E" w:tentative="1">
      <w:start w:val="1"/>
      <w:numFmt w:val="bullet"/>
      <w:lvlText w:val="•"/>
      <w:lvlJc w:val="left"/>
      <w:pPr>
        <w:tabs>
          <w:tab w:val="num" w:pos="2880"/>
        </w:tabs>
        <w:ind w:left="2880" w:hanging="360"/>
      </w:pPr>
      <w:rPr>
        <w:rFonts w:ascii="Arial" w:hAnsi="Arial" w:hint="default"/>
      </w:rPr>
    </w:lvl>
    <w:lvl w:ilvl="4" w:tplc="2E282942" w:tentative="1">
      <w:start w:val="1"/>
      <w:numFmt w:val="bullet"/>
      <w:lvlText w:val="•"/>
      <w:lvlJc w:val="left"/>
      <w:pPr>
        <w:tabs>
          <w:tab w:val="num" w:pos="3600"/>
        </w:tabs>
        <w:ind w:left="3600" w:hanging="360"/>
      </w:pPr>
      <w:rPr>
        <w:rFonts w:ascii="Arial" w:hAnsi="Arial" w:hint="default"/>
      </w:rPr>
    </w:lvl>
    <w:lvl w:ilvl="5" w:tplc="4C386A28" w:tentative="1">
      <w:start w:val="1"/>
      <w:numFmt w:val="bullet"/>
      <w:lvlText w:val="•"/>
      <w:lvlJc w:val="left"/>
      <w:pPr>
        <w:tabs>
          <w:tab w:val="num" w:pos="4320"/>
        </w:tabs>
        <w:ind w:left="4320" w:hanging="360"/>
      </w:pPr>
      <w:rPr>
        <w:rFonts w:ascii="Arial" w:hAnsi="Arial" w:hint="default"/>
      </w:rPr>
    </w:lvl>
    <w:lvl w:ilvl="6" w:tplc="DAD25820" w:tentative="1">
      <w:start w:val="1"/>
      <w:numFmt w:val="bullet"/>
      <w:lvlText w:val="•"/>
      <w:lvlJc w:val="left"/>
      <w:pPr>
        <w:tabs>
          <w:tab w:val="num" w:pos="5040"/>
        </w:tabs>
        <w:ind w:left="5040" w:hanging="360"/>
      </w:pPr>
      <w:rPr>
        <w:rFonts w:ascii="Arial" w:hAnsi="Arial" w:hint="default"/>
      </w:rPr>
    </w:lvl>
    <w:lvl w:ilvl="7" w:tplc="154668C6" w:tentative="1">
      <w:start w:val="1"/>
      <w:numFmt w:val="bullet"/>
      <w:lvlText w:val="•"/>
      <w:lvlJc w:val="left"/>
      <w:pPr>
        <w:tabs>
          <w:tab w:val="num" w:pos="5760"/>
        </w:tabs>
        <w:ind w:left="5760" w:hanging="360"/>
      </w:pPr>
      <w:rPr>
        <w:rFonts w:ascii="Arial" w:hAnsi="Arial" w:hint="default"/>
      </w:rPr>
    </w:lvl>
    <w:lvl w:ilvl="8" w:tplc="0D9A4B78" w:tentative="1">
      <w:start w:val="1"/>
      <w:numFmt w:val="bullet"/>
      <w:lvlText w:val="•"/>
      <w:lvlJc w:val="left"/>
      <w:pPr>
        <w:tabs>
          <w:tab w:val="num" w:pos="6480"/>
        </w:tabs>
        <w:ind w:left="6480" w:hanging="360"/>
      </w:pPr>
      <w:rPr>
        <w:rFonts w:ascii="Arial" w:hAnsi="Arial" w:hint="default"/>
      </w:rPr>
    </w:lvl>
  </w:abstractNum>
  <w:abstractNum w:abstractNumId="13">
    <w:nsid w:val="1FBA691C"/>
    <w:multiLevelType w:val="hybridMultilevel"/>
    <w:tmpl w:val="BCFC866E"/>
    <w:lvl w:ilvl="0" w:tplc="0874BBE6">
      <w:numFmt w:val="bullet"/>
      <w:lvlText w:val=""/>
      <w:lvlJc w:val="left"/>
      <w:pPr>
        <w:ind w:left="1062" w:hanging="360"/>
      </w:pPr>
      <w:rPr>
        <w:rFonts w:ascii="Symbol" w:eastAsia="Calibri" w:hAnsi="Symbol"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D3DAB"/>
    <w:multiLevelType w:val="hybridMultilevel"/>
    <w:tmpl w:val="2CC60C3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141AA1C2" w:tentative="1">
      <w:start w:val="1"/>
      <w:numFmt w:val="bullet"/>
      <w:lvlText w:val="–"/>
      <w:lvlJc w:val="left"/>
      <w:pPr>
        <w:tabs>
          <w:tab w:val="num" w:pos="2160"/>
        </w:tabs>
        <w:ind w:left="2160" w:hanging="360"/>
      </w:pPr>
      <w:rPr>
        <w:rFonts w:ascii="Times New Roman" w:hAnsi="Times New Roman" w:hint="default"/>
      </w:rPr>
    </w:lvl>
    <w:lvl w:ilvl="3" w:tplc="07F45FE2" w:tentative="1">
      <w:start w:val="1"/>
      <w:numFmt w:val="bullet"/>
      <w:lvlText w:val="–"/>
      <w:lvlJc w:val="left"/>
      <w:pPr>
        <w:tabs>
          <w:tab w:val="num" w:pos="2880"/>
        </w:tabs>
        <w:ind w:left="2880" w:hanging="360"/>
      </w:pPr>
      <w:rPr>
        <w:rFonts w:ascii="Times New Roman" w:hAnsi="Times New Roman" w:hint="default"/>
      </w:rPr>
    </w:lvl>
    <w:lvl w:ilvl="4" w:tplc="F636FC30" w:tentative="1">
      <w:start w:val="1"/>
      <w:numFmt w:val="bullet"/>
      <w:lvlText w:val="–"/>
      <w:lvlJc w:val="left"/>
      <w:pPr>
        <w:tabs>
          <w:tab w:val="num" w:pos="3600"/>
        </w:tabs>
        <w:ind w:left="3600" w:hanging="360"/>
      </w:pPr>
      <w:rPr>
        <w:rFonts w:ascii="Times New Roman" w:hAnsi="Times New Roman" w:hint="default"/>
      </w:rPr>
    </w:lvl>
    <w:lvl w:ilvl="5" w:tplc="77C2E45E" w:tentative="1">
      <w:start w:val="1"/>
      <w:numFmt w:val="bullet"/>
      <w:lvlText w:val="–"/>
      <w:lvlJc w:val="left"/>
      <w:pPr>
        <w:tabs>
          <w:tab w:val="num" w:pos="4320"/>
        </w:tabs>
        <w:ind w:left="4320" w:hanging="360"/>
      </w:pPr>
      <w:rPr>
        <w:rFonts w:ascii="Times New Roman" w:hAnsi="Times New Roman" w:hint="default"/>
      </w:rPr>
    </w:lvl>
    <w:lvl w:ilvl="6" w:tplc="7B9EEEAA" w:tentative="1">
      <w:start w:val="1"/>
      <w:numFmt w:val="bullet"/>
      <w:lvlText w:val="–"/>
      <w:lvlJc w:val="left"/>
      <w:pPr>
        <w:tabs>
          <w:tab w:val="num" w:pos="5040"/>
        </w:tabs>
        <w:ind w:left="5040" w:hanging="360"/>
      </w:pPr>
      <w:rPr>
        <w:rFonts w:ascii="Times New Roman" w:hAnsi="Times New Roman" w:hint="default"/>
      </w:rPr>
    </w:lvl>
    <w:lvl w:ilvl="7" w:tplc="A46E7BAC" w:tentative="1">
      <w:start w:val="1"/>
      <w:numFmt w:val="bullet"/>
      <w:lvlText w:val="–"/>
      <w:lvlJc w:val="left"/>
      <w:pPr>
        <w:tabs>
          <w:tab w:val="num" w:pos="5760"/>
        </w:tabs>
        <w:ind w:left="5760" w:hanging="360"/>
      </w:pPr>
      <w:rPr>
        <w:rFonts w:ascii="Times New Roman" w:hAnsi="Times New Roman" w:hint="default"/>
      </w:rPr>
    </w:lvl>
    <w:lvl w:ilvl="8" w:tplc="DFEC15D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19C05CC"/>
    <w:multiLevelType w:val="multilevel"/>
    <w:tmpl w:val="4828A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B2510F"/>
    <w:multiLevelType w:val="hybridMultilevel"/>
    <w:tmpl w:val="C25CD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C0FD0"/>
    <w:multiLevelType w:val="hybridMultilevel"/>
    <w:tmpl w:val="1F986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C3E07"/>
    <w:multiLevelType w:val="hybridMultilevel"/>
    <w:tmpl w:val="C0423322"/>
    <w:lvl w:ilvl="0" w:tplc="04090005">
      <w:start w:val="1"/>
      <w:numFmt w:val="bullet"/>
      <w:lvlText w:val=""/>
      <w:lvlJc w:val="left"/>
      <w:pPr>
        <w:tabs>
          <w:tab w:val="num" w:pos="720"/>
        </w:tabs>
        <w:ind w:left="720" w:hanging="360"/>
      </w:pPr>
      <w:rPr>
        <w:rFonts w:ascii="Wingdings" w:hAnsi="Wingdings" w:hint="default"/>
      </w:rPr>
    </w:lvl>
    <w:lvl w:ilvl="1" w:tplc="101A2E82" w:tentative="1">
      <w:start w:val="1"/>
      <w:numFmt w:val="bullet"/>
      <w:lvlText w:val=""/>
      <w:lvlJc w:val="left"/>
      <w:pPr>
        <w:tabs>
          <w:tab w:val="num" w:pos="1440"/>
        </w:tabs>
        <w:ind w:left="1440" w:hanging="360"/>
      </w:pPr>
      <w:rPr>
        <w:rFonts w:ascii="Symbol" w:hAnsi="Symbol" w:hint="default"/>
      </w:rPr>
    </w:lvl>
    <w:lvl w:ilvl="2" w:tplc="B9BC144E" w:tentative="1">
      <w:start w:val="1"/>
      <w:numFmt w:val="bullet"/>
      <w:lvlText w:val=""/>
      <w:lvlJc w:val="left"/>
      <w:pPr>
        <w:tabs>
          <w:tab w:val="num" w:pos="2160"/>
        </w:tabs>
        <w:ind w:left="2160" w:hanging="360"/>
      </w:pPr>
      <w:rPr>
        <w:rFonts w:ascii="Symbol" w:hAnsi="Symbol" w:hint="default"/>
      </w:rPr>
    </w:lvl>
    <w:lvl w:ilvl="3" w:tplc="5122EDA2" w:tentative="1">
      <w:start w:val="1"/>
      <w:numFmt w:val="bullet"/>
      <w:lvlText w:val=""/>
      <w:lvlJc w:val="left"/>
      <w:pPr>
        <w:tabs>
          <w:tab w:val="num" w:pos="2880"/>
        </w:tabs>
        <w:ind w:left="2880" w:hanging="360"/>
      </w:pPr>
      <w:rPr>
        <w:rFonts w:ascii="Symbol" w:hAnsi="Symbol" w:hint="default"/>
      </w:rPr>
    </w:lvl>
    <w:lvl w:ilvl="4" w:tplc="261E9090" w:tentative="1">
      <w:start w:val="1"/>
      <w:numFmt w:val="bullet"/>
      <w:lvlText w:val=""/>
      <w:lvlJc w:val="left"/>
      <w:pPr>
        <w:tabs>
          <w:tab w:val="num" w:pos="3600"/>
        </w:tabs>
        <w:ind w:left="3600" w:hanging="360"/>
      </w:pPr>
      <w:rPr>
        <w:rFonts w:ascii="Symbol" w:hAnsi="Symbol" w:hint="default"/>
      </w:rPr>
    </w:lvl>
    <w:lvl w:ilvl="5" w:tplc="8EBE9EBC" w:tentative="1">
      <w:start w:val="1"/>
      <w:numFmt w:val="bullet"/>
      <w:lvlText w:val=""/>
      <w:lvlJc w:val="left"/>
      <w:pPr>
        <w:tabs>
          <w:tab w:val="num" w:pos="4320"/>
        </w:tabs>
        <w:ind w:left="4320" w:hanging="360"/>
      </w:pPr>
      <w:rPr>
        <w:rFonts w:ascii="Symbol" w:hAnsi="Symbol" w:hint="default"/>
      </w:rPr>
    </w:lvl>
    <w:lvl w:ilvl="6" w:tplc="FA647D04" w:tentative="1">
      <w:start w:val="1"/>
      <w:numFmt w:val="bullet"/>
      <w:lvlText w:val=""/>
      <w:lvlJc w:val="left"/>
      <w:pPr>
        <w:tabs>
          <w:tab w:val="num" w:pos="5040"/>
        </w:tabs>
        <w:ind w:left="5040" w:hanging="360"/>
      </w:pPr>
      <w:rPr>
        <w:rFonts w:ascii="Symbol" w:hAnsi="Symbol" w:hint="default"/>
      </w:rPr>
    </w:lvl>
    <w:lvl w:ilvl="7" w:tplc="8F540674" w:tentative="1">
      <w:start w:val="1"/>
      <w:numFmt w:val="bullet"/>
      <w:lvlText w:val=""/>
      <w:lvlJc w:val="left"/>
      <w:pPr>
        <w:tabs>
          <w:tab w:val="num" w:pos="5760"/>
        </w:tabs>
        <w:ind w:left="5760" w:hanging="360"/>
      </w:pPr>
      <w:rPr>
        <w:rFonts w:ascii="Symbol" w:hAnsi="Symbol" w:hint="default"/>
      </w:rPr>
    </w:lvl>
    <w:lvl w:ilvl="8" w:tplc="0A7801FE" w:tentative="1">
      <w:start w:val="1"/>
      <w:numFmt w:val="bullet"/>
      <w:lvlText w:val=""/>
      <w:lvlJc w:val="left"/>
      <w:pPr>
        <w:tabs>
          <w:tab w:val="num" w:pos="6480"/>
        </w:tabs>
        <w:ind w:left="6480" w:hanging="360"/>
      </w:pPr>
      <w:rPr>
        <w:rFonts w:ascii="Symbol" w:hAnsi="Symbol" w:hint="default"/>
      </w:rPr>
    </w:lvl>
  </w:abstractNum>
  <w:abstractNum w:abstractNumId="19">
    <w:nsid w:val="2BB170E3"/>
    <w:multiLevelType w:val="multilevel"/>
    <w:tmpl w:val="063A2C28"/>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20">
    <w:nsid w:val="2D537D88"/>
    <w:multiLevelType w:val="hybridMultilevel"/>
    <w:tmpl w:val="3B76A6F0"/>
    <w:lvl w:ilvl="0" w:tplc="0874BBE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tabs>
          <w:tab w:val="num" w:pos="2520"/>
        </w:tabs>
        <w:ind w:left="2520" w:hanging="360"/>
      </w:pPr>
      <w:rPr>
        <w:rFonts w:ascii="Courier New" w:hAnsi="Courier New" w:cs="Courier New"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nsid w:val="2E551FDC"/>
    <w:multiLevelType w:val="hybridMultilevel"/>
    <w:tmpl w:val="E3DAD7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2">
    <w:nsid w:val="34A02403"/>
    <w:multiLevelType w:val="hybridMultilevel"/>
    <w:tmpl w:val="7B108EA0"/>
    <w:lvl w:ilvl="0" w:tplc="04090003">
      <w:start w:val="1"/>
      <w:numFmt w:val="bullet"/>
      <w:lvlText w:val="o"/>
      <w:lvlJc w:val="left"/>
      <w:pPr>
        <w:ind w:left="1332" w:hanging="360"/>
      </w:pPr>
      <w:rPr>
        <w:rFonts w:ascii="Courier New" w:hAnsi="Courier New" w:cs="Courier New"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3">
    <w:nsid w:val="355F39F0"/>
    <w:multiLevelType w:val="hybridMultilevel"/>
    <w:tmpl w:val="FEAE0C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126389"/>
    <w:multiLevelType w:val="hybridMultilevel"/>
    <w:tmpl w:val="BB08D6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CF790A"/>
    <w:multiLevelType w:val="hybridMultilevel"/>
    <w:tmpl w:val="98964D9E"/>
    <w:lvl w:ilvl="0" w:tplc="FCE8FC64">
      <w:start w:val="1"/>
      <w:numFmt w:val="bullet"/>
      <w:lvlText w:val=""/>
      <w:lvlJc w:val="left"/>
      <w:pPr>
        <w:tabs>
          <w:tab w:val="num" w:pos="720"/>
        </w:tabs>
        <w:ind w:left="720" w:hanging="360"/>
      </w:pPr>
      <w:rPr>
        <w:rFonts w:ascii="Wingdings" w:hAnsi="Wingdings" w:hint="default"/>
      </w:rPr>
    </w:lvl>
    <w:lvl w:ilvl="1" w:tplc="3D5C699E" w:tentative="1">
      <w:start w:val="1"/>
      <w:numFmt w:val="bullet"/>
      <w:lvlText w:val=""/>
      <w:lvlJc w:val="left"/>
      <w:pPr>
        <w:tabs>
          <w:tab w:val="num" w:pos="1440"/>
        </w:tabs>
        <w:ind w:left="1440" w:hanging="360"/>
      </w:pPr>
      <w:rPr>
        <w:rFonts w:ascii="Wingdings" w:hAnsi="Wingdings" w:hint="default"/>
      </w:rPr>
    </w:lvl>
    <w:lvl w:ilvl="2" w:tplc="3A96FB98" w:tentative="1">
      <w:start w:val="1"/>
      <w:numFmt w:val="bullet"/>
      <w:lvlText w:val=""/>
      <w:lvlJc w:val="left"/>
      <w:pPr>
        <w:tabs>
          <w:tab w:val="num" w:pos="2160"/>
        </w:tabs>
        <w:ind w:left="2160" w:hanging="360"/>
      </w:pPr>
      <w:rPr>
        <w:rFonts w:ascii="Wingdings" w:hAnsi="Wingdings" w:hint="default"/>
      </w:rPr>
    </w:lvl>
    <w:lvl w:ilvl="3" w:tplc="BA340A9C" w:tentative="1">
      <w:start w:val="1"/>
      <w:numFmt w:val="bullet"/>
      <w:lvlText w:val=""/>
      <w:lvlJc w:val="left"/>
      <w:pPr>
        <w:tabs>
          <w:tab w:val="num" w:pos="2880"/>
        </w:tabs>
        <w:ind w:left="2880" w:hanging="360"/>
      </w:pPr>
      <w:rPr>
        <w:rFonts w:ascii="Wingdings" w:hAnsi="Wingdings" w:hint="default"/>
      </w:rPr>
    </w:lvl>
    <w:lvl w:ilvl="4" w:tplc="720CC19E" w:tentative="1">
      <w:start w:val="1"/>
      <w:numFmt w:val="bullet"/>
      <w:lvlText w:val=""/>
      <w:lvlJc w:val="left"/>
      <w:pPr>
        <w:tabs>
          <w:tab w:val="num" w:pos="3600"/>
        </w:tabs>
        <w:ind w:left="3600" w:hanging="360"/>
      </w:pPr>
      <w:rPr>
        <w:rFonts w:ascii="Wingdings" w:hAnsi="Wingdings" w:hint="default"/>
      </w:rPr>
    </w:lvl>
    <w:lvl w:ilvl="5" w:tplc="7772C6CE" w:tentative="1">
      <w:start w:val="1"/>
      <w:numFmt w:val="bullet"/>
      <w:lvlText w:val=""/>
      <w:lvlJc w:val="left"/>
      <w:pPr>
        <w:tabs>
          <w:tab w:val="num" w:pos="4320"/>
        </w:tabs>
        <w:ind w:left="4320" w:hanging="360"/>
      </w:pPr>
      <w:rPr>
        <w:rFonts w:ascii="Wingdings" w:hAnsi="Wingdings" w:hint="default"/>
      </w:rPr>
    </w:lvl>
    <w:lvl w:ilvl="6" w:tplc="8A2C580C" w:tentative="1">
      <w:start w:val="1"/>
      <w:numFmt w:val="bullet"/>
      <w:lvlText w:val=""/>
      <w:lvlJc w:val="left"/>
      <w:pPr>
        <w:tabs>
          <w:tab w:val="num" w:pos="5040"/>
        </w:tabs>
        <w:ind w:left="5040" w:hanging="360"/>
      </w:pPr>
      <w:rPr>
        <w:rFonts w:ascii="Wingdings" w:hAnsi="Wingdings" w:hint="default"/>
      </w:rPr>
    </w:lvl>
    <w:lvl w:ilvl="7" w:tplc="410E3576" w:tentative="1">
      <w:start w:val="1"/>
      <w:numFmt w:val="bullet"/>
      <w:lvlText w:val=""/>
      <w:lvlJc w:val="left"/>
      <w:pPr>
        <w:tabs>
          <w:tab w:val="num" w:pos="5760"/>
        </w:tabs>
        <w:ind w:left="5760" w:hanging="360"/>
      </w:pPr>
      <w:rPr>
        <w:rFonts w:ascii="Wingdings" w:hAnsi="Wingdings" w:hint="default"/>
      </w:rPr>
    </w:lvl>
    <w:lvl w:ilvl="8" w:tplc="38D47F7E" w:tentative="1">
      <w:start w:val="1"/>
      <w:numFmt w:val="bullet"/>
      <w:lvlText w:val=""/>
      <w:lvlJc w:val="left"/>
      <w:pPr>
        <w:tabs>
          <w:tab w:val="num" w:pos="6480"/>
        </w:tabs>
        <w:ind w:left="6480" w:hanging="360"/>
      </w:pPr>
      <w:rPr>
        <w:rFonts w:ascii="Wingdings" w:hAnsi="Wingdings" w:hint="default"/>
      </w:rPr>
    </w:lvl>
  </w:abstractNum>
  <w:abstractNum w:abstractNumId="26">
    <w:nsid w:val="3A1273CB"/>
    <w:multiLevelType w:val="multilevel"/>
    <w:tmpl w:val="255A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86441F"/>
    <w:multiLevelType w:val="hybridMultilevel"/>
    <w:tmpl w:val="2B9C48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nsid w:val="40E55622"/>
    <w:multiLevelType w:val="hybridMultilevel"/>
    <w:tmpl w:val="A8CE9B0C"/>
    <w:lvl w:ilvl="0" w:tplc="9E409C5E">
      <w:start w:val="1"/>
      <w:numFmt w:val="bullet"/>
      <w:lvlText w:val="o"/>
      <w:lvlJc w:val="left"/>
      <w:pPr>
        <w:ind w:left="702" w:hanging="360"/>
      </w:pPr>
      <w:rPr>
        <w:rFonts w:ascii="Courier New" w:hAnsi="Courier New" w:cs="Courier New" w:hint="default"/>
        <w:sz w:val="21"/>
        <w:szCs w:val="21"/>
      </w:rPr>
    </w:lvl>
    <w:lvl w:ilvl="1" w:tplc="04090001">
      <w:start w:val="1"/>
      <w:numFmt w:val="bullet"/>
      <w:lvlText w:val=""/>
      <w:lvlJc w:val="left"/>
      <w:pPr>
        <w:ind w:left="1422" w:hanging="360"/>
      </w:pPr>
      <w:rPr>
        <w:rFonts w:ascii="Symbol" w:hAnsi="Symbol" w:hint="default"/>
      </w:rPr>
    </w:lvl>
    <w:lvl w:ilvl="2" w:tplc="04090005">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9">
    <w:nsid w:val="41867577"/>
    <w:multiLevelType w:val="hybridMultilevel"/>
    <w:tmpl w:val="B83692E6"/>
    <w:lvl w:ilvl="0" w:tplc="70F4E09E">
      <w:numFmt w:val="bullet"/>
      <w:pStyle w:val="BPBulletLevel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1F16A6"/>
    <w:multiLevelType w:val="hybridMultilevel"/>
    <w:tmpl w:val="008E9E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1">
    <w:nsid w:val="506F732B"/>
    <w:multiLevelType w:val="hybridMultilevel"/>
    <w:tmpl w:val="B4A6D7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09B1078"/>
    <w:multiLevelType w:val="hybridMultilevel"/>
    <w:tmpl w:val="EC46E62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3">
    <w:nsid w:val="53006B99"/>
    <w:multiLevelType w:val="hybridMultilevel"/>
    <w:tmpl w:val="6388DDAE"/>
    <w:lvl w:ilvl="0" w:tplc="EF9AA56A">
      <w:start w:val="1"/>
      <w:numFmt w:val="bullet"/>
      <w:lvlText w:val="o"/>
      <w:lvlJc w:val="left"/>
      <w:pPr>
        <w:ind w:left="1062" w:hanging="360"/>
      </w:pPr>
      <w:rPr>
        <w:rFonts w:ascii="Courier New" w:hAnsi="Courier New" w:cs="Courier New" w:hint="default"/>
        <w:sz w:val="21"/>
        <w:szCs w:val="21"/>
      </w:rPr>
    </w:lvl>
    <w:lvl w:ilvl="1" w:tplc="04090003">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4">
    <w:nsid w:val="55777D5B"/>
    <w:multiLevelType w:val="hybridMultilevel"/>
    <w:tmpl w:val="3F62F4D2"/>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550F75"/>
    <w:multiLevelType w:val="hybridMultilevel"/>
    <w:tmpl w:val="89B8E9CE"/>
    <w:lvl w:ilvl="0" w:tplc="1828256E">
      <w:start w:val="1"/>
      <w:numFmt w:val="bullet"/>
      <w:lvlText w:val="o"/>
      <w:lvlJc w:val="left"/>
      <w:pPr>
        <w:ind w:left="1062" w:hanging="360"/>
      </w:pPr>
      <w:rPr>
        <w:rFonts w:ascii="Courier New" w:hAnsi="Courier New" w:cs="Courier New" w:hint="default"/>
        <w:sz w:val="21"/>
        <w:szCs w:val="21"/>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6">
    <w:nsid w:val="590D13DF"/>
    <w:multiLevelType w:val="hybridMultilevel"/>
    <w:tmpl w:val="0FB4B578"/>
    <w:lvl w:ilvl="0" w:tplc="0874BBE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7">
    <w:nsid w:val="5AE7232C"/>
    <w:multiLevelType w:val="hybridMultilevel"/>
    <w:tmpl w:val="228CD5E4"/>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5B470304"/>
    <w:multiLevelType w:val="hybridMultilevel"/>
    <w:tmpl w:val="04ACBB0E"/>
    <w:lvl w:ilvl="0" w:tplc="0874BBE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B">
      <w:start w:val="1"/>
      <w:numFmt w:val="bullet"/>
      <w:lvlText w:val=""/>
      <w:lvlJc w:val="left"/>
      <w:pPr>
        <w:tabs>
          <w:tab w:val="num" w:pos="2520"/>
        </w:tabs>
        <w:ind w:left="2520" w:hanging="360"/>
      </w:pPr>
      <w:rPr>
        <w:rFonts w:ascii="Wingdings" w:hAnsi="Wingdings" w:hint="default"/>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9">
    <w:nsid w:val="5BB03C4A"/>
    <w:multiLevelType w:val="multilevel"/>
    <w:tmpl w:val="31FCE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DB538D"/>
    <w:multiLevelType w:val="hybridMultilevel"/>
    <w:tmpl w:val="0082B588"/>
    <w:lvl w:ilvl="0" w:tplc="BAFCE99E">
      <w:start w:val="2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840CC8"/>
    <w:multiLevelType w:val="hybridMultilevel"/>
    <w:tmpl w:val="EFA4FF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0877546"/>
    <w:multiLevelType w:val="hybridMultilevel"/>
    <w:tmpl w:val="0F9C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1BE763F"/>
    <w:multiLevelType w:val="multilevel"/>
    <w:tmpl w:val="418CE6D6"/>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4">
    <w:nsid w:val="6A9E7D5A"/>
    <w:multiLevelType w:val="multilevel"/>
    <w:tmpl w:val="6B16CD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6BF567DD"/>
    <w:multiLevelType w:val="hybridMultilevel"/>
    <w:tmpl w:val="3C1A185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736E0FC6"/>
    <w:multiLevelType w:val="hybridMultilevel"/>
    <w:tmpl w:val="19B6D96C"/>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600061"/>
    <w:multiLevelType w:val="hybridMultilevel"/>
    <w:tmpl w:val="3126FE6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nsid w:val="77A96107"/>
    <w:multiLevelType w:val="hybridMultilevel"/>
    <w:tmpl w:val="8E026E16"/>
    <w:lvl w:ilvl="0" w:tplc="BB8C7AC0">
      <w:start w:val="1"/>
      <w:numFmt w:val="bullet"/>
      <w:lvlText w:val="o"/>
      <w:lvlJc w:val="left"/>
      <w:pPr>
        <w:ind w:left="720" w:hanging="360"/>
      </w:pPr>
      <w:rPr>
        <w:rFonts w:ascii="Courier New" w:hAnsi="Courier New" w:cs="Courier New" w:hint="default"/>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C44694"/>
    <w:multiLevelType w:val="hybridMultilevel"/>
    <w:tmpl w:val="4B1CF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AA5236"/>
    <w:multiLevelType w:val="multilevel"/>
    <w:tmpl w:val="5E80E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C872D8C"/>
    <w:multiLevelType w:val="hybridMultilevel"/>
    <w:tmpl w:val="1CA8D2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225BE0"/>
    <w:multiLevelType w:val="hybridMultilevel"/>
    <w:tmpl w:val="1360CEC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88FE1E02" w:tentative="1">
      <w:start w:val="1"/>
      <w:numFmt w:val="bullet"/>
      <w:lvlText w:val="–"/>
      <w:lvlJc w:val="left"/>
      <w:pPr>
        <w:tabs>
          <w:tab w:val="num" w:pos="2880"/>
        </w:tabs>
        <w:ind w:left="2880" w:hanging="360"/>
      </w:pPr>
      <w:rPr>
        <w:rFonts w:ascii="Times New Roman" w:hAnsi="Times New Roman" w:hint="default"/>
      </w:rPr>
    </w:lvl>
    <w:lvl w:ilvl="4" w:tplc="A14EC10C" w:tentative="1">
      <w:start w:val="1"/>
      <w:numFmt w:val="bullet"/>
      <w:lvlText w:val="–"/>
      <w:lvlJc w:val="left"/>
      <w:pPr>
        <w:tabs>
          <w:tab w:val="num" w:pos="3600"/>
        </w:tabs>
        <w:ind w:left="3600" w:hanging="360"/>
      </w:pPr>
      <w:rPr>
        <w:rFonts w:ascii="Times New Roman" w:hAnsi="Times New Roman" w:hint="default"/>
      </w:rPr>
    </w:lvl>
    <w:lvl w:ilvl="5" w:tplc="6F00EE90" w:tentative="1">
      <w:start w:val="1"/>
      <w:numFmt w:val="bullet"/>
      <w:lvlText w:val="–"/>
      <w:lvlJc w:val="left"/>
      <w:pPr>
        <w:tabs>
          <w:tab w:val="num" w:pos="4320"/>
        </w:tabs>
        <w:ind w:left="4320" w:hanging="360"/>
      </w:pPr>
      <w:rPr>
        <w:rFonts w:ascii="Times New Roman" w:hAnsi="Times New Roman" w:hint="default"/>
      </w:rPr>
    </w:lvl>
    <w:lvl w:ilvl="6" w:tplc="B158E87A" w:tentative="1">
      <w:start w:val="1"/>
      <w:numFmt w:val="bullet"/>
      <w:lvlText w:val="–"/>
      <w:lvlJc w:val="left"/>
      <w:pPr>
        <w:tabs>
          <w:tab w:val="num" w:pos="5040"/>
        </w:tabs>
        <w:ind w:left="5040" w:hanging="360"/>
      </w:pPr>
      <w:rPr>
        <w:rFonts w:ascii="Times New Roman" w:hAnsi="Times New Roman" w:hint="default"/>
      </w:rPr>
    </w:lvl>
    <w:lvl w:ilvl="7" w:tplc="31C6FF1C" w:tentative="1">
      <w:start w:val="1"/>
      <w:numFmt w:val="bullet"/>
      <w:lvlText w:val="–"/>
      <w:lvlJc w:val="left"/>
      <w:pPr>
        <w:tabs>
          <w:tab w:val="num" w:pos="5760"/>
        </w:tabs>
        <w:ind w:left="5760" w:hanging="360"/>
      </w:pPr>
      <w:rPr>
        <w:rFonts w:ascii="Times New Roman" w:hAnsi="Times New Roman" w:hint="default"/>
      </w:rPr>
    </w:lvl>
    <w:lvl w:ilvl="8" w:tplc="6DD602E0" w:tentative="1">
      <w:start w:val="1"/>
      <w:numFmt w:val="bullet"/>
      <w:lvlText w:val="–"/>
      <w:lvlJc w:val="left"/>
      <w:pPr>
        <w:tabs>
          <w:tab w:val="num" w:pos="6480"/>
        </w:tabs>
        <w:ind w:left="6480" w:hanging="360"/>
      </w:pPr>
      <w:rPr>
        <w:rFonts w:ascii="Times New Roman" w:hAnsi="Times New Roman" w:hint="default"/>
      </w:rPr>
    </w:lvl>
  </w:abstractNum>
  <w:abstractNum w:abstractNumId="53">
    <w:nsid w:val="7EC22F6B"/>
    <w:multiLevelType w:val="hybridMultilevel"/>
    <w:tmpl w:val="F4A4E0F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B">
      <w:start w:val="1"/>
      <w:numFmt w:val="bullet"/>
      <w:lvlText w:val=""/>
      <w:lvlJc w:val="left"/>
      <w:pPr>
        <w:ind w:left="3240" w:hanging="360"/>
      </w:pPr>
      <w:rPr>
        <w:rFonts w:ascii="Wingdings" w:hAnsi="Wingdings"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7F71730C"/>
    <w:multiLevelType w:val="hybridMultilevel"/>
    <w:tmpl w:val="A9B06F0C"/>
    <w:lvl w:ilvl="0" w:tplc="E490E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9"/>
  </w:num>
  <w:num w:numId="3">
    <w:abstractNumId w:val="48"/>
  </w:num>
  <w:num w:numId="4">
    <w:abstractNumId w:val="28"/>
  </w:num>
  <w:num w:numId="5">
    <w:abstractNumId w:val="33"/>
  </w:num>
  <w:num w:numId="6">
    <w:abstractNumId w:val="40"/>
  </w:num>
  <w:num w:numId="7">
    <w:abstractNumId w:val="22"/>
  </w:num>
  <w:num w:numId="8">
    <w:abstractNumId w:val="35"/>
  </w:num>
  <w:num w:numId="9">
    <w:abstractNumId w:val="38"/>
  </w:num>
  <w:num w:numId="10">
    <w:abstractNumId w:val="49"/>
  </w:num>
  <w:num w:numId="11">
    <w:abstractNumId w:val="13"/>
  </w:num>
  <w:num w:numId="12">
    <w:abstractNumId w:val="8"/>
  </w:num>
  <w:num w:numId="13">
    <w:abstractNumId w:val="3"/>
  </w:num>
  <w:num w:numId="14">
    <w:abstractNumId w:val="31"/>
  </w:num>
  <w:num w:numId="15">
    <w:abstractNumId w:val="25"/>
  </w:num>
  <w:num w:numId="16">
    <w:abstractNumId w:val="45"/>
  </w:num>
  <w:num w:numId="17">
    <w:abstractNumId w:val="24"/>
  </w:num>
  <w:num w:numId="18">
    <w:abstractNumId w:val="34"/>
  </w:num>
  <w:num w:numId="19">
    <w:abstractNumId w:val="23"/>
  </w:num>
  <w:num w:numId="20">
    <w:abstractNumId w:val="9"/>
  </w:num>
  <w:num w:numId="21">
    <w:abstractNumId w:val="51"/>
  </w:num>
  <w:num w:numId="22">
    <w:abstractNumId w:val="14"/>
  </w:num>
  <w:num w:numId="23">
    <w:abstractNumId w:val="52"/>
  </w:num>
  <w:num w:numId="24">
    <w:abstractNumId w:val="10"/>
  </w:num>
  <w:num w:numId="25">
    <w:abstractNumId w:val="16"/>
  </w:num>
  <w:num w:numId="26">
    <w:abstractNumId w:val="18"/>
  </w:num>
  <w:num w:numId="27">
    <w:abstractNumId w:val="30"/>
  </w:num>
  <w:num w:numId="28">
    <w:abstractNumId w:val="41"/>
  </w:num>
  <w:num w:numId="29">
    <w:abstractNumId w:val="42"/>
  </w:num>
  <w:num w:numId="30">
    <w:abstractNumId w:val="11"/>
  </w:num>
  <w:num w:numId="31">
    <w:abstractNumId w:val="27"/>
  </w:num>
  <w:num w:numId="32">
    <w:abstractNumId w:val="21"/>
  </w:num>
  <w:num w:numId="33">
    <w:abstractNumId w:val="32"/>
  </w:num>
  <w:num w:numId="34">
    <w:abstractNumId w:val="1"/>
  </w:num>
  <w:num w:numId="35">
    <w:abstractNumId w:val="2"/>
  </w:num>
  <w:num w:numId="36">
    <w:abstractNumId w:val="26"/>
  </w:num>
  <w:num w:numId="37">
    <w:abstractNumId w:val="39"/>
  </w:num>
  <w:num w:numId="38">
    <w:abstractNumId w:val="17"/>
  </w:num>
  <w:num w:numId="39">
    <w:abstractNumId w:val="47"/>
  </w:num>
  <w:num w:numId="40">
    <w:abstractNumId w:val="53"/>
  </w:num>
  <w:num w:numId="41">
    <w:abstractNumId w:val="43"/>
  </w:num>
  <w:num w:numId="42">
    <w:abstractNumId w:val="19"/>
  </w:num>
  <w:num w:numId="43">
    <w:abstractNumId w:val="15"/>
  </w:num>
  <w:num w:numId="44">
    <w:abstractNumId w:val="15"/>
    <w:lvlOverride w:ilvl="3">
      <w:lvl w:ilvl="3">
        <w:numFmt w:val="bullet"/>
        <w:lvlText w:val=""/>
        <w:lvlJc w:val="left"/>
        <w:pPr>
          <w:tabs>
            <w:tab w:val="num" w:pos="2880"/>
          </w:tabs>
          <w:ind w:left="2880" w:hanging="360"/>
        </w:pPr>
        <w:rPr>
          <w:rFonts w:ascii="Symbol" w:hAnsi="Symbol" w:hint="default"/>
          <w:sz w:val="20"/>
        </w:rPr>
      </w:lvl>
    </w:lvlOverride>
  </w:num>
  <w:num w:numId="45">
    <w:abstractNumId w:val="15"/>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46">
    <w:abstractNumId w:val="50"/>
  </w:num>
  <w:num w:numId="47">
    <w:abstractNumId w:val="7"/>
  </w:num>
  <w:num w:numId="48">
    <w:abstractNumId w:val="46"/>
  </w:num>
  <w:num w:numId="49">
    <w:abstractNumId w:val="44"/>
  </w:num>
  <w:num w:numId="50">
    <w:abstractNumId w:val="5"/>
  </w:num>
  <w:num w:numId="51">
    <w:abstractNumId w:val="54"/>
  </w:num>
  <w:num w:numId="52">
    <w:abstractNumId w:val="6"/>
  </w:num>
  <w:num w:numId="53">
    <w:abstractNumId w:val="20"/>
  </w:num>
  <w:num w:numId="54">
    <w:abstractNumId w:val="36"/>
  </w:num>
  <w:num w:numId="55">
    <w:abstractNumId w:val="4"/>
  </w:num>
  <w:num w:numId="56">
    <w:abstractNumId w:val="37"/>
  </w:num>
  <w:num w:numId="57">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2"/>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5B"/>
    <w:rsid w:val="000001F8"/>
    <w:rsid w:val="00002ED1"/>
    <w:rsid w:val="00003053"/>
    <w:rsid w:val="00003CD1"/>
    <w:rsid w:val="0000450E"/>
    <w:rsid w:val="000046EB"/>
    <w:rsid w:val="000076A6"/>
    <w:rsid w:val="0000797E"/>
    <w:rsid w:val="00010438"/>
    <w:rsid w:val="00012F81"/>
    <w:rsid w:val="00013404"/>
    <w:rsid w:val="00014EBB"/>
    <w:rsid w:val="00015530"/>
    <w:rsid w:val="00015BE6"/>
    <w:rsid w:val="00015EA5"/>
    <w:rsid w:val="00016152"/>
    <w:rsid w:val="00017309"/>
    <w:rsid w:val="000173E5"/>
    <w:rsid w:val="000204CB"/>
    <w:rsid w:val="00021257"/>
    <w:rsid w:val="00021458"/>
    <w:rsid w:val="0002273B"/>
    <w:rsid w:val="0002285E"/>
    <w:rsid w:val="00022BEC"/>
    <w:rsid w:val="00022FFC"/>
    <w:rsid w:val="000232B7"/>
    <w:rsid w:val="000236DD"/>
    <w:rsid w:val="000238C1"/>
    <w:rsid w:val="00024AEB"/>
    <w:rsid w:val="00030A1E"/>
    <w:rsid w:val="00031957"/>
    <w:rsid w:val="00032214"/>
    <w:rsid w:val="0003233D"/>
    <w:rsid w:val="00032FF4"/>
    <w:rsid w:val="0003541B"/>
    <w:rsid w:val="00035DA5"/>
    <w:rsid w:val="0004084A"/>
    <w:rsid w:val="0004089A"/>
    <w:rsid w:val="00041787"/>
    <w:rsid w:val="00041F88"/>
    <w:rsid w:val="00042043"/>
    <w:rsid w:val="0004469A"/>
    <w:rsid w:val="0004515B"/>
    <w:rsid w:val="0004535D"/>
    <w:rsid w:val="000463E4"/>
    <w:rsid w:val="00047447"/>
    <w:rsid w:val="00056091"/>
    <w:rsid w:val="00056690"/>
    <w:rsid w:val="00056CBD"/>
    <w:rsid w:val="00057DE1"/>
    <w:rsid w:val="00060777"/>
    <w:rsid w:val="00060D0F"/>
    <w:rsid w:val="00060DB5"/>
    <w:rsid w:val="0006186E"/>
    <w:rsid w:val="00061AB3"/>
    <w:rsid w:val="00061E69"/>
    <w:rsid w:val="00063429"/>
    <w:rsid w:val="00064B7B"/>
    <w:rsid w:val="00065B8F"/>
    <w:rsid w:val="00065DF3"/>
    <w:rsid w:val="00066019"/>
    <w:rsid w:val="00066203"/>
    <w:rsid w:val="00066813"/>
    <w:rsid w:val="00067862"/>
    <w:rsid w:val="00067B25"/>
    <w:rsid w:val="00070273"/>
    <w:rsid w:val="00070F85"/>
    <w:rsid w:val="00072218"/>
    <w:rsid w:val="000722E9"/>
    <w:rsid w:val="00072472"/>
    <w:rsid w:val="00072B64"/>
    <w:rsid w:val="00073ED6"/>
    <w:rsid w:val="00074E93"/>
    <w:rsid w:val="00077961"/>
    <w:rsid w:val="00077C5D"/>
    <w:rsid w:val="00080024"/>
    <w:rsid w:val="000802D8"/>
    <w:rsid w:val="00080F45"/>
    <w:rsid w:val="00081456"/>
    <w:rsid w:val="0008154B"/>
    <w:rsid w:val="00081C0D"/>
    <w:rsid w:val="000828AB"/>
    <w:rsid w:val="00082DBD"/>
    <w:rsid w:val="000830BD"/>
    <w:rsid w:val="0008375D"/>
    <w:rsid w:val="0008401E"/>
    <w:rsid w:val="00084E59"/>
    <w:rsid w:val="00085C37"/>
    <w:rsid w:val="00085DE4"/>
    <w:rsid w:val="000900C2"/>
    <w:rsid w:val="00091157"/>
    <w:rsid w:val="00092899"/>
    <w:rsid w:val="000935AC"/>
    <w:rsid w:val="00094BDA"/>
    <w:rsid w:val="00095C0B"/>
    <w:rsid w:val="00095F08"/>
    <w:rsid w:val="000970AC"/>
    <w:rsid w:val="00097463"/>
    <w:rsid w:val="000977AF"/>
    <w:rsid w:val="000A1795"/>
    <w:rsid w:val="000A2192"/>
    <w:rsid w:val="000A369D"/>
    <w:rsid w:val="000A60B4"/>
    <w:rsid w:val="000A6A04"/>
    <w:rsid w:val="000A7780"/>
    <w:rsid w:val="000B012B"/>
    <w:rsid w:val="000B0F62"/>
    <w:rsid w:val="000B240B"/>
    <w:rsid w:val="000B31E3"/>
    <w:rsid w:val="000B3A64"/>
    <w:rsid w:val="000B3F68"/>
    <w:rsid w:val="000B42F2"/>
    <w:rsid w:val="000B481F"/>
    <w:rsid w:val="000B64DC"/>
    <w:rsid w:val="000B7672"/>
    <w:rsid w:val="000C0A04"/>
    <w:rsid w:val="000C1262"/>
    <w:rsid w:val="000C1633"/>
    <w:rsid w:val="000C45D8"/>
    <w:rsid w:val="000C5366"/>
    <w:rsid w:val="000C5A47"/>
    <w:rsid w:val="000C5AFC"/>
    <w:rsid w:val="000C5EBE"/>
    <w:rsid w:val="000C5F8F"/>
    <w:rsid w:val="000C6AE0"/>
    <w:rsid w:val="000C6BF7"/>
    <w:rsid w:val="000C6F6A"/>
    <w:rsid w:val="000C787C"/>
    <w:rsid w:val="000C7BEB"/>
    <w:rsid w:val="000C7FCD"/>
    <w:rsid w:val="000D05C2"/>
    <w:rsid w:val="000D0E27"/>
    <w:rsid w:val="000D1307"/>
    <w:rsid w:val="000D1A4D"/>
    <w:rsid w:val="000D362C"/>
    <w:rsid w:val="000D458F"/>
    <w:rsid w:val="000D666E"/>
    <w:rsid w:val="000D66D9"/>
    <w:rsid w:val="000D7861"/>
    <w:rsid w:val="000E01E7"/>
    <w:rsid w:val="000E0521"/>
    <w:rsid w:val="000E1118"/>
    <w:rsid w:val="000E1252"/>
    <w:rsid w:val="000E17AB"/>
    <w:rsid w:val="000E1C75"/>
    <w:rsid w:val="000E2696"/>
    <w:rsid w:val="000E326F"/>
    <w:rsid w:val="000E3812"/>
    <w:rsid w:val="000E3BAB"/>
    <w:rsid w:val="000E44CD"/>
    <w:rsid w:val="000E4C27"/>
    <w:rsid w:val="000E4DA5"/>
    <w:rsid w:val="000E58D4"/>
    <w:rsid w:val="000E7091"/>
    <w:rsid w:val="000F042F"/>
    <w:rsid w:val="000F0F97"/>
    <w:rsid w:val="000F177E"/>
    <w:rsid w:val="000F1D01"/>
    <w:rsid w:val="000F2872"/>
    <w:rsid w:val="000F2EDB"/>
    <w:rsid w:val="000F3C37"/>
    <w:rsid w:val="000F4056"/>
    <w:rsid w:val="000F476F"/>
    <w:rsid w:val="000F555A"/>
    <w:rsid w:val="000F5C80"/>
    <w:rsid w:val="000F6922"/>
    <w:rsid w:val="000F6C42"/>
    <w:rsid w:val="000F7133"/>
    <w:rsid w:val="000F749A"/>
    <w:rsid w:val="000F7894"/>
    <w:rsid w:val="000F7A6E"/>
    <w:rsid w:val="001006EB"/>
    <w:rsid w:val="00100E62"/>
    <w:rsid w:val="00103851"/>
    <w:rsid w:val="00103B65"/>
    <w:rsid w:val="0010444C"/>
    <w:rsid w:val="00104D01"/>
    <w:rsid w:val="00107E54"/>
    <w:rsid w:val="0011118E"/>
    <w:rsid w:val="0011221D"/>
    <w:rsid w:val="001139BD"/>
    <w:rsid w:val="00114156"/>
    <w:rsid w:val="001157E4"/>
    <w:rsid w:val="001167B3"/>
    <w:rsid w:val="001173A8"/>
    <w:rsid w:val="001201E2"/>
    <w:rsid w:val="00120648"/>
    <w:rsid w:val="00120B18"/>
    <w:rsid w:val="00121B01"/>
    <w:rsid w:val="001229A1"/>
    <w:rsid w:val="00122FB5"/>
    <w:rsid w:val="0012682A"/>
    <w:rsid w:val="00131CD5"/>
    <w:rsid w:val="00132A7F"/>
    <w:rsid w:val="001340FB"/>
    <w:rsid w:val="00134708"/>
    <w:rsid w:val="0013655C"/>
    <w:rsid w:val="00136AF0"/>
    <w:rsid w:val="00137362"/>
    <w:rsid w:val="0013751F"/>
    <w:rsid w:val="00142C5D"/>
    <w:rsid w:val="0014309F"/>
    <w:rsid w:val="00143690"/>
    <w:rsid w:val="00143E27"/>
    <w:rsid w:val="00144C76"/>
    <w:rsid w:val="00146AE6"/>
    <w:rsid w:val="00147FE6"/>
    <w:rsid w:val="00150FA6"/>
    <w:rsid w:val="001517CC"/>
    <w:rsid w:val="001522B4"/>
    <w:rsid w:val="001524CD"/>
    <w:rsid w:val="00152BD5"/>
    <w:rsid w:val="001533AD"/>
    <w:rsid w:val="00154F40"/>
    <w:rsid w:val="00156136"/>
    <w:rsid w:val="00157127"/>
    <w:rsid w:val="001572A2"/>
    <w:rsid w:val="00157BC4"/>
    <w:rsid w:val="001600DA"/>
    <w:rsid w:val="00160974"/>
    <w:rsid w:val="00160C52"/>
    <w:rsid w:val="00161AE4"/>
    <w:rsid w:val="001623A0"/>
    <w:rsid w:val="00162F9B"/>
    <w:rsid w:val="001637E0"/>
    <w:rsid w:val="001638CB"/>
    <w:rsid w:val="001638F5"/>
    <w:rsid w:val="00165218"/>
    <w:rsid w:val="0016523A"/>
    <w:rsid w:val="00165439"/>
    <w:rsid w:val="00165738"/>
    <w:rsid w:val="00166001"/>
    <w:rsid w:val="00166086"/>
    <w:rsid w:val="00166A8C"/>
    <w:rsid w:val="00166B11"/>
    <w:rsid w:val="00167221"/>
    <w:rsid w:val="001700A8"/>
    <w:rsid w:val="0017050F"/>
    <w:rsid w:val="0017102A"/>
    <w:rsid w:val="00173D0A"/>
    <w:rsid w:val="00173DD9"/>
    <w:rsid w:val="0017577C"/>
    <w:rsid w:val="00176D65"/>
    <w:rsid w:val="001813DE"/>
    <w:rsid w:val="001814A0"/>
    <w:rsid w:val="00183315"/>
    <w:rsid w:val="00183341"/>
    <w:rsid w:val="00184095"/>
    <w:rsid w:val="00185578"/>
    <w:rsid w:val="001868E4"/>
    <w:rsid w:val="00186A6A"/>
    <w:rsid w:val="001914C0"/>
    <w:rsid w:val="00191B0B"/>
    <w:rsid w:val="0019281E"/>
    <w:rsid w:val="00192941"/>
    <w:rsid w:val="0019337F"/>
    <w:rsid w:val="00195A1C"/>
    <w:rsid w:val="001962A6"/>
    <w:rsid w:val="00197822"/>
    <w:rsid w:val="00197B55"/>
    <w:rsid w:val="001A0A3C"/>
    <w:rsid w:val="001A1E8E"/>
    <w:rsid w:val="001A2B1E"/>
    <w:rsid w:val="001A377B"/>
    <w:rsid w:val="001A37B2"/>
    <w:rsid w:val="001A37BD"/>
    <w:rsid w:val="001A39C1"/>
    <w:rsid w:val="001A4356"/>
    <w:rsid w:val="001A5369"/>
    <w:rsid w:val="001A7774"/>
    <w:rsid w:val="001A7A3D"/>
    <w:rsid w:val="001A7E4E"/>
    <w:rsid w:val="001B088C"/>
    <w:rsid w:val="001B1E11"/>
    <w:rsid w:val="001B2499"/>
    <w:rsid w:val="001B3CCA"/>
    <w:rsid w:val="001B3FB1"/>
    <w:rsid w:val="001B5F9B"/>
    <w:rsid w:val="001B6D56"/>
    <w:rsid w:val="001B765D"/>
    <w:rsid w:val="001B7DC3"/>
    <w:rsid w:val="001C114B"/>
    <w:rsid w:val="001C2230"/>
    <w:rsid w:val="001C26C0"/>
    <w:rsid w:val="001C290B"/>
    <w:rsid w:val="001C2E70"/>
    <w:rsid w:val="001C49BE"/>
    <w:rsid w:val="001C4FA8"/>
    <w:rsid w:val="001C731B"/>
    <w:rsid w:val="001C7916"/>
    <w:rsid w:val="001D0088"/>
    <w:rsid w:val="001D00C3"/>
    <w:rsid w:val="001D1758"/>
    <w:rsid w:val="001D1B3F"/>
    <w:rsid w:val="001D224F"/>
    <w:rsid w:val="001D3F04"/>
    <w:rsid w:val="001D4F53"/>
    <w:rsid w:val="001D61B5"/>
    <w:rsid w:val="001D6276"/>
    <w:rsid w:val="001D62B2"/>
    <w:rsid w:val="001D6396"/>
    <w:rsid w:val="001D7318"/>
    <w:rsid w:val="001D7496"/>
    <w:rsid w:val="001D7A8D"/>
    <w:rsid w:val="001D7FC6"/>
    <w:rsid w:val="001E0805"/>
    <w:rsid w:val="001E1117"/>
    <w:rsid w:val="001E1F2E"/>
    <w:rsid w:val="001E2454"/>
    <w:rsid w:val="001E28AD"/>
    <w:rsid w:val="001E2C12"/>
    <w:rsid w:val="001E316D"/>
    <w:rsid w:val="001E383C"/>
    <w:rsid w:val="001E3B03"/>
    <w:rsid w:val="001E4059"/>
    <w:rsid w:val="001E4669"/>
    <w:rsid w:val="001E6FAA"/>
    <w:rsid w:val="001F01EC"/>
    <w:rsid w:val="001F06A8"/>
    <w:rsid w:val="001F0CBC"/>
    <w:rsid w:val="001F0CDE"/>
    <w:rsid w:val="001F1197"/>
    <w:rsid w:val="001F119A"/>
    <w:rsid w:val="001F2E0C"/>
    <w:rsid w:val="001F43BF"/>
    <w:rsid w:val="001F4D11"/>
    <w:rsid w:val="001F51CC"/>
    <w:rsid w:val="001F69B3"/>
    <w:rsid w:val="001F6B57"/>
    <w:rsid w:val="001F6C68"/>
    <w:rsid w:val="001F6C89"/>
    <w:rsid w:val="00200368"/>
    <w:rsid w:val="00200A92"/>
    <w:rsid w:val="00200C6C"/>
    <w:rsid w:val="00200FF8"/>
    <w:rsid w:val="00201014"/>
    <w:rsid w:val="0020131F"/>
    <w:rsid w:val="00201327"/>
    <w:rsid w:val="00203113"/>
    <w:rsid w:val="002039E4"/>
    <w:rsid w:val="00203CC4"/>
    <w:rsid w:val="00204215"/>
    <w:rsid w:val="00205108"/>
    <w:rsid w:val="00205829"/>
    <w:rsid w:val="00205908"/>
    <w:rsid w:val="002069C8"/>
    <w:rsid w:val="00211493"/>
    <w:rsid w:val="00213618"/>
    <w:rsid w:val="002145F9"/>
    <w:rsid w:val="002149DD"/>
    <w:rsid w:val="00215203"/>
    <w:rsid w:val="00220215"/>
    <w:rsid w:val="002212A6"/>
    <w:rsid w:val="002223DB"/>
    <w:rsid w:val="00222F53"/>
    <w:rsid w:val="00224EE3"/>
    <w:rsid w:val="00225017"/>
    <w:rsid w:val="00225465"/>
    <w:rsid w:val="00225700"/>
    <w:rsid w:val="002259D9"/>
    <w:rsid w:val="00226A3C"/>
    <w:rsid w:val="00227EC0"/>
    <w:rsid w:val="00231131"/>
    <w:rsid w:val="00231F16"/>
    <w:rsid w:val="00233FA3"/>
    <w:rsid w:val="00236013"/>
    <w:rsid w:val="00236A68"/>
    <w:rsid w:val="00237325"/>
    <w:rsid w:val="00237AD9"/>
    <w:rsid w:val="00240169"/>
    <w:rsid w:val="002415B5"/>
    <w:rsid w:val="00241D24"/>
    <w:rsid w:val="00241DA6"/>
    <w:rsid w:val="00242118"/>
    <w:rsid w:val="00242F80"/>
    <w:rsid w:val="00245169"/>
    <w:rsid w:val="00245900"/>
    <w:rsid w:val="0024631F"/>
    <w:rsid w:val="00246700"/>
    <w:rsid w:val="00246B63"/>
    <w:rsid w:val="002476E5"/>
    <w:rsid w:val="00250D81"/>
    <w:rsid w:val="002511BC"/>
    <w:rsid w:val="002529CA"/>
    <w:rsid w:val="00252ADF"/>
    <w:rsid w:val="002534C9"/>
    <w:rsid w:val="002536C7"/>
    <w:rsid w:val="00253BC7"/>
    <w:rsid w:val="00255197"/>
    <w:rsid w:val="00255D50"/>
    <w:rsid w:val="002564A2"/>
    <w:rsid w:val="002571F3"/>
    <w:rsid w:val="00257557"/>
    <w:rsid w:val="00257DC2"/>
    <w:rsid w:val="00257FA2"/>
    <w:rsid w:val="00260EE8"/>
    <w:rsid w:val="0026184D"/>
    <w:rsid w:val="00261C94"/>
    <w:rsid w:val="00264343"/>
    <w:rsid w:val="002645BC"/>
    <w:rsid w:val="00264D36"/>
    <w:rsid w:val="00265653"/>
    <w:rsid w:val="0026608F"/>
    <w:rsid w:val="00266D63"/>
    <w:rsid w:val="002679DA"/>
    <w:rsid w:val="002707FA"/>
    <w:rsid w:val="002708C0"/>
    <w:rsid w:val="002708D5"/>
    <w:rsid w:val="00270C6A"/>
    <w:rsid w:val="002724B9"/>
    <w:rsid w:val="00273072"/>
    <w:rsid w:val="00274A39"/>
    <w:rsid w:val="00274CFD"/>
    <w:rsid w:val="00275407"/>
    <w:rsid w:val="002756BE"/>
    <w:rsid w:val="00277308"/>
    <w:rsid w:val="00277605"/>
    <w:rsid w:val="00280168"/>
    <w:rsid w:val="00281472"/>
    <w:rsid w:val="00283492"/>
    <w:rsid w:val="00283B47"/>
    <w:rsid w:val="00283D4D"/>
    <w:rsid w:val="002851BC"/>
    <w:rsid w:val="00285992"/>
    <w:rsid w:val="00285F60"/>
    <w:rsid w:val="002861E3"/>
    <w:rsid w:val="00287043"/>
    <w:rsid w:val="00292164"/>
    <w:rsid w:val="002924EB"/>
    <w:rsid w:val="00293F66"/>
    <w:rsid w:val="00295AE8"/>
    <w:rsid w:val="00295CBB"/>
    <w:rsid w:val="00296E2E"/>
    <w:rsid w:val="0029727F"/>
    <w:rsid w:val="002A3529"/>
    <w:rsid w:val="002A411B"/>
    <w:rsid w:val="002A6171"/>
    <w:rsid w:val="002A61E6"/>
    <w:rsid w:val="002A6F73"/>
    <w:rsid w:val="002A74CA"/>
    <w:rsid w:val="002B0377"/>
    <w:rsid w:val="002B0499"/>
    <w:rsid w:val="002B05C4"/>
    <w:rsid w:val="002B165B"/>
    <w:rsid w:val="002B2C20"/>
    <w:rsid w:val="002B38C3"/>
    <w:rsid w:val="002B456D"/>
    <w:rsid w:val="002B6B23"/>
    <w:rsid w:val="002B713D"/>
    <w:rsid w:val="002B714C"/>
    <w:rsid w:val="002B77B2"/>
    <w:rsid w:val="002C0C2C"/>
    <w:rsid w:val="002C123A"/>
    <w:rsid w:val="002C1A76"/>
    <w:rsid w:val="002C1DF6"/>
    <w:rsid w:val="002C343A"/>
    <w:rsid w:val="002C390A"/>
    <w:rsid w:val="002C4F4E"/>
    <w:rsid w:val="002C5622"/>
    <w:rsid w:val="002C6A32"/>
    <w:rsid w:val="002D00F9"/>
    <w:rsid w:val="002D0150"/>
    <w:rsid w:val="002D221D"/>
    <w:rsid w:val="002D2A31"/>
    <w:rsid w:val="002D3729"/>
    <w:rsid w:val="002D3B89"/>
    <w:rsid w:val="002D5103"/>
    <w:rsid w:val="002D5432"/>
    <w:rsid w:val="002D545A"/>
    <w:rsid w:val="002D5D10"/>
    <w:rsid w:val="002D5ECC"/>
    <w:rsid w:val="002D67AF"/>
    <w:rsid w:val="002D7E91"/>
    <w:rsid w:val="002E0BDC"/>
    <w:rsid w:val="002E195C"/>
    <w:rsid w:val="002E241C"/>
    <w:rsid w:val="002E3DCA"/>
    <w:rsid w:val="002E401A"/>
    <w:rsid w:val="002E4C3E"/>
    <w:rsid w:val="002E4CB7"/>
    <w:rsid w:val="002E58E2"/>
    <w:rsid w:val="002F048C"/>
    <w:rsid w:val="002F111A"/>
    <w:rsid w:val="002F144D"/>
    <w:rsid w:val="002F15C9"/>
    <w:rsid w:val="002F1E5B"/>
    <w:rsid w:val="002F20AF"/>
    <w:rsid w:val="002F62FA"/>
    <w:rsid w:val="002F6506"/>
    <w:rsid w:val="002F73D1"/>
    <w:rsid w:val="003000F7"/>
    <w:rsid w:val="003009CF"/>
    <w:rsid w:val="00300CDE"/>
    <w:rsid w:val="003014D2"/>
    <w:rsid w:val="003014F2"/>
    <w:rsid w:val="00301E1C"/>
    <w:rsid w:val="00301FCE"/>
    <w:rsid w:val="0030395B"/>
    <w:rsid w:val="00304B5D"/>
    <w:rsid w:val="00306539"/>
    <w:rsid w:val="00306684"/>
    <w:rsid w:val="00307B39"/>
    <w:rsid w:val="0031001A"/>
    <w:rsid w:val="003104CA"/>
    <w:rsid w:val="00310F6E"/>
    <w:rsid w:val="00311472"/>
    <w:rsid w:val="00311A8B"/>
    <w:rsid w:val="00311CDE"/>
    <w:rsid w:val="003126EB"/>
    <w:rsid w:val="00312927"/>
    <w:rsid w:val="0031295E"/>
    <w:rsid w:val="00313DF2"/>
    <w:rsid w:val="0031480C"/>
    <w:rsid w:val="00315CCD"/>
    <w:rsid w:val="00315ED6"/>
    <w:rsid w:val="00321074"/>
    <w:rsid w:val="0032188D"/>
    <w:rsid w:val="003220ED"/>
    <w:rsid w:val="0032250A"/>
    <w:rsid w:val="00322AD3"/>
    <w:rsid w:val="0032321D"/>
    <w:rsid w:val="003237C9"/>
    <w:rsid w:val="003244EB"/>
    <w:rsid w:val="00325503"/>
    <w:rsid w:val="00325AD7"/>
    <w:rsid w:val="00326717"/>
    <w:rsid w:val="00326D6E"/>
    <w:rsid w:val="00331110"/>
    <w:rsid w:val="003317AD"/>
    <w:rsid w:val="00331B7C"/>
    <w:rsid w:val="0033242F"/>
    <w:rsid w:val="0033274C"/>
    <w:rsid w:val="00332FDE"/>
    <w:rsid w:val="003331E5"/>
    <w:rsid w:val="003358DA"/>
    <w:rsid w:val="003366D7"/>
    <w:rsid w:val="00340395"/>
    <w:rsid w:val="003410AC"/>
    <w:rsid w:val="003418B9"/>
    <w:rsid w:val="00342369"/>
    <w:rsid w:val="0034289D"/>
    <w:rsid w:val="00343CD7"/>
    <w:rsid w:val="00344D37"/>
    <w:rsid w:val="0034504E"/>
    <w:rsid w:val="00346CBC"/>
    <w:rsid w:val="00346D50"/>
    <w:rsid w:val="00346F95"/>
    <w:rsid w:val="00347672"/>
    <w:rsid w:val="00350205"/>
    <w:rsid w:val="00350A78"/>
    <w:rsid w:val="0035117A"/>
    <w:rsid w:val="00351265"/>
    <w:rsid w:val="00351AE3"/>
    <w:rsid w:val="00352AA2"/>
    <w:rsid w:val="003531B7"/>
    <w:rsid w:val="003545B7"/>
    <w:rsid w:val="00354FEE"/>
    <w:rsid w:val="00355B0B"/>
    <w:rsid w:val="003565C5"/>
    <w:rsid w:val="00356AF8"/>
    <w:rsid w:val="00357836"/>
    <w:rsid w:val="00360480"/>
    <w:rsid w:val="003619A3"/>
    <w:rsid w:val="00361AF1"/>
    <w:rsid w:val="00362540"/>
    <w:rsid w:val="003631E5"/>
    <w:rsid w:val="0036372D"/>
    <w:rsid w:val="003637BB"/>
    <w:rsid w:val="0036380D"/>
    <w:rsid w:val="00363D7D"/>
    <w:rsid w:val="003668BF"/>
    <w:rsid w:val="0037149B"/>
    <w:rsid w:val="00371855"/>
    <w:rsid w:val="00373D4B"/>
    <w:rsid w:val="00374431"/>
    <w:rsid w:val="003744A1"/>
    <w:rsid w:val="003748C5"/>
    <w:rsid w:val="00375985"/>
    <w:rsid w:val="00375D30"/>
    <w:rsid w:val="00375F6E"/>
    <w:rsid w:val="00377A96"/>
    <w:rsid w:val="00380293"/>
    <w:rsid w:val="00381C69"/>
    <w:rsid w:val="00382385"/>
    <w:rsid w:val="003823D3"/>
    <w:rsid w:val="00383F17"/>
    <w:rsid w:val="00384BB4"/>
    <w:rsid w:val="00385879"/>
    <w:rsid w:val="0038678F"/>
    <w:rsid w:val="0038698E"/>
    <w:rsid w:val="00386A12"/>
    <w:rsid w:val="00386E25"/>
    <w:rsid w:val="00386F3E"/>
    <w:rsid w:val="003876D9"/>
    <w:rsid w:val="003910A7"/>
    <w:rsid w:val="00393DF3"/>
    <w:rsid w:val="00394588"/>
    <w:rsid w:val="00396B4D"/>
    <w:rsid w:val="00396DFF"/>
    <w:rsid w:val="00397E11"/>
    <w:rsid w:val="003A2F10"/>
    <w:rsid w:val="003A3373"/>
    <w:rsid w:val="003A354B"/>
    <w:rsid w:val="003A6630"/>
    <w:rsid w:val="003B06FD"/>
    <w:rsid w:val="003B14B2"/>
    <w:rsid w:val="003B16E4"/>
    <w:rsid w:val="003B17DB"/>
    <w:rsid w:val="003B2B04"/>
    <w:rsid w:val="003B3B20"/>
    <w:rsid w:val="003B4216"/>
    <w:rsid w:val="003B4426"/>
    <w:rsid w:val="003B48C7"/>
    <w:rsid w:val="003B4900"/>
    <w:rsid w:val="003B4ECA"/>
    <w:rsid w:val="003B5309"/>
    <w:rsid w:val="003B57DC"/>
    <w:rsid w:val="003B7834"/>
    <w:rsid w:val="003C0D70"/>
    <w:rsid w:val="003C104F"/>
    <w:rsid w:val="003C355C"/>
    <w:rsid w:val="003C35F0"/>
    <w:rsid w:val="003C362D"/>
    <w:rsid w:val="003C3F1D"/>
    <w:rsid w:val="003C429B"/>
    <w:rsid w:val="003C6761"/>
    <w:rsid w:val="003C6F0E"/>
    <w:rsid w:val="003C7D6A"/>
    <w:rsid w:val="003C7F43"/>
    <w:rsid w:val="003D000A"/>
    <w:rsid w:val="003D0A3B"/>
    <w:rsid w:val="003D0A5F"/>
    <w:rsid w:val="003D4BF1"/>
    <w:rsid w:val="003D4E92"/>
    <w:rsid w:val="003D6589"/>
    <w:rsid w:val="003D72F0"/>
    <w:rsid w:val="003E16D8"/>
    <w:rsid w:val="003E3BFC"/>
    <w:rsid w:val="003E3C05"/>
    <w:rsid w:val="003E3E1C"/>
    <w:rsid w:val="003E5440"/>
    <w:rsid w:val="003E5812"/>
    <w:rsid w:val="003E658A"/>
    <w:rsid w:val="003E75DC"/>
    <w:rsid w:val="003F01DA"/>
    <w:rsid w:val="003F03C7"/>
    <w:rsid w:val="003F0C15"/>
    <w:rsid w:val="003F18D0"/>
    <w:rsid w:val="003F4F8A"/>
    <w:rsid w:val="003F51C5"/>
    <w:rsid w:val="003F5C4D"/>
    <w:rsid w:val="003F6105"/>
    <w:rsid w:val="003F7171"/>
    <w:rsid w:val="004003E7"/>
    <w:rsid w:val="0040178F"/>
    <w:rsid w:val="00401E11"/>
    <w:rsid w:val="00401F3B"/>
    <w:rsid w:val="0040289C"/>
    <w:rsid w:val="00403540"/>
    <w:rsid w:val="004037EB"/>
    <w:rsid w:val="004038E0"/>
    <w:rsid w:val="00403C6A"/>
    <w:rsid w:val="00405170"/>
    <w:rsid w:val="00405A95"/>
    <w:rsid w:val="00405FE3"/>
    <w:rsid w:val="00406B7F"/>
    <w:rsid w:val="00406E12"/>
    <w:rsid w:val="00407762"/>
    <w:rsid w:val="00410D80"/>
    <w:rsid w:val="004117E1"/>
    <w:rsid w:val="00411E45"/>
    <w:rsid w:val="0041339C"/>
    <w:rsid w:val="004136EB"/>
    <w:rsid w:val="004139A3"/>
    <w:rsid w:val="00413D13"/>
    <w:rsid w:val="00413DDE"/>
    <w:rsid w:val="00414576"/>
    <w:rsid w:val="00414767"/>
    <w:rsid w:val="004156D2"/>
    <w:rsid w:val="0041581D"/>
    <w:rsid w:val="00416582"/>
    <w:rsid w:val="00416751"/>
    <w:rsid w:val="004179FF"/>
    <w:rsid w:val="00417F41"/>
    <w:rsid w:val="0042038C"/>
    <w:rsid w:val="00420AC0"/>
    <w:rsid w:val="004213BD"/>
    <w:rsid w:val="00421416"/>
    <w:rsid w:val="00421688"/>
    <w:rsid w:val="00422D12"/>
    <w:rsid w:val="00423436"/>
    <w:rsid w:val="0042474F"/>
    <w:rsid w:val="004248C5"/>
    <w:rsid w:val="00425547"/>
    <w:rsid w:val="00430D5D"/>
    <w:rsid w:val="0043182F"/>
    <w:rsid w:val="00432E8A"/>
    <w:rsid w:val="00433A89"/>
    <w:rsid w:val="00433A95"/>
    <w:rsid w:val="004342E6"/>
    <w:rsid w:val="0043519A"/>
    <w:rsid w:val="004359F6"/>
    <w:rsid w:val="00435D37"/>
    <w:rsid w:val="00436384"/>
    <w:rsid w:val="004366F0"/>
    <w:rsid w:val="00436796"/>
    <w:rsid w:val="004369BC"/>
    <w:rsid w:val="00436F0B"/>
    <w:rsid w:val="004413CF"/>
    <w:rsid w:val="00442F38"/>
    <w:rsid w:val="00444789"/>
    <w:rsid w:val="00445670"/>
    <w:rsid w:val="00447E00"/>
    <w:rsid w:val="00450F46"/>
    <w:rsid w:val="0045182E"/>
    <w:rsid w:val="00451BD4"/>
    <w:rsid w:val="00452472"/>
    <w:rsid w:val="00452986"/>
    <w:rsid w:val="004535C6"/>
    <w:rsid w:val="00454DB5"/>
    <w:rsid w:val="0045518A"/>
    <w:rsid w:val="0045555E"/>
    <w:rsid w:val="00455FD5"/>
    <w:rsid w:val="0045733D"/>
    <w:rsid w:val="00457485"/>
    <w:rsid w:val="0045779B"/>
    <w:rsid w:val="00457961"/>
    <w:rsid w:val="00461C3E"/>
    <w:rsid w:val="00463828"/>
    <w:rsid w:val="00463EED"/>
    <w:rsid w:val="0046462D"/>
    <w:rsid w:val="00464751"/>
    <w:rsid w:val="00464C7A"/>
    <w:rsid w:val="00464EE1"/>
    <w:rsid w:val="0046563E"/>
    <w:rsid w:val="0046572E"/>
    <w:rsid w:val="00466199"/>
    <w:rsid w:val="00466BD2"/>
    <w:rsid w:val="00466BEF"/>
    <w:rsid w:val="00467200"/>
    <w:rsid w:val="004702DB"/>
    <w:rsid w:val="00470872"/>
    <w:rsid w:val="00471253"/>
    <w:rsid w:val="0047144F"/>
    <w:rsid w:val="00471D75"/>
    <w:rsid w:val="00472D0C"/>
    <w:rsid w:val="00473C3A"/>
    <w:rsid w:val="00474A2E"/>
    <w:rsid w:val="00474DD9"/>
    <w:rsid w:val="0047587D"/>
    <w:rsid w:val="00475F6C"/>
    <w:rsid w:val="00476172"/>
    <w:rsid w:val="00477DF9"/>
    <w:rsid w:val="004802DF"/>
    <w:rsid w:val="00480C18"/>
    <w:rsid w:val="00481B03"/>
    <w:rsid w:val="00482F50"/>
    <w:rsid w:val="00484D9E"/>
    <w:rsid w:val="00486D5A"/>
    <w:rsid w:val="00486DCC"/>
    <w:rsid w:val="004873CA"/>
    <w:rsid w:val="00487487"/>
    <w:rsid w:val="00487DE8"/>
    <w:rsid w:val="004900C4"/>
    <w:rsid w:val="00491287"/>
    <w:rsid w:val="004933AF"/>
    <w:rsid w:val="004950BF"/>
    <w:rsid w:val="00495133"/>
    <w:rsid w:val="00495F31"/>
    <w:rsid w:val="00496970"/>
    <w:rsid w:val="00496CA5"/>
    <w:rsid w:val="00497111"/>
    <w:rsid w:val="004974BF"/>
    <w:rsid w:val="004A02E4"/>
    <w:rsid w:val="004A0A44"/>
    <w:rsid w:val="004A14D3"/>
    <w:rsid w:val="004A18D0"/>
    <w:rsid w:val="004A20AD"/>
    <w:rsid w:val="004A2F22"/>
    <w:rsid w:val="004A3C72"/>
    <w:rsid w:val="004A4489"/>
    <w:rsid w:val="004A4710"/>
    <w:rsid w:val="004A52E6"/>
    <w:rsid w:val="004A5613"/>
    <w:rsid w:val="004A56EB"/>
    <w:rsid w:val="004A6D27"/>
    <w:rsid w:val="004A74CD"/>
    <w:rsid w:val="004A7BE9"/>
    <w:rsid w:val="004B0630"/>
    <w:rsid w:val="004B1643"/>
    <w:rsid w:val="004B19FD"/>
    <w:rsid w:val="004B242E"/>
    <w:rsid w:val="004B2D68"/>
    <w:rsid w:val="004B32F1"/>
    <w:rsid w:val="004B4EFA"/>
    <w:rsid w:val="004B585B"/>
    <w:rsid w:val="004B5EE7"/>
    <w:rsid w:val="004B6155"/>
    <w:rsid w:val="004B633B"/>
    <w:rsid w:val="004C04B6"/>
    <w:rsid w:val="004C0A88"/>
    <w:rsid w:val="004C1D4D"/>
    <w:rsid w:val="004C2C50"/>
    <w:rsid w:val="004C41CE"/>
    <w:rsid w:val="004C4942"/>
    <w:rsid w:val="004C4F16"/>
    <w:rsid w:val="004C5015"/>
    <w:rsid w:val="004C513F"/>
    <w:rsid w:val="004C5619"/>
    <w:rsid w:val="004C5D95"/>
    <w:rsid w:val="004C7204"/>
    <w:rsid w:val="004C7CC4"/>
    <w:rsid w:val="004D0D6F"/>
    <w:rsid w:val="004D0FAF"/>
    <w:rsid w:val="004D1059"/>
    <w:rsid w:val="004D142D"/>
    <w:rsid w:val="004D19F0"/>
    <w:rsid w:val="004D1BD7"/>
    <w:rsid w:val="004D261D"/>
    <w:rsid w:val="004D322D"/>
    <w:rsid w:val="004D4F80"/>
    <w:rsid w:val="004D659D"/>
    <w:rsid w:val="004D7456"/>
    <w:rsid w:val="004D7713"/>
    <w:rsid w:val="004E07E5"/>
    <w:rsid w:val="004E135C"/>
    <w:rsid w:val="004E2E69"/>
    <w:rsid w:val="004E44A5"/>
    <w:rsid w:val="004E51CE"/>
    <w:rsid w:val="004E5D1C"/>
    <w:rsid w:val="004E7565"/>
    <w:rsid w:val="004E7786"/>
    <w:rsid w:val="004E78C4"/>
    <w:rsid w:val="004F0045"/>
    <w:rsid w:val="004F0197"/>
    <w:rsid w:val="004F022E"/>
    <w:rsid w:val="004F0D7A"/>
    <w:rsid w:val="004F1271"/>
    <w:rsid w:val="004F2956"/>
    <w:rsid w:val="004F3A45"/>
    <w:rsid w:val="004F5A71"/>
    <w:rsid w:val="004F63A7"/>
    <w:rsid w:val="004F7BAF"/>
    <w:rsid w:val="0050056C"/>
    <w:rsid w:val="0050091D"/>
    <w:rsid w:val="00502A9F"/>
    <w:rsid w:val="00502CCC"/>
    <w:rsid w:val="005031A5"/>
    <w:rsid w:val="0050539C"/>
    <w:rsid w:val="00505D61"/>
    <w:rsid w:val="005062E5"/>
    <w:rsid w:val="00506336"/>
    <w:rsid w:val="005067C3"/>
    <w:rsid w:val="00511A77"/>
    <w:rsid w:val="00512082"/>
    <w:rsid w:val="005143ED"/>
    <w:rsid w:val="00514856"/>
    <w:rsid w:val="00514F93"/>
    <w:rsid w:val="005150BD"/>
    <w:rsid w:val="00515C77"/>
    <w:rsid w:val="00517E80"/>
    <w:rsid w:val="005201D0"/>
    <w:rsid w:val="005207F9"/>
    <w:rsid w:val="00520CC0"/>
    <w:rsid w:val="00520F08"/>
    <w:rsid w:val="00522419"/>
    <w:rsid w:val="00522D3F"/>
    <w:rsid w:val="00522D85"/>
    <w:rsid w:val="00523EC6"/>
    <w:rsid w:val="005252EE"/>
    <w:rsid w:val="00525BAD"/>
    <w:rsid w:val="00526503"/>
    <w:rsid w:val="00526CCF"/>
    <w:rsid w:val="00526E36"/>
    <w:rsid w:val="0052786F"/>
    <w:rsid w:val="00530267"/>
    <w:rsid w:val="00531150"/>
    <w:rsid w:val="00531452"/>
    <w:rsid w:val="00531E86"/>
    <w:rsid w:val="005322EA"/>
    <w:rsid w:val="00532CBA"/>
    <w:rsid w:val="005340D9"/>
    <w:rsid w:val="005354E5"/>
    <w:rsid w:val="00535796"/>
    <w:rsid w:val="005402F0"/>
    <w:rsid w:val="005408F8"/>
    <w:rsid w:val="00540AC3"/>
    <w:rsid w:val="00542665"/>
    <w:rsid w:val="0054474B"/>
    <w:rsid w:val="00545597"/>
    <w:rsid w:val="00546F45"/>
    <w:rsid w:val="00546F5F"/>
    <w:rsid w:val="00547F0B"/>
    <w:rsid w:val="00550ACC"/>
    <w:rsid w:val="00551E32"/>
    <w:rsid w:val="00552493"/>
    <w:rsid w:val="00552E07"/>
    <w:rsid w:val="00553666"/>
    <w:rsid w:val="005537D7"/>
    <w:rsid w:val="00553DDE"/>
    <w:rsid w:val="00553EC0"/>
    <w:rsid w:val="00554990"/>
    <w:rsid w:val="00555BE3"/>
    <w:rsid w:val="00560057"/>
    <w:rsid w:val="0056022F"/>
    <w:rsid w:val="005604A5"/>
    <w:rsid w:val="005618DA"/>
    <w:rsid w:val="00564AF0"/>
    <w:rsid w:val="00564FAD"/>
    <w:rsid w:val="00565200"/>
    <w:rsid w:val="005656D0"/>
    <w:rsid w:val="0056639F"/>
    <w:rsid w:val="0056657F"/>
    <w:rsid w:val="00566ADF"/>
    <w:rsid w:val="00566B0F"/>
    <w:rsid w:val="00567734"/>
    <w:rsid w:val="00567757"/>
    <w:rsid w:val="00572179"/>
    <w:rsid w:val="00573F27"/>
    <w:rsid w:val="00574354"/>
    <w:rsid w:val="00574834"/>
    <w:rsid w:val="00576407"/>
    <w:rsid w:val="0057742B"/>
    <w:rsid w:val="00580426"/>
    <w:rsid w:val="005808D7"/>
    <w:rsid w:val="00580A7D"/>
    <w:rsid w:val="00580C7B"/>
    <w:rsid w:val="00581490"/>
    <w:rsid w:val="00581555"/>
    <w:rsid w:val="00582074"/>
    <w:rsid w:val="0058337B"/>
    <w:rsid w:val="00583781"/>
    <w:rsid w:val="00583C27"/>
    <w:rsid w:val="00583D95"/>
    <w:rsid w:val="005841CF"/>
    <w:rsid w:val="00585893"/>
    <w:rsid w:val="00586A42"/>
    <w:rsid w:val="00590E44"/>
    <w:rsid w:val="0059150C"/>
    <w:rsid w:val="00592907"/>
    <w:rsid w:val="005938F9"/>
    <w:rsid w:val="00594B70"/>
    <w:rsid w:val="005954C6"/>
    <w:rsid w:val="00595C15"/>
    <w:rsid w:val="005961B1"/>
    <w:rsid w:val="005967F0"/>
    <w:rsid w:val="0059710B"/>
    <w:rsid w:val="005971E5"/>
    <w:rsid w:val="0059742E"/>
    <w:rsid w:val="00597690"/>
    <w:rsid w:val="005A0505"/>
    <w:rsid w:val="005A0C68"/>
    <w:rsid w:val="005A1A06"/>
    <w:rsid w:val="005A1CB9"/>
    <w:rsid w:val="005A3CA8"/>
    <w:rsid w:val="005A7481"/>
    <w:rsid w:val="005A7543"/>
    <w:rsid w:val="005A7632"/>
    <w:rsid w:val="005B071A"/>
    <w:rsid w:val="005B1202"/>
    <w:rsid w:val="005B1423"/>
    <w:rsid w:val="005B232F"/>
    <w:rsid w:val="005B288D"/>
    <w:rsid w:val="005B38AA"/>
    <w:rsid w:val="005B48D8"/>
    <w:rsid w:val="005B4E7B"/>
    <w:rsid w:val="005B62AA"/>
    <w:rsid w:val="005B6612"/>
    <w:rsid w:val="005B6BF9"/>
    <w:rsid w:val="005B72B9"/>
    <w:rsid w:val="005C09C5"/>
    <w:rsid w:val="005C1F04"/>
    <w:rsid w:val="005C2036"/>
    <w:rsid w:val="005C21EB"/>
    <w:rsid w:val="005C307D"/>
    <w:rsid w:val="005C4A25"/>
    <w:rsid w:val="005C5DEA"/>
    <w:rsid w:val="005C5EC5"/>
    <w:rsid w:val="005C6A0F"/>
    <w:rsid w:val="005C77F0"/>
    <w:rsid w:val="005D0B2A"/>
    <w:rsid w:val="005D1D7C"/>
    <w:rsid w:val="005D2B2F"/>
    <w:rsid w:val="005D3BCF"/>
    <w:rsid w:val="005D5891"/>
    <w:rsid w:val="005D6343"/>
    <w:rsid w:val="005D77F9"/>
    <w:rsid w:val="005E1B32"/>
    <w:rsid w:val="005E29D5"/>
    <w:rsid w:val="005E413D"/>
    <w:rsid w:val="005E5DD5"/>
    <w:rsid w:val="005E6A00"/>
    <w:rsid w:val="005F2313"/>
    <w:rsid w:val="005F2F81"/>
    <w:rsid w:val="005F4C8B"/>
    <w:rsid w:val="005F4FA9"/>
    <w:rsid w:val="005F57B3"/>
    <w:rsid w:val="005F6C5E"/>
    <w:rsid w:val="005F7F7B"/>
    <w:rsid w:val="00600F72"/>
    <w:rsid w:val="00601214"/>
    <w:rsid w:val="00601A29"/>
    <w:rsid w:val="0060367E"/>
    <w:rsid w:val="006041FC"/>
    <w:rsid w:val="0060533B"/>
    <w:rsid w:val="00605552"/>
    <w:rsid w:val="00605ECA"/>
    <w:rsid w:val="00607CD0"/>
    <w:rsid w:val="0061070F"/>
    <w:rsid w:val="0061129B"/>
    <w:rsid w:val="006120A9"/>
    <w:rsid w:val="006121D0"/>
    <w:rsid w:val="00612BF5"/>
    <w:rsid w:val="0061317F"/>
    <w:rsid w:val="00613946"/>
    <w:rsid w:val="00613949"/>
    <w:rsid w:val="00615010"/>
    <w:rsid w:val="006150C4"/>
    <w:rsid w:val="00615D52"/>
    <w:rsid w:val="00615E83"/>
    <w:rsid w:val="00615F17"/>
    <w:rsid w:val="00620DDD"/>
    <w:rsid w:val="006217D6"/>
    <w:rsid w:val="00622A04"/>
    <w:rsid w:val="00623398"/>
    <w:rsid w:val="00624ABA"/>
    <w:rsid w:val="006269FC"/>
    <w:rsid w:val="00626BD3"/>
    <w:rsid w:val="00626C4B"/>
    <w:rsid w:val="006302AB"/>
    <w:rsid w:val="00632272"/>
    <w:rsid w:val="00632669"/>
    <w:rsid w:val="00634B3D"/>
    <w:rsid w:val="0063532D"/>
    <w:rsid w:val="00635779"/>
    <w:rsid w:val="00636610"/>
    <w:rsid w:val="0063737F"/>
    <w:rsid w:val="006375E3"/>
    <w:rsid w:val="006376EC"/>
    <w:rsid w:val="00637921"/>
    <w:rsid w:val="006417C8"/>
    <w:rsid w:val="00643158"/>
    <w:rsid w:val="00644CBD"/>
    <w:rsid w:val="006454AC"/>
    <w:rsid w:val="00645925"/>
    <w:rsid w:val="00645F3D"/>
    <w:rsid w:val="006471F4"/>
    <w:rsid w:val="00647745"/>
    <w:rsid w:val="0064792D"/>
    <w:rsid w:val="00647A21"/>
    <w:rsid w:val="00650F50"/>
    <w:rsid w:val="00652FD4"/>
    <w:rsid w:val="00654046"/>
    <w:rsid w:val="00654086"/>
    <w:rsid w:val="0065510C"/>
    <w:rsid w:val="006557A1"/>
    <w:rsid w:val="00662B11"/>
    <w:rsid w:val="0066371F"/>
    <w:rsid w:val="00664C3E"/>
    <w:rsid w:val="00665D11"/>
    <w:rsid w:val="00665D14"/>
    <w:rsid w:val="00665D66"/>
    <w:rsid w:val="00665F7C"/>
    <w:rsid w:val="006665D4"/>
    <w:rsid w:val="0066731C"/>
    <w:rsid w:val="00667F40"/>
    <w:rsid w:val="00667FF2"/>
    <w:rsid w:val="006701BE"/>
    <w:rsid w:val="006710B5"/>
    <w:rsid w:val="00672F8B"/>
    <w:rsid w:val="0067359C"/>
    <w:rsid w:val="006760F8"/>
    <w:rsid w:val="0067793A"/>
    <w:rsid w:val="00677D7C"/>
    <w:rsid w:val="0068013A"/>
    <w:rsid w:val="0068058E"/>
    <w:rsid w:val="00681EA1"/>
    <w:rsid w:val="00683434"/>
    <w:rsid w:val="0068363A"/>
    <w:rsid w:val="006838B5"/>
    <w:rsid w:val="00683D4A"/>
    <w:rsid w:val="00684F3E"/>
    <w:rsid w:val="00692983"/>
    <w:rsid w:val="0069327C"/>
    <w:rsid w:val="0069331A"/>
    <w:rsid w:val="006936FD"/>
    <w:rsid w:val="006939D1"/>
    <w:rsid w:val="00693E42"/>
    <w:rsid w:val="006945F3"/>
    <w:rsid w:val="00694749"/>
    <w:rsid w:val="00694792"/>
    <w:rsid w:val="00696277"/>
    <w:rsid w:val="0069718A"/>
    <w:rsid w:val="0069770F"/>
    <w:rsid w:val="00697AF4"/>
    <w:rsid w:val="006A0472"/>
    <w:rsid w:val="006A0A68"/>
    <w:rsid w:val="006A1A93"/>
    <w:rsid w:val="006A3CA4"/>
    <w:rsid w:val="006A3FD1"/>
    <w:rsid w:val="006A4D85"/>
    <w:rsid w:val="006A7358"/>
    <w:rsid w:val="006B1C8F"/>
    <w:rsid w:val="006B2490"/>
    <w:rsid w:val="006B2E11"/>
    <w:rsid w:val="006B2F96"/>
    <w:rsid w:val="006B46F2"/>
    <w:rsid w:val="006B4857"/>
    <w:rsid w:val="006B54EE"/>
    <w:rsid w:val="006B756B"/>
    <w:rsid w:val="006B75BF"/>
    <w:rsid w:val="006B76D5"/>
    <w:rsid w:val="006B7C81"/>
    <w:rsid w:val="006C10C1"/>
    <w:rsid w:val="006C18C6"/>
    <w:rsid w:val="006C1956"/>
    <w:rsid w:val="006C2229"/>
    <w:rsid w:val="006C2CC5"/>
    <w:rsid w:val="006C2EA2"/>
    <w:rsid w:val="006C3807"/>
    <w:rsid w:val="006C401A"/>
    <w:rsid w:val="006C480D"/>
    <w:rsid w:val="006C4883"/>
    <w:rsid w:val="006C4EB8"/>
    <w:rsid w:val="006C6437"/>
    <w:rsid w:val="006C6748"/>
    <w:rsid w:val="006C751B"/>
    <w:rsid w:val="006D1304"/>
    <w:rsid w:val="006D1F02"/>
    <w:rsid w:val="006D307C"/>
    <w:rsid w:val="006D34CD"/>
    <w:rsid w:val="006D3D50"/>
    <w:rsid w:val="006D5B8C"/>
    <w:rsid w:val="006D659B"/>
    <w:rsid w:val="006D7C3E"/>
    <w:rsid w:val="006E06AC"/>
    <w:rsid w:val="006E11F1"/>
    <w:rsid w:val="006E2D06"/>
    <w:rsid w:val="006E37E6"/>
    <w:rsid w:val="006E4AF7"/>
    <w:rsid w:val="006E50E7"/>
    <w:rsid w:val="006E5396"/>
    <w:rsid w:val="006E54C3"/>
    <w:rsid w:val="006E5668"/>
    <w:rsid w:val="006E6D14"/>
    <w:rsid w:val="006E7E8E"/>
    <w:rsid w:val="006F0349"/>
    <w:rsid w:val="006F0597"/>
    <w:rsid w:val="006F0820"/>
    <w:rsid w:val="006F20E8"/>
    <w:rsid w:val="006F43D0"/>
    <w:rsid w:val="006F4BE3"/>
    <w:rsid w:val="006F5B01"/>
    <w:rsid w:val="006F668D"/>
    <w:rsid w:val="0070152B"/>
    <w:rsid w:val="00702D33"/>
    <w:rsid w:val="00704AC4"/>
    <w:rsid w:val="00704B17"/>
    <w:rsid w:val="00705E37"/>
    <w:rsid w:val="00706BF4"/>
    <w:rsid w:val="0070727F"/>
    <w:rsid w:val="00707512"/>
    <w:rsid w:val="007076FA"/>
    <w:rsid w:val="00707D9F"/>
    <w:rsid w:val="00710D2C"/>
    <w:rsid w:val="00710E07"/>
    <w:rsid w:val="00711A47"/>
    <w:rsid w:val="00712675"/>
    <w:rsid w:val="007129E9"/>
    <w:rsid w:val="007130AB"/>
    <w:rsid w:val="0072005B"/>
    <w:rsid w:val="00721381"/>
    <w:rsid w:val="0072320D"/>
    <w:rsid w:val="007244B1"/>
    <w:rsid w:val="00724DA8"/>
    <w:rsid w:val="0072530F"/>
    <w:rsid w:val="007254AC"/>
    <w:rsid w:val="00725AAA"/>
    <w:rsid w:val="00725ED8"/>
    <w:rsid w:val="00726CCB"/>
    <w:rsid w:val="00726E16"/>
    <w:rsid w:val="00726F70"/>
    <w:rsid w:val="0072714A"/>
    <w:rsid w:val="007303A1"/>
    <w:rsid w:val="0073043C"/>
    <w:rsid w:val="007330E1"/>
    <w:rsid w:val="007331F4"/>
    <w:rsid w:val="0073330F"/>
    <w:rsid w:val="00733C3A"/>
    <w:rsid w:val="0073477B"/>
    <w:rsid w:val="007347E7"/>
    <w:rsid w:val="00734E5C"/>
    <w:rsid w:val="00735C3E"/>
    <w:rsid w:val="007369E0"/>
    <w:rsid w:val="00736F84"/>
    <w:rsid w:val="00737209"/>
    <w:rsid w:val="00737BCF"/>
    <w:rsid w:val="00740754"/>
    <w:rsid w:val="00741C6B"/>
    <w:rsid w:val="00741F66"/>
    <w:rsid w:val="007435C7"/>
    <w:rsid w:val="00743EF4"/>
    <w:rsid w:val="0074450B"/>
    <w:rsid w:val="00744650"/>
    <w:rsid w:val="00745464"/>
    <w:rsid w:val="00745497"/>
    <w:rsid w:val="007458F6"/>
    <w:rsid w:val="0074734A"/>
    <w:rsid w:val="00753F1B"/>
    <w:rsid w:val="00754229"/>
    <w:rsid w:val="0075476A"/>
    <w:rsid w:val="00754F13"/>
    <w:rsid w:val="00755383"/>
    <w:rsid w:val="00755C65"/>
    <w:rsid w:val="007578E9"/>
    <w:rsid w:val="00757F66"/>
    <w:rsid w:val="00760A57"/>
    <w:rsid w:val="007611D2"/>
    <w:rsid w:val="00761204"/>
    <w:rsid w:val="00762178"/>
    <w:rsid w:val="0076291F"/>
    <w:rsid w:val="00763321"/>
    <w:rsid w:val="00763881"/>
    <w:rsid w:val="0076555E"/>
    <w:rsid w:val="0076567D"/>
    <w:rsid w:val="007663E4"/>
    <w:rsid w:val="00767357"/>
    <w:rsid w:val="007674B6"/>
    <w:rsid w:val="00767734"/>
    <w:rsid w:val="00767C4C"/>
    <w:rsid w:val="0077032F"/>
    <w:rsid w:val="00770B81"/>
    <w:rsid w:val="00770F05"/>
    <w:rsid w:val="00771072"/>
    <w:rsid w:val="00771262"/>
    <w:rsid w:val="00771D6B"/>
    <w:rsid w:val="00771FE3"/>
    <w:rsid w:val="00772444"/>
    <w:rsid w:val="00772567"/>
    <w:rsid w:val="00773D11"/>
    <w:rsid w:val="00773E7D"/>
    <w:rsid w:val="00773F25"/>
    <w:rsid w:val="00773FBF"/>
    <w:rsid w:val="0077410B"/>
    <w:rsid w:val="007745A2"/>
    <w:rsid w:val="00774EC0"/>
    <w:rsid w:val="00775647"/>
    <w:rsid w:val="00777928"/>
    <w:rsid w:val="0078019A"/>
    <w:rsid w:val="007801AE"/>
    <w:rsid w:val="00781573"/>
    <w:rsid w:val="00781C71"/>
    <w:rsid w:val="0078248A"/>
    <w:rsid w:val="007841BC"/>
    <w:rsid w:val="00784BA8"/>
    <w:rsid w:val="007858D2"/>
    <w:rsid w:val="007859DA"/>
    <w:rsid w:val="00786556"/>
    <w:rsid w:val="0078725B"/>
    <w:rsid w:val="0079026E"/>
    <w:rsid w:val="0079030A"/>
    <w:rsid w:val="007905CD"/>
    <w:rsid w:val="00792A6C"/>
    <w:rsid w:val="00792A85"/>
    <w:rsid w:val="00793727"/>
    <w:rsid w:val="007943E1"/>
    <w:rsid w:val="007970CF"/>
    <w:rsid w:val="00797682"/>
    <w:rsid w:val="0079795C"/>
    <w:rsid w:val="007A0479"/>
    <w:rsid w:val="007A16AF"/>
    <w:rsid w:val="007A19BF"/>
    <w:rsid w:val="007A1EB6"/>
    <w:rsid w:val="007A256E"/>
    <w:rsid w:val="007A635B"/>
    <w:rsid w:val="007A7F8C"/>
    <w:rsid w:val="007B0DFB"/>
    <w:rsid w:val="007B1801"/>
    <w:rsid w:val="007B2231"/>
    <w:rsid w:val="007B3646"/>
    <w:rsid w:val="007B3F28"/>
    <w:rsid w:val="007B47B0"/>
    <w:rsid w:val="007B5164"/>
    <w:rsid w:val="007B57D5"/>
    <w:rsid w:val="007B6C4A"/>
    <w:rsid w:val="007C02C1"/>
    <w:rsid w:val="007C0E93"/>
    <w:rsid w:val="007C0ED1"/>
    <w:rsid w:val="007C109D"/>
    <w:rsid w:val="007C11C8"/>
    <w:rsid w:val="007C128A"/>
    <w:rsid w:val="007C1898"/>
    <w:rsid w:val="007C20E8"/>
    <w:rsid w:val="007C309B"/>
    <w:rsid w:val="007C3142"/>
    <w:rsid w:val="007C4FE0"/>
    <w:rsid w:val="007C6430"/>
    <w:rsid w:val="007C64EA"/>
    <w:rsid w:val="007C699B"/>
    <w:rsid w:val="007C6B50"/>
    <w:rsid w:val="007C7184"/>
    <w:rsid w:val="007C76BA"/>
    <w:rsid w:val="007C7CC4"/>
    <w:rsid w:val="007D0960"/>
    <w:rsid w:val="007D0F50"/>
    <w:rsid w:val="007D1713"/>
    <w:rsid w:val="007D4337"/>
    <w:rsid w:val="007D56BF"/>
    <w:rsid w:val="007D572A"/>
    <w:rsid w:val="007D576B"/>
    <w:rsid w:val="007D594A"/>
    <w:rsid w:val="007D7437"/>
    <w:rsid w:val="007D7664"/>
    <w:rsid w:val="007D79FE"/>
    <w:rsid w:val="007E1162"/>
    <w:rsid w:val="007E2359"/>
    <w:rsid w:val="007E2DC0"/>
    <w:rsid w:val="007E32DA"/>
    <w:rsid w:val="007E4556"/>
    <w:rsid w:val="007E4727"/>
    <w:rsid w:val="007E6538"/>
    <w:rsid w:val="007E6B18"/>
    <w:rsid w:val="007E7B21"/>
    <w:rsid w:val="007E7C62"/>
    <w:rsid w:val="007F012B"/>
    <w:rsid w:val="007F06C5"/>
    <w:rsid w:val="007F22A4"/>
    <w:rsid w:val="007F33E1"/>
    <w:rsid w:val="007F3CAC"/>
    <w:rsid w:val="007F4530"/>
    <w:rsid w:val="007F5740"/>
    <w:rsid w:val="007F5ACD"/>
    <w:rsid w:val="007F5C89"/>
    <w:rsid w:val="007F5CAE"/>
    <w:rsid w:val="007F6446"/>
    <w:rsid w:val="007F774F"/>
    <w:rsid w:val="007F7CB7"/>
    <w:rsid w:val="0080030A"/>
    <w:rsid w:val="008010CB"/>
    <w:rsid w:val="00801859"/>
    <w:rsid w:val="0080264E"/>
    <w:rsid w:val="00803AB8"/>
    <w:rsid w:val="00804CB6"/>
    <w:rsid w:val="00804DE3"/>
    <w:rsid w:val="00804F01"/>
    <w:rsid w:val="00805127"/>
    <w:rsid w:val="0080538A"/>
    <w:rsid w:val="00805CD2"/>
    <w:rsid w:val="00806421"/>
    <w:rsid w:val="008070F4"/>
    <w:rsid w:val="008117FC"/>
    <w:rsid w:val="00811E9C"/>
    <w:rsid w:val="00813B0C"/>
    <w:rsid w:val="008145C9"/>
    <w:rsid w:val="008157E2"/>
    <w:rsid w:val="0081637C"/>
    <w:rsid w:val="00817353"/>
    <w:rsid w:val="00821507"/>
    <w:rsid w:val="00821B16"/>
    <w:rsid w:val="00822094"/>
    <w:rsid w:val="00823E52"/>
    <w:rsid w:val="00826512"/>
    <w:rsid w:val="008265B1"/>
    <w:rsid w:val="008275E3"/>
    <w:rsid w:val="00827DBD"/>
    <w:rsid w:val="008305BA"/>
    <w:rsid w:val="00832254"/>
    <w:rsid w:val="00833ABB"/>
    <w:rsid w:val="00836243"/>
    <w:rsid w:val="0083653A"/>
    <w:rsid w:val="00836A39"/>
    <w:rsid w:val="00840942"/>
    <w:rsid w:val="00840A38"/>
    <w:rsid w:val="00841177"/>
    <w:rsid w:val="00842A94"/>
    <w:rsid w:val="00843B47"/>
    <w:rsid w:val="008466C8"/>
    <w:rsid w:val="00846830"/>
    <w:rsid w:val="008475C3"/>
    <w:rsid w:val="0085050F"/>
    <w:rsid w:val="00851086"/>
    <w:rsid w:val="00851984"/>
    <w:rsid w:val="00851B41"/>
    <w:rsid w:val="008537A4"/>
    <w:rsid w:val="00854045"/>
    <w:rsid w:val="0085469E"/>
    <w:rsid w:val="008547A7"/>
    <w:rsid w:val="00854C3A"/>
    <w:rsid w:val="00855368"/>
    <w:rsid w:val="00855372"/>
    <w:rsid w:val="00855F75"/>
    <w:rsid w:val="008560BD"/>
    <w:rsid w:val="008570A2"/>
    <w:rsid w:val="00857472"/>
    <w:rsid w:val="00860507"/>
    <w:rsid w:val="008611F1"/>
    <w:rsid w:val="00861DB0"/>
    <w:rsid w:val="00863259"/>
    <w:rsid w:val="0086431C"/>
    <w:rsid w:val="00864CEC"/>
    <w:rsid w:val="00864D0C"/>
    <w:rsid w:val="00864F71"/>
    <w:rsid w:val="008651E4"/>
    <w:rsid w:val="008656B1"/>
    <w:rsid w:val="00865E02"/>
    <w:rsid w:val="00865F61"/>
    <w:rsid w:val="00866472"/>
    <w:rsid w:val="00866D05"/>
    <w:rsid w:val="00867907"/>
    <w:rsid w:val="0087246B"/>
    <w:rsid w:val="00873687"/>
    <w:rsid w:val="008738FA"/>
    <w:rsid w:val="00873A43"/>
    <w:rsid w:val="00873A8A"/>
    <w:rsid w:val="008752C5"/>
    <w:rsid w:val="00875F06"/>
    <w:rsid w:val="00877255"/>
    <w:rsid w:val="00880E98"/>
    <w:rsid w:val="008815DB"/>
    <w:rsid w:val="00882979"/>
    <w:rsid w:val="0088297B"/>
    <w:rsid w:val="00882B7E"/>
    <w:rsid w:val="00883316"/>
    <w:rsid w:val="008839A5"/>
    <w:rsid w:val="008849FC"/>
    <w:rsid w:val="0088727D"/>
    <w:rsid w:val="008872D0"/>
    <w:rsid w:val="008915BC"/>
    <w:rsid w:val="00891E2A"/>
    <w:rsid w:val="00892C5D"/>
    <w:rsid w:val="008934FE"/>
    <w:rsid w:val="00894411"/>
    <w:rsid w:val="00894927"/>
    <w:rsid w:val="00895676"/>
    <w:rsid w:val="00897A0D"/>
    <w:rsid w:val="00897A4C"/>
    <w:rsid w:val="008A1EBC"/>
    <w:rsid w:val="008A2323"/>
    <w:rsid w:val="008A2830"/>
    <w:rsid w:val="008A326C"/>
    <w:rsid w:val="008A3826"/>
    <w:rsid w:val="008A3DB1"/>
    <w:rsid w:val="008A4B5F"/>
    <w:rsid w:val="008A5CCB"/>
    <w:rsid w:val="008A6926"/>
    <w:rsid w:val="008A772D"/>
    <w:rsid w:val="008B0B16"/>
    <w:rsid w:val="008B0D30"/>
    <w:rsid w:val="008B13E3"/>
    <w:rsid w:val="008B153D"/>
    <w:rsid w:val="008B16E4"/>
    <w:rsid w:val="008B17CF"/>
    <w:rsid w:val="008B3177"/>
    <w:rsid w:val="008B378A"/>
    <w:rsid w:val="008B3D85"/>
    <w:rsid w:val="008B4F2D"/>
    <w:rsid w:val="008B5782"/>
    <w:rsid w:val="008B5B35"/>
    <w:rsid w:val="008B5B70"/>
    <w:rsid w:val="008B60C0"/>
    <w:rsid w:val="008B61AE"/>
    <w:rsid w:val="008B77CB"/>
    <w:rsid w:val="008B7836"/>
    <w:rsid w:val="008C1536"/>
    <w:rsid w:val="008C2E09"/>
    <w:rsid w:val="008C3DC5"/>
    <w:rsid w:val="008C611B"/>
    <w:rsid w:val="008C6DE7"/>
    <w:rsid w:val="008C6EAF"/>
    <w:rsid w:val="008C791D"/>
    <w:rsid w:val="008D01AE"/>
    <w:rsid w:val="008D22D8"/>
    <w:rsid w:val="008D4463"/>
    <w:rsid w:val="008D5AB6"/>
    <w:rsid w:val="008D6385"/>
    <w:rsid w:val="008E0637"/>
    <w:rsid w:val="008E0920"/>
    <w:rsid w:val="008E0D74"/>
    <w:rsid w:val="008E1B4B"/>
    <w:rsid w:val="008E1D64"/>
    <w:rsid w:val="008E2938"/>
    <w:rsid w:val="008E5066"/>
    <w:rsid w:val="008E6F50"/>
    <w:rsid w:val="008E7CA6"/>
    <w:rsid w:val="008F0DE5"/>
    <w:rsid w:val="008F16EF"/>
    <w:rsid w:val="008F1FD3"/>
    <w:rsid w:val="008F31FD"/>
    <w:rsid w:val="008F450F"/>
    <w:rsid w:val="008F49F4"/>
    <w:rsid w:val="008F4E89"/>
    <w:rsid w:val="008F4FA7"/>
    <w:rsid w:val="008F5634"/>
    <w:rsid w:val="008F58C2"/>
    <w:rsid w:val="00901C15"/>
    <w:rsid w:val="009034B0"/>
    <w:rsid w:val="00903D7F"/>
    <w:rsid w:val="009045DD"/>
    <w:rsid w:val="0090463A"/>
    <w:rsid w:val="0090483E"/>
    <w:rsid w:val="00904870"/>
    <w:rsid w:val="00905486"/>
    <w:rsid w:val="00905C72"/>
    <w:rsid w:val="009070D7"/>
    <w:rsid w:val="00907500"/>
    <w:rsid w:val="00910308"/>
    <w:rsid w:val="00911135"/>
    <w:rsid w:val="00911930"/>
    <w:rsid w:val="00911A0D"/>
    <w:rsid w:val="00911CFE"/>
    <w:rsid w:val="0091218F"/>
    <w:rsid w:val="00912A71"/>
    <w:rsid w:val="00912BF5"/>
    <w:rsid w:val="00913E5F"/>
    <w:rsid w:val="0091457D"/>
    <w:rsid w:val="009150D3"/>
    <w:rsid w:val="00915C69"/>
    <w:rsid w:val="009161A9"/>
    <w:rsid w:val="00917027"/>
    <w:rsid w:val="009170B8"/>
    <w:rsid w:val="009178DC"/>
    <w:rsid w:val="009179CC"/>
    <w:rsid w:val="0092014B"/>
    <w:rsid w:val="00920673"/>
    <w:rsid w:val="00920FCA"/>
    <w:rsid w:val="00921896"/>
    <w:rsid w:val="00921C62"/>
    <w:rsid w:val="00922C08"/>
    <w:rsid w:val="00922D49"/>
    <w:rsid w:val="0092308A"/>
    <w:rsid w:val="0092379C"/>
    <w:rsid w:val="00925691"/>
    <w:rsid w:val="00925BAF"/>
    <w:rsid w:val="00926143"/>
    <w:rsid w:val="00926893"/>
    <w:rsid w:val="00932123"/>
    <w:rsid w:val="009323A8"/>
    <w:rsid w:val="00932C23"/>
    <w:rsid w:val="00932E08"/>
    <w:rsid w:val="00933B3B"/>
    <w:rsid w:val="00934542"/>
    <w:rsid w:val="00934838"/>
    <w:rsid w:val="00935775"/>
    <w:rsid w:val="00935E40"/>
    <w:rsid w:val="009375E7"/>
    <w:rsid w:val="0093765E"/>
    <w:rsid w:val="00937813"/>
    <w:rsid w:val="00937B50"/>
    <w:rsid w:val="009401C9"/>
    <w:rsid w:val="0094098A"/>
    <w:rsid w:val="00941551"/>
    <w:rsid w:val="00942AFE"/>
    <w:rsid w:val="00942CAE"/>
    <w:rsid w:val="00943288"/>
    <w:rsid w:val="00943BA9"/>
    <w:rsid w:val="00944120"/>
    <w:rsid w:val="00946649"/>
    <w:rsid w:val="00947593"/>
    <w:rsid w:val="00947E0C"/>
    <w:rsid w:val="0095024A"/>
    <w:rsid w:val="009505B8"/>
    <w:rsid w:val="00951676"/>
    <w:rsid w:val="009525EB"/>
    <w:rsid w:val="0095275D"/>
    <w:rsid w:val="0095322B"/>
    <w:rsid w:val="00953AD0"/>
    <w:rsid w:val="00954276"/>
    <w:rsid w:val="00954681"/>
    <w:rsid w:val="009559A0"/>
    <w:rsid w:val="00955D4A"/>
    <w:rsid w:val="00956B22"/>
    <w:rsid w:val="00956EEC"/>
    <w:rsid w:val="00957C79"/>
    <w:rsid w:val="00961E21"/>
    <w:rsid w:val="00962EEC"/>
    <w:rsid w:val="00963101"/>
    <w:rsid w:val="009639E8"/>
    <w:rsid w:val="00963AE5"/>
    <w:rsid w:val="00963B23"/>
    <w:rsid w:val="00964229"/>
    <w:rsid w:val="009649B4"/>
    <w:rsid w:val="00966086"/>
    <w:rsid w:val="00967414"/>
    <w:rsid w:val="00970BEB"/>
    <w:rsid w:val="00971728"/>
    <w:rsid w:val="00971999"/>
    <w:rsid w:val="00971F95"/>
    <w:rsid w:val="009721B9"/>
    <w:rsid w:val="0097283B"/>
    <w:rsid w:val="00972928"/>
    <w:rsid w:val="009729DB"/>
    <w:rsid w:val="00972D46"/>
    <w:rsid w:val="00972DE9"/>
    <w:rsid w:val="009733C4"/>
    <w:rsid w:val="00975493"/>
    <w:rsid w:val="009758BF"/>
    <w:rsid w:val="0097677C"/>
    <w:rsid w:val="0098225A"/>
    <w:rsid w:val="00982856"/>
    <w:rsid w:val="00983B7C"/>
    <w:rsid w:val="00985EDD"/>
    <w:rsid w:val="009867CE"/>
    <w:rsid w:val="00986FF4"/>
    <w:rsid w:val="0098734F"/>
    <w:rsid w:val="00990C46"/>
    <w:rsid w:val="0099215C"/>
    <w:rsid w:val="009926BE"/>
    <w:rsid w:val="00992C34"/>
    <w:rsid w:val="00992E94"/>
    <w:rsid w:val="0099441D"/>
    <w:rsid w:val="009944D3"/>
    <w:rsid w:val="00994883"/>
    <w:rsid w:val="00994A89"/>
    <w:rsid w:val="00995650"/>
    <w:rsid w:val="0099572E"/>
    <w:rsid w:val="00995F79"/>
    <w:rsid w:val="00996C1C"/>
    <w:rsid w:val="00996C69"/>
    <w:rsid w:val="009973F4"/>
    <w:rsid w:val="009A00A8"/>
    <w:rsid w:val="009A1149"/>
    <w:rsid w:val="009A1782"/>
    <w:rsid w:val="009A1A78"/>
    <w:rsid w:val="009A2142"/>
    <w:rsid w:val="009A2303"/>
    <w:rsid w:val="009A2D04"/>
    <w:rsid w:val="009A30DE"/>
    <w:rsid w:val="009A329C"/>
    <w:rsid w:val="009A349C"/>
    <w:rsid w:val="009A4BD8"/>
    <w:rsid w:val="009A5979"/>
    <w:rsid w:val="009A62FE"/>
    <w:rsid w:val="009A6955"/>
    <w:rsid w:val="009A7183"/>
    <w:rsid w:val="009B045A"/>
    <w:rsid w:val="009B0EC2"/>
    <w:rsid w:val="009B239B"/>
    <w:rsid w:val="009B3D53"/>
    <w:rsid w:val="009B58E2"/>
    <w:rsid w:val="009B5910"/>
    <w:rsid w:val="009B6941"/>
    <w:rsid w:val="009B6BE4"/>
    <w:rsid w:val="009B7A2D"/>
    <w:rsid w:val="009C145F"/>
    <w:rsid w:val="009C332D"/>
    <w:rsid w:val="009C3B9E"/>
    <w:rsid w:val="009C4133"/>
    <w:rsid w:val="009C428B"/>
    <w:rsid w:val="009C4424"/>
    <w:rsid w:val="009C5032"/>
    <w:rsid w:val="009C662F"/>
    <w:rsid w:val="009C6F85"/>
    <w:rsid w:val="009D05ED"/>
    <w:rsid w:val="009D0E8D"/>
    <w:rsid w:val="009D0EF3"/>
    <w:rsid w:val="009D0F4B"/>
    <w:rsid w:val="009D1485"/>
    <w:rsid w:val="009D2574"/>
    <w:rsid w:val="009D588F"/>
    <w:rsid w:val="009D5AC7"/>
    <w:rsid w:val="009D5B61"/>
    <w:rsid w:val="009D5C9D"/>
    <w:rsid w:val="009D6E98"/>
    <w:rsid w:val="009D713E"/>
    <w:rsid w:val="009E01E0"/>
    <w:rsid w:val="009E05E9"/>
    <w:rsid w:val="009E0A14"/>
    <w:rsid w:val="009E1269"/>
    <w:rsid w:val="009E12DB"/>
    <w:rsid w:val="009E175B"/>
    <w:rsid w:val="009E1B61"/>
    <w:rsid w:val="009E2531"/>
    <w:rsid w:val="009E2925"/>
    <w:rsid w:val="009E34EB"/>
    <w:rsid w:val="009E3C3B"/>
    <w:rsid w:val="009E4A58"/>
    <w:rsid w:val="009E4C14"/>
    <w:rsid w:val="009E7907"/>
    <w:rsid w:val="009F0CD6"/>
    <w:rsid w:val="009F351D"/>
    <w:rsid w:val="009F3685"/>
    <w:rsid w:val="009F4161"/>
    <w:rsid w:val="009F439A"/>
    <w:rsid w:val="009F4C67"/>
    <w:rsid w:val="009F5B72"/>
    <w:rsid w:val="009F5DDB"/>
    <w:rsid w:val="009F7C09"/>
    <w:rsid w:val="00A009BF"/>
    <w:rsid w:val="00A0150B"/>
    <w:rsid w:val="00A02C13"/>
    <w:rsid w:val="00A02EAA"/>
    <w:rsid w:val="00A0411A"/>
    <w:rsid w:val="00A07057"/>
    <w:rsid w:val="00A074AE"/>
    <w:rsid w:val="00A1002B"/>
    <w:rsid w:val="00A10288"/>
    <w:rsid w:val="00A10A84"/>
    <w:rsid w:val="00A10B7D"/>
    <w:rsid w:val="00A12A0A"/>
    <w:rsid w:val="00A133B0"/>
    <w:rsid w:val="00A1342C"/>
    <w:rsid w:val="00A13CBE"/>
    <w:rsid w:val="00A14551"/>
    <w:rsid w:val="00A158E8"/>
    <w:rsid w:val="00A161A0"/>
    <w:rsid w:val="00A1727D"/>
    <w:rsid w:val="00A215DE"/>
    <w:rsid w:val="00A249E6"/>
    <w:rsid w:val="00A252A5"/>
    <w:rsid w:val="00A258F3"/>
    <w:rsid w:val="00A26BDD"/>
    <w:rsid w:val="00A27001"/>
    <w:rsid w:val="00A27DAE"/>
    <w:rsid w:val="00A300D3"/>
    <w:rsid w:val="00A3136F"/>
    <w:rsid w:val="00A3234A"/>
    <w:rsid w:val="00A325EE"/>
    <w:rsid w:val="00A33E4A"/>
    <w:rsid w:val="00A36087"/>
    <w:rsid w:val="00A3711F"/>
    <w:rsid w:val="00A37F81"/>
    <w:rsid w:val="00A40375"/>
    <w:rsid w:val="00A4174A"/>
    <w:rsid w:val="00A417D2"/>
    <w:rsid w:val="00A42082"/>
    <w:rsid w:val="00A431BE"/>
    <w:rsid w:val="00A43591"/>
    <w:rsid w:val="00A438C5"/>
    <w:rsid w:val="00A438D9"/>
    <w:rsid w:val="00A441E8"/>
    <w:rsid w:val="00A44B15"/>
    <w:rsid w:val="00A456C9"/>
    <w:rsid w:val="00A4662B"/>
    <w:rsid w:val="00A46E78"/>
    <w:rsid w:val="00A4757B"/>
    <w:rsid w:val="00A4785E"/>
    <w:rsid w:val="00A47AD1"/>
    <w:rsid w:val="00A505E3"/>
    <w:rsid w:val="00A5097A"/>
    <w:rsid w:val="00A50F49"/>
    <w:rsid w:val="00A517B8"/>
    <w:rsid w:val="00A51A4A"/>
    <w:rsid w:val="00A5217D"/>
    <w:rsid w:val="00A5224A"/>
    <w:rsid w:val="00A53A3E"/>
    <w:rsid w:val="00A54664"/>
    <w:rsid w:val="00A55921"/>
    <w:rsid w:val="00A57F3B"/>
    <w:rsid w:val="00A60A43"/>
    <w:rsid w:val="00A60C27"/>
    <w:rsid w:val="00A61841"/>
    <w:rsid w:val="00A62301"/>
    <w:rsid w:val="00A623CC"/>
    <w:rsid w:val="00A6270C"/>
    <w:rsid w:val="00A637A6"/>
    <w:rsid w:val="00A64607"/>
    <w:rsid w:val="00A64A35"/>
    <w:rsid w:val="00A6706C"/>
    <w:rsid w:val="00A70C48"/>
    <w:rsid w:val="00A70DD6"/>
    <w:rsid w:val="00A71DDB"/>
    <w:rsid w:val="00A71F1A"/>
    <w:rsid w:val="00A727C0"/>
    <w:rsid w:val="00A7286F"/>
    <w:rsid w:val="00A72EAC"/>
    <w:rsid w:val="00A73540"/>
    <w:rsid w:val="00A744BC"/>
    <w:rsid w:val="00A759F0"/>
    <w:rsid w:val="00A75C86"/>
    <w:rsid w:val="00A76150"/>
    <w:rsid w:val="00A76AA1"/>
    <w:rsid w:val="00A76CBC"/>
    <w:rsid w:val="00A76EC7"/>
    <w:rsid w:val="00A7788F"/>
    <w:rsid w:val="00A803BE"/>
    <w:rsid w:val="00A80D15"/>
    <w:rsid w:val="00A8194F"/>
    <w:rsid w:val="00A8196F"/>
    <w:rsid w:val="00A81C06"/>
    <w:rsid w:val="00A8250B"/>
    <w:rsid w:val="00A832E7"/>
    <w:rsid w:val="00A83A28"/>
    <w:rsid w:val="00A852F2"/>
    <w:rsid w:val="00A857C6"/>
    <w:rsid w:val="00A859AB"/>
    <w:rsid w:val="00A86013"/>
    <w:rsid w:val="00A86ED8"/>
    <w:rsid w:val="00A90053"/>
    <w:rsid w:val="00A90769"/>
    <w:rsid w:val="00A91494"/>
    <w:rsid w:val="00A9172D"/>
    <w:rsid w:val="00A92223"/>
    <w:rsid w:val="00A924C4"/>
    <w:rsid w:val="00A96565"/>
    <w:rsid w:val="00A9658F"/>
    <w:rsid w:val="00A97C8E"/>
    <w:rsid w:val="00AA2787"/>
    <w:rsid w:val="00AA651F"/>
    <w:rsid w:val="00AA6B41"/>
    <w:rsid w:val="00AA6C68"/>
    <w:rsid w:val="00AA6DBD"/>
    <w:rsid w:val="00AB057F"/>
    <w:rsid w:val="00AB24F7"/>
    <w:rsid w:val="00AB2CA6"/>
    <w:rsid w:val="00AB4969"/>
    <w:rsid w:val="00AB4A59"/>
    <w:rsid w:val="00AB4A71"/>
    <w:rsid w:val="00AB52B0"/>
    <w:rsid w:val="00AB60FE"/>
    <w:rsid w:val="00AB658E"/>
    <w:rsid w:val="00AB6DA3"/>
    <w:rsid w:val="00AB7F65"/>
    <w:rsid w:val="00AC1609"/>
    <w:rsid w:val="00AC17A2"/>
    <w:rsid w:val="00AC218B"/>
    <w:rsid w:val="00AC23A1"/>
    <w:rsid w:val="00AC24A7"/>
    <w:rsid w:val="00AC2973"/>
    <w:rsid w:val="00AC2D67"/>
    <w:rsid w:val="00AC3A47"/>
    <w:rsid w:val="00AC43AD"/>
    <w:rsid w:val="00AC541C"/>
    <w:rsid w:val="00AC6762"/>
    <w:rsid w:val="00AC73B9"/>
    <w:rsid w:val="00AD036F"/>
    <w:rsid w:val="00AD25BE"/>
    <w:rsid w:val="00AD2A85"/>
    <w:rsid w:val="00AD4A4C"/>
    <w:rsid w:val="00AD4D87"/>
    <w:rsid w:val="00AD6616"/>
    <w:rsid w:val="00AD6621"/>
    <w:rsid w:val="00AD7F7B"/>
    <w:rsid w:val="00AD7FF5"/>
    <w:rsid w:val="00AE0D61"/>
    <w:rsid w:val="00AE0E8E"/>
    <w:rsid w:val="00AE196B"/>
    <w:rsid w:val="00AE31B2"/>
    <w:rsid w:val="00AE31C8"/>
    <w:rsid w:val="00AE4503"/>
    <w:rsid w:val="00AE4D0F"/>
    <w:rsid w:val="00AE6C1C"/>
    <w:rsid w:val="00AF00E9"/>
    <w:rsid w:val="00AF0241"/>
    <w:rsid w:val="00AF0D74"/>
    <w:rsid w:val="00AF13C2"/>
    <w:rsid w:val="00AF2D34"/>
    <w:rsid w:val="00AF2F59"/>
    <w:rsid w:val="00AF30A8"/>
    <w:rsid w:val="00AF39B6"/>
    <w:rsid w:val="00AF3E5D"/>
    <w:rsid w:val="00AF436F"/>
    <w:rsid w:val="00AF4581"/>
    <w:rsid w:val="00AF5484"/>
    <w:rsid w:val="00AF6005"/>
    <w:rsid w:val="00AF6180"/>
    <w:rsid w:val="00AF6736"/>
    <w:rsid w:val="00AF6D33"/>
    <w:rsid w:val="00AF708F"/>
    <w:rsid w:val="00AF72C1"/>
    <w:rsid w:val="00B038B7"/>
    <w:rsid w:val="00B044F5"/>
    <w:rsid w:val="00B05184"/>
    <w:rsid w:val="00B05693"/>
    <w:rsid w:val="00B0679D"/>
    <w:rsid w:val="00B06A11"/>
    <w:rsid w:val="00B06C73"/>
    <w:rsid w:val="00B079C6"/>
    <w:rsid w:val="00B11A43"/>
    <w:rsid w:val="00B12420"/>
    <w:rsid w:val="00B12983"/>
    <w:rsid w:val="00B12F17"/>
    <w:rsid w:val="00B13419"/>
    <w:rsid w:val="00B13651"/>
    <w:rsid w:val="00B13D46"/>
    <w:rsid w:val="00B13E97"/>
    <w:rsid w:val="00B14712"/>
    <w:rsid w:val="00B14DBA"/>
    <w:rsid w:val="00B157D6"/>
    <w:rsid w:val="00B15B0F"/>
    <w:rsid w:val="00B15B67"/>
    <w:rsid w:val="00B15DFA"/>
    <w:rsid w:val="00B16939"/>
    <w:rsid w:val="00B1715E"/>
    <w:rsid w:val="00B17CC8"/>
    <w:rsid w:val="00B2000F"/>
    <w:rsid w:val="00B2045B"/>
    <w:rsid w:val="00B2070F"/>
    <w:rsid w:val="00B20824"/>
    <w:rsid w:val="00B2082A"/>
    <w:rsid w:val="00B20F72"/>
    <w:rsid w:val="00B21382"/>
    <w:rsid w:val="00B224E2"/>
    <w:rsid w:val="00B23FCE"/>
    <w:rsid w:val="00B244D4"/>
    <w:rsid w:val="00B24AFB"/>
    <w:rsid w:val="00B262C5"/>
    <w:rsid w:val="00B26A6B"/>
    <w:rsid w:val="00B26CC0"/>
    <w:rsid w:val="00B26D12"/>
    <w:rsid w:val="00B30108"/>
    <w:rsid w:val="00B3015D"/>
    <w:rsid w:val="00B30242"/>
    <w:rsid w:val="00B30CF5"/>
    <w:rsid w:val="00B3113D"/>
    <w:rsid w:val="00B31A8F"/>
    <w:rsid w:val="00B33B12"/>
    <w:rsid w:val="00B340C1"/>
    <w:rsid w:val="00B34908"/>
    <w:rsid w:val="00B34A8E"/>
    <w:rsid w:val="00B34B5B"/>
    <w:rsid w:val="00B34BA1"/>
    <w:rsid w:val="00B3510B"/>
    <w:rsid w:val="00B363D2"/>
    <w:rsid w:val="00B367E2"/>
    <w:rsid w:val="00B36834"/>
    <w:rsid w:val="00B36A59"/>
    <w:rsid w:val="00B36AD0"/>
    <w:rsid w:val="00B40345"/>
    <w:rsid w:val="00B406A1"/>
    <w:rsid w:val="00B41812"/>
    <w:rsid w:val="00B41BD4"/>
    <w:rsid w:val="00B429A6"/>
    <w:rsid w:val="00B429DF"/>
    <w:rsid w:val="00B47515"/>
    <w:rsid w:val="00B4763F"/>
    <w:rsid w:val="00B47EB1"/>
    <w:rsid w:val="00B50A40"/>
    <w:rsid w:val="00B517E5"/>
    <w:rsid w:val="00B51D6B"/>
    <w:rsid w:val="00B5243F"/>
    <w:rsid w:val="00B52C61"/>
    <w:rsid w:val="00B53285"/>
    <w:rsid w:val="00B5407C"/>
    <w:rsid w:val="00B5513D"/>
    <w:rsid w:val="00B55AD3"/>
    <w:rsid w:val="00B55E8C"/>
    <w:rsid w:val="00B56058"/>
    <w:rsid w:val="00B5759F"/>
    <w:rsid w:val="00B60D5F"/>
    <w:rsid w:val="00B60EC3"/>
    <w:rsid w:val="00B62261"/>
    <w:rsid w:val="00B6322E"/>
    <w:rsid w:val="00B63B03"/>
    <w:rsid w:val="00B64021"/>
    <w:rsid w:val="00B64621"/>
    <w:rsid w:val="00B65834"/>
    <w:rsid w:val="00B65AD0"/>
    <w:rsid w:val="00B666BF"/>
    <w:rsid w:val="00B67A0B"/>
    <w:rsid w:val="00B67AD1"/>
    <w:rsid w:val="00B70627"/>
    <w:rsid w:val="00B71E50"/>
    <w:rsid w:val="00B72804"/>
    <w:rsid w:val="00B7297C"/>
    <w:rsid w:val="00B72ABA"/>
    <w:rsid w:val="00B73422"/>
    <w:rsid w:val="00B74344"/>
    <w:rsid w:val="00B756F6"/>
    <w:rsid w:val="00B75E07"/>
    <w:rsid w:val="00B77007"/>
    <w:rsid w:val="00B770F0"/>
    <w:rsid w:val="00B773F2"/>
    <w:rsid w:val="00B77648"/>
    <w:rsid w:val="00B811ED"/>
    <w:rsid w:val="00B81D57"/>
    <w:rsid w:val="00B8233D"/>
    <w:rsid w:val="00B82A04"/>
    <w:rsid w:val="00B82BED"/>
    <w:rsid w:val="00B83FCA"/>
    <w:rsid w:val="00B85DD6"/>
    <w:rsid w:val="00B87654"/>
    <w:rsid w:val="00B87B08"/>
    <w:rsid w:val="00B92542"/>
    <w:rsid w:val="00B949AA"/>
    <w:rsid w:val="00B96285"/>
    <w:rsid w:val="00B9794F"/>
    <w:rsid w:val="00BA01B3"/>
    <w:rsid w:val="00BA064E"/>
    <w:rsid w:val="00BA1F41"/>
    <w:rsid w:val="00BA2106"/>
    <w:rsid w:val="00BA25FE"/>
    <w:rsid w:val="00BA4297"/>
    <w:rsid w:val="00BA4482"/>
    <w:rsid w:val="00BA4DFD"/>
    <w:rsid w:val="00BA5633"/>
    <w:rsid w:val="00BA6BBF"/>
    <w:rsid w:val="00BB01D2"/>
    <w:rsid w:val="00BB058C"/>
    <w:rsid w:val="00BB20B5"/>
    <w:rsid w:val="00BB3990"/>
    <w:rsid w:val="00BB3D89"/>
    <w:rsid w:val="00BB4BA8"/>
    <w:rsid w:val="00BB4FFB"/>
    <w:rsid w:val="00BB51DD"/>
    <w:rsid w:val="00BB5F28"/>
    <w:rsid w:val="00BB6AAF"/>
    <w:rsid w:val="00BB7FD9"/>
    <w:rsid w:val="00BC096C"/>
    <w:rsid w:val="00BC1BB4"/>
    <w:rsid w:val="00BC22D9"/>
    <w:rsid w:val="00BC2711"/>
    <w:rsid w:val="00BC3A7A"/>
    <w:rsid w:val="00BC67D9"/>
    <w:rsid w:val="00BC6881"/>
    <w:rsid w:val="00BC7F0F"/>
    <w:rsid w:val="00BD0D68"/>
    <w:rsid w:val="00BD0E1D"/>
    <w:rsid w:val="00BD1937"/>
    <w:rsid w:val="00BD1DE0"/>
    <w:rsid w:val="00BD26E2"/>
    <w:rsid w:val="00BD2C86"/>
    <w:rsid w:val="00BD304A"/>
    <w:rsid w:val="00BD467C"/>
    <w:rsid w:val="00BD6005"/>
    <w:rsid w:val="00BD7DFF"/>
    <w:rsid w:val="00BE158F"/>
    <w:rsid w:val="00BE1AD4"/>
    <w:rsid w:val="00BE2467"/>
    <w:rsid w:val="00BE3D86"/>
    <w:rsid w:val="00BE47DF"/>
    <w:rsid w:val="00BE4BEC"/>
    <w:rsid w:val="00BE54B0"/>
    <w:rsid w:val="00BE7E18"/>
    <w:rsid w:val="00BF1CFA"/>
    <w:rsid w:val="00BF20BF"/>
    <w:rsid w:val="00BF361A"/>
    <w:rsid w:val="00BF3642"/>
    <w:rsid w:val="00BF4292"/>
    <w:rsid w:val="00BF6A8C"/>
    <w:rsid w:val="00BF6CBD"/>
    <w:rsid w:val="00BF70DF"/>
    <w:rsid w:val="00BF7764"/>
    <w:rsid w:val="00BF7C93"/>
    <w:rsid w:val="00C00FA3"/>
    <w:rsid w:val="00C02122"/>
    <w:rsid w:val="00C0280B"/>
    <w:rsid w:val="00C03953"/>
    <w:rsid w:val="00C039ED"/>
    <w:rsid w:val="00C03D9B"/>
    <w:rsid w:val="00C04714"/>
    <w:rsid w:val="00C061B1"/>
    <w:rsid w:val="00C07ECC"/>
    <w:rsid w:val="00C13334"/>
    <w:rsid w:val="00C1430D"/>
    <w:rsid w:val="00C14B6A"/>
    <w:rsid w:val="00C16457"/>
    <w:rsid w:val="00C16C7C"/>
    <w:rsid w:val="00C17325"/>
    <w:rsid w:val="00C20C6A"/>
    <w:rsid w:val="00C23C75"/>
    <w:rsid w:val="00C23D83"/>
    <w:rsid w:val="00C30EC2"/>
    <w:rsid w:val="00C3172E"/>
    <w:rsid w:val="00C325CB"/>
    <w:rsid w:val="00C326E7"/>
    <w:rsid w:val="00C32E48"/>
    <w:rsid w:val="00C3325D"/>
    <w:rsid w:val="00C3528A"/>
    <w:rsid w:val="00C36590"/>
    <w:rsid w:val="00C36696"/>
    <w:rsid w:val="00C3687C"/>
    <w:rsid w:val="00C37919"/>
    <w:rsid w:val="00C37D81"/>
    <w:rsid w:val="00C4007C"/>
    <w:rsid w:val="00C40183"/>
    <w:rsid w:val="00C4051B"/>
    <w:rsid w:val="00C41E8E"/>
    <w:rsid w:val="00C42C72"/>
    <w:rsid w:val="00C4526C"/>
    <w:rsid w:val="00C47CD1"/>
    <w:rsid w:val="00C47EDA"/>
    <w:rsid w:val="00C501B0"/>
    <w:rsid w:val="00C517DE"/>
    <w:rsid w:val="00C53288"/>
    <w:rsid w:val="00C53485"/>
    <w:rsid w:val="00C535E9"/>
    <w:rsid w:val="00C53F1E"/>
    <w:rsid w:val="00C541A6"/>
    <w:rsid w:val="00C54304"/>
    <w:rsid w:val="00C54733"/>
    <w:rsid w:val="00C54770"/>
    <w:rsid w:val="00C548EF"/>
    <w:rsid w:val="00C54B10"/>
    <w:rsid w:val="00C54ED8"/>
    <w:rsid w:val="00C55366"/>
    <w:rsid w:val="00C5585A"/>
    <w:rsid w:val="00C5592A"/>
    <w:rsid w:val="00C606C7"/>
    <w:rsid w:val="00C62740"/>
    <w:rsid w:val="00C63A81"/>
    <w:rsid w:val="00C6481A"/>
    <w:rsid w:val="00C650C3"/>
    <w:rsid w:val="00C6525D"/>
    <w:rsid w:val="00C658F8"/>
    <w:rsid w:val="00C65DC5"/>
    <w:rsid w:val="00C671EE"/>
    <w:rsid w:val="00C73017"/>
    <w:rsid w:val="00C7394E"/>
    <w:rsid w:val="00C75365"/>
    <w:rsid w:val="00C7540D"/>
    <w:rsid w:val="00C76713"/>
    <w:rsid w:val="00C774D7"/>
    <w:rsid w:val="00C77622"/>
    <w:rsid w:val="00C77B91"/>
    <w:rsid w:val="00C80F60"/>
    <w:rsid w:val="00C81B8E"/>
    <w:rsid w:val="00C81F2C"/>
    <w:rsid w:val="00C8247B"/>
    <w:rsid w:val="00C82606"/>
    <w:rsid w:val="00C82EEF"/>
    <w:rsid w:val="00C8319C"/>
    <w:rsid w:val="00C8427B"/>
    <w:rsid w:val="00C8436F"/>
    <w:rsid w:val="00C85356"/>
    <w:rsid w:val="00C8578D"/>
    <w:rsid w:val="00C8673E"/>
    <w:rsid w:val="00C87012"/>
    <w:rsid w:val="00C872B0"/>
    <w:rsid w:val="00C87E90"/>
    <w:rsid w:val="00C90B9D"/>
    <w:rsid w:val="00C92959"/>
    <w:rsid w:val="00C93832"/>
    <w:rsid w:val="00C94DCC"/>
    <w:rsid w:val="00C952BA"/>
    <w:rsid w:val="00C95874"/>
    <w:rsid w:val="00C95DDB"/>
    <w:rsid w:val="00C97120"/>
    <w:rsid w:val="00CA0E33"/>
    <w:rsid w:val="00CA12EA"/>
    <w:rsid w:val="00CA3310"/>
    <w:rsid w:val="00CA35D8"/>
    <w:rsid w:val="00CA3D88"/>
    <w:rsid w:val="00CA4A9A"/>
    <w:rsid w:val="00CA5724"/>
    <w:rsid w:val="00CA6A8C"/>
    <w:rsid w:val="00CA72F8"/>
    <w:rsid w:val="00CA7AB5"/>
    <w:rsid w:val="00CA7C96"/>
    <w:rsid w:val="00CA7F2A"/>
    <w:rsid w:val="00CB0BEF"/>
    <w:rsid w:val="00CB1871"/>
    <w:rsid w:val="00CB1DBD"/>
    <w:rsid w:val="00CB3234"/>
    <w:rsid w:val="00CB5EC5"/>
    <w:rsid w:val="00CB64AB"/>
    <w:rsid w:val="00CB6D29"/>
    <w:rsid w:val="00CB73C8"/>
    <w:rsid w:val="00CB79A7"/>
    <w:rsid w:val="00CC0F06"/>
    <w:rsid w:val="00CC15D6"/>
    <w:rsid w:val="00CC23BC"/>
    <w:rsid w:val="00CC3370"/>
    <w:rsid w:val="00CC474B"/>
    <w:rsid w:val="00CC480E"/>
    <w:rsid w:val="00CC5407"/>
    <w:rsid w:val="00CC5635"/>
    <w:rsid w:val="00CC56C9"/>
    <w:rsid w:val="00CC5D2D"/>
    <w:rsid w:val="00CC5FA5"/>
    <w:rsid w:val="00CC6A73"/>
    <w:rsid w:val="00CC6CEF"/>
    <w:rsid w:val="00CC719E"/>
    <w:rsid w:val="00CC73B3"/>
    <w:rsid w:val="00CC7D9E"/>
    <w:rsid w:val="00CC7DE4"/>
    <w:rsid w:val="00CD0AD5"/>
    <w:rsid w:val="00CD0D6F"/>
    <w:rsid w:val="00CD0E19"/>
    <w:rsid w:val="00CD269D"/>
    <w:rsid w:val="00CD4A4D"/>
    <w:rsid w:val="00CD4C25"/>
    <w:rsid w:val="00CD657A"/>
    <w:rsid w:val="00CD6AA2"/>
    <w:rsid w:val="00CD6FBC"/>
    <w:rsid w:val="00CD74F6"/>
    <w:rsid w:val="00CD765F"/>
    <w:rsid w:val="00CE0650"/>
    <w:rsid w:val="00CE0D97"/>
    <w:rsid w:val="00CE15C4"/>
    <w:rsid w:val="00CE161C"/>
    <w:rsid w:val="00CE22F9"/>
    <w:rsid w:val="00CE372E"/>
    <w:rsid w:val="00CE4871"/>
    <w:rsid w:val="00CE5073"/>
    <w:rsid w:val="00CE6CFB"/>
    <w:rsid w:val="00CE6F14"/>
    <w:rsid w:val="00CE7AA0"/>
    <w:rsid w:val="00CF0387"/>
    <w:rsid w:val="00CF076F"/>
    <w:rsid w:val="00CF08A6"/>
    <w:rsid w:val="00CF0C37"/>
    <w:rsid w:val="00CF2C59"/>
    <w:rsid w:val="00CF3EB4"/>
    <w:rsid w:val="00CF58D0"/>
    <w:rsid w:val="00CF66EA"/>
    <w:rsid w:val="00CF6F9B"/>
    <w:rsid w:val="00CF7C95"/>
    <w:rsid w:val="00D02947"/>
    <w:rsid w:val="00D03B0F"/>
    <w:rsid w:val="00D04333"/>
    <w:rsid w:val="00D04ACF"/>
    <w:rsid w:val="00D05660"/>
    <w:rsid w:val="00D05D26"/>
    <w:rsid w:val="00D06266"/>
    <w:rsid w:val="00D06774"/>
    <w:rsid w:val="00D06EB7"/>
    <w:rsid w:val="00D07A04"/>
    <w:rsid w:val="00D11529"/>
    <w:rsid w:val="00D124B9"/>
    <w:rsid w:val="00D147D9"/>
    <w:rsid w:val="00D1601A"/>
    <w:rsid w:val="00D1638D"/>
    <w:rsid w:val="00D16544"/>
    <w:rsid w:val="00D17DBD"/>
    <w:rsid w:val="00D2053B"/>
    <w:rsid w:val="00D20DDF"/>
    <w:rsid w:val="00D21116"/>
    <w:rsid w:val="00D219CC"/>
    <w:rsid w:val="00D21B3C"/>
    <w:rsid w:val="00D21FA2"/>
    <w:rsid w:val="00D22054"/>
    <w:rsid w:val="00D2266D"/>
    <w:rsid w:val="00D22A23"/>
    <w:rsid w:val="00D235BB"/>
    <w:rsid w:val="00D23C47"/>
    <w:rsid w:val="00D2521B"/>
    <w:rsid w:val="00D260E2"/>
    <w:rsid w:val="00D26375"/>
    <w:rsid w:val="00D26E7E"/>
    <w:rsid w:val="00D3003D"/>
    <w:rsid w:val="00D30595"/>
    <w:rsid w:val="00D30B01"/>
    <w:rsid w:val="00D317C2"/>
    <w:rsid w:val="00D3196F"/>
    <w:rsid w:val="00D3612E"/>
    <w:rsid w:val="00D3713B"/>
    <w:rsid w:val="00D37B70"/>
    <w:rsid w:val="00D403E7"/>
    <w:rsid w:val="00D40811"/>
    <w:rsid w:val="00D41C19"/>
    <w:rsid w:val="00D4463E"/>
    <w:rsid w:val="00D44B0C"/>
    <w:rsid w:val="00D45113"/>
    <w:rsid w:val="00D4527F"/>
    <w:rsid w:val="00D45996"/>
    <w:rsid w:val="00D46856"/>
    <w:rsid w:val="00D46C73"/>
    <w:rsid w:val="00D46C7F"/>
    <w:rsid w:val="00D46D19"/>
    <w:rsid w:val="00D515B1"/>
    <w:rsid w:val="00D52897"/>
    <w:rsid w:val="00D52AAB"/>
    <w:rsid w:val="00D52DDE"/>
    <w:rsid w:val="00D55BFD"/>
    <w:rsid w:val="00D5618F"/>
    <w:rsid w:val="00D577C3"/>
    <w:rsid w:val="00D57E1D"/>
    <w:rsid w:val="00D6027E"/>
    <w:rsid w:val="00D61F67"/>
    <w:rsid w:val="00D62DE1"/>
    <w:rsid w:val="00D6431C"/>
    <w:rsid w:val="00D64595"/>
    <w:rsid w:val="00D64F1A"/>
    <w:rsid w:val="00D6500A"/>
    <w:rsid w:val="00D6618D"/>
    <w:rsid w:val="00D703BD"/>
    <w:rsid w:val="00D7059C"/>
    <w:rsid w:val="00D71301"/>
    <w:rsid w:val="00D72502"/>
    <w:rsid w:val="00D72D83"/>
    <w:rsid w:val="00D73046"/>
    <w:rsid w:val="00D73185"/>
    <w:rsid w:val="00D747A9"/>
    <w:rsid w:val="00D74CA7"/>
    <w:rsid w:val="00D74FC2"/>
    <w:rsid w:val="00D76076"/>
    <w:rsid w:val="00D76145"/>
    <w:rsid w:val="00D779EA"/>
    <w:rsid w:val="00D77D30"/>
    <w:rsid w:val="00D77F80"/>
    <w:rsid w:val="00D809B3"/>
    <w:rsid w:val="00D80FCD"/>
    <w:rsid w:val="00D815F1"/>
    <w:rsid w:val="00D81763"/>
    <w:rsid w:val="00D81E4A"/>
    <w:rsid w:val="00D8242C"/>
    <w:rsid w:val="00D8344C"/>
    <w:rsid w:val="00D83647"/>
    <w:rsid w:val="00D837A7"/>
    <w:rsid w:val="00D85CAA"/>
    <w:rsid w:val="00D8653F"/>
    <w:rsid w:val="00D87883"/>
    <w:rsid w:val="00D90573"/>
    <w:rsid w:val="00D9109E"/>
    <w:rsid w:val="00D9169A"/>
    <w:rsid w:val="00D93506"/>
    <w:rsid w:val="00D942F1"/>
    <w:rsid w:val="00D94973"/>
    <w:rsid w:val="00D95229"/>
    <w:rsid w:val="00D952AC"/>
    <w:rsid w:val="00D95428"/>
    <w:rsid w:val="00D9542B"/>
    <w:rsid w:val="00D963D1"/>
    <w:rsid w:val="00D96B25"/>
    <w:rsid w:val="00D976DA"/>
    <w:rsid w:val="00D979DC"/>
    <w:rsid w:val="00DA08B0"/>
    <w:rsid w:val="00DA0BF3"/>
    <w:rsid w:val="00DA142E"/>
    <w:rsid w:val="00DA22C8"/>
    <w:rsid w:val="00DA28C9"/>
    <w:rsid w:val="00DA3141"/>
    <w:rsid w:val="00DA4338"/>
    <w:rsid w:val="00DA5A64"/>
    <w:rsid w:val="00DA5FDD"/>
    <w:rsid w:val="00DA63E4"/>
    <w:rsid w:val="00DB0480"/>
    <w:rsid w:val="00DB04E9"/>
    <w:rsid w:val="00DB199D"/>
    <w:rsid w:val="00DB1E31"/>
    <w:rsid w:val="00DB235B"/>
    <w:rsid w:val="00DB2817"/>
    <w:rsid w:val="00DB2A5A"/>
    <w:rsid w:val="00DB35FF"/>
    <w:rsid w:val="00DB3613"/>
    <w:rsid w:val="00DB3E1B"/>
    <w:rsid w:val="00DB59B5"/>
    <w:rsid w:val="00DB6679"/>
    <w:rsid w:val="00DB7EF9"/>
    <w:rsid w:val="00DC0C17"/>
    <w:rsid w:val="00DC0C72"/>
    <w:rsid w:val="00DC1218"/>
    <w:rsid w:val="00DC1C07"/>
    <w:rsid w:val="00DC1E8D"/>
    <w:rsid w:val="00DC42A0"/>
    <w:rsid w:val="00DC4C23"/>
    <w:rsid w:val="00DC67F7"/>
    <w:rsid w:val="00DC7169"/>
    <w:rsid w:val="00DD1F04"/>
    <w:rsid w:val="00DD2869"/>
    <w:rsid w:val="00DD3F56"/>
    <w:rsid w:val="00DD494F"/>
    <w:rsid w:val="00DD64D7"/>
    <w:rsid w:val="00DD6841"/>
    <w:rsid w:val="00DD6C45"/>
    <w:rsid w:val="00DE0D17"/>
    <w:rsid w:val="00DE10EF"/>
    <w:rsid w:val="00DE1B09"/>
    <w:rsid w:val="00DE2002"/>
    <w:rsid w:val="00DE3256"/>
    <w:rsid w:val="00DE45F4"/>
    <w:rsid w:val="00DE6DC3"/>
    <w:rsid w:val="00DE7ADB"/>
    <w:rsid w:val="00DE7E54"/>
    <w:rsid w:val="00DF07FE"/>
    <w:rsid w:val="00DF0B1F"/>
    <w:rsid w:val="00DF28F8"/>
    <w:rsid w:val="00DF2AC9"/>
    <w:rsid w:val="00DF30A4"/>
    <w:rsid w:val="00DF4250"/>
    <w:rsid w:val="00DF5516"/>
    <w:rsid w:val="00DF5CD3"/>
    <w:rsid w:val="00DF6158"/>
    <w:rsid w:val="00DF62FE"/>
    <w:rsid w:val="00DF662C"/>
    <w:rsid w:val="00DF6882"/>
    <w:rsid w:val="00DF7035"/>
    <w:rsid w:val="00DF757B"/>
    <w:rsid w:val="00DF7E62"/>
    <w:rsid w:val="00DF7F2F"/>
    <w:rsid w:val="00E001F8"/>
    <w:rsid w:val="00E00E5B"/>
    <w:rsid w:val="00E01A67"/>
    <w:rsid w:val="00E01C26"/>
    <w:rsid w:val="00E023AB"/>
    <w:rsid w:val="00E02D70"/>
    <w:rsid w:val="00E04816"/>
    <w:rsid w:val="00E0482A"/>
    <w:rsid w:val="00E056FA"/>
    <w:rsid w:val="00E0671B"/>
    <w:rsid w:val="00E06EA8"/>
    <w:rsid w:val="00E07426"/>
    <w:rsid w:val="00E12A0F"/>
    <w:rsid w:val="00E12DFB"/>
    <w:rsid w:val="00E138B2"/>
    <w:rsid w:val="00E14B92"/>
    <w:rsid w:val="00E14DFA"/>
    <w:rsid w:val="00E20051"/>
    <w:rsid w:val="00E21491"/>
    <w:rsid w:val="00E25111"/>
    <w:rsid w:val="00E27206"/>
    <w:rsid w:val="00E27B48"/>
    <w:rsid w:val="00E30C3C"/>
    <w:rsid w:val="00E3240E"/>
    <w:rsid w:val="00E3321B"/>
    <w:rsid w:val="00E35F42"/>
    <w:rsid w:val="00E3690C"/>
    <w:rsid w:val="00E36F48"/>
    <w:rsid w:val="00E3716C"/>
    <w:rsid w:val="00E3786D"/>
    <w:rsid w:val="00E37CCC"/>
    <w:rsid w:val="00E401F7"/>
    <w:rsid w:val="00E403E6"/>
    <w:rsid w:val="00E40A8A"/>
    <w:rsid w:val="00E42747"/>
    <w:rsid w:val="00E43482"/>
    <w:rsid w:val="00E43F95"/>
    <w:rsid w:val="00E4489B"/>
    <w:rsid w:val="00E45093"/>
    <w:rsid w:val="00E4509B"/>
    <w:rsid w:val="00E4666E"/>
    <w:rsid w:val="00E47418"/>
    <w:rsid w:val="00E4775A"/>
    <w:rsid w:val="00E503B7"/>
    <w:rsid w:val="00E50623"/>
    <w:rsid w:val="00E5072E"/>
    <w:rsid w:val="00E51DE2"/>
    <w:rsid w:val="00E531D0"/>
    <w:rsid w:val="00E54169"/>
    <w:rsid w:val="00E5510A"/>
    <w:rsid w:val="00E5637F"/>
    <w:rsid w:val="00E5642D"/>
    <w:rsid w:val="00E57109"/>
    <w:rsid w:val="00E57472"/>
    <w:rsid w:val="00E61706"/>
    <w:rsid w:val="00E61859"/>
    <w:rsid w:val="00E6275D"/>
    <w:rsid w:val="00E62B65"/>
    <w:rsid w:val="00E62F69"/>
    <w:rsid w:val="00E63089"/>
    <w:rsid w:val="00E64762"/>
    <w:rsid w:val="00E647F6"/>
    <w:rsid w:val="00E64CA6"/>
    <w:rsid w:val="00E64FA7"/>
    <w:rsid w:val="00E66D59"/>
    <w:rsid w:val="00E66D7D"/>
    <w:rsid w:val="00E66E3E"/>
    <w:rsid w:val="00E66E9D"/>
    <w:rsid w:val="00E66FE1"/>
    <w:rsid w:val="00E70A78"/>
    <w:rsid w:val="00E7129D"/>
    <w:rsid w:val="00E716CA"/>
    <w:rsid w:val="00E71872"/>
    <w:rsid w:val="00E73624"/>
    <w:rsid w:val="00E74749"/>
    <w:rsid w:val="00E7530B"/>
    <w:rsid w:val="00E75B35"/>
    <w:rsid w:val="00E761D9"/>
    <w:rsid w:val="00E77135"/>
    <w:rsid w:val="00E802C3"/>
    <w:rsid w:val="00E815A0"/>
    <w:rsid w:val="00E815CA"/>
    <w:rsid w:val="00E81922"/>
    <w:rsid w:val="00E81B8A"/>
    <w:rsid w:val="00E82546"/>
    <w:rsid w:val="00E834A6"/>
    <w:rsid w:val="00E83DA2"/>
    <w:rsid w:val="00E850BB"/>
    <w:rsid w:val="00E85523"/>
    <w:rsid w:val="00E866DF"/>
    <w:rsid w:val="00E86F19"/>
    <w:rsid w:val="00E86F6A"/>
    <w:rsid w:val="00E87779"/>
    <w:rsid w:val="00E9051A"/>
    <w:rsid w:val="00E9098E"/>
    <w:rsid w:val="00E91140"/>
    <w:rsid w:val="00E92B6F"/>
    <w:rsid w:val="00E92DC2"/>
    <w:rsid w:val="00E933FE"/>
    <w:rsid w:val="00E94EBD"/>
    <w:rsid w:val="00E95118"/>
    <w:rsid w:val="00E974AA"/>
    <w:rsid w:val="00E97B26"/>
    <w:rsid w:val="00E97DDF"/>
    <w:rsid w:val="00EA00C2"/>
    <w:rsid w:val="00EA0768"/>
    <w:rsid w:val="00EA1AB9"/>
    <w:rsid w:val="00EA27CD"/>
    <w:rsid w:val="00EA33FE"/>
    <w:rsid w:val="00EA4DB7"/>
    <w:rsid w:val="00EA6662"/>
    <w:rsid w:val="00EA6AB1"/>
    <w:rsid w:val="00EA7F03"/>
    <w:rsid w:val="00EB0280"/>
    <w:rsid w:val="00EB0F67"/>
    <w:rsid w:val="00EB1D16"/>
    <w:rsid w:val="00EB2F35"/>
    <w:rsid w:val="00EB3EAC"/>
    <w:rsid w:val="00EB4617"/>
    <w:rsid w:val="00EB4ABA"/>
    <w:rsid w:val="00EB734C"/>
    <w:rsid w:val="00EC0082"/>
    <w:rsid w:val="00EC008C"/>
    <w:rsid w:val="00EC01B4"/>
    <w:rsid w:val="00EC058B"/>
    <w:rsid w:val="00EC17B9"/>
    <w:rsid w:val="00EC1FD6"/>
    <w:rsid w:val="00EC27A2"/>
    <w:rsid w:val="00EC4B7A"/>
    <w:rsid w:val="00EC7301"/>
    <w:rsid w:val="00ED10F2"/>
    <w:rsid w:val="00ED1CFF"/>
    <w:rsid w:val="00ED2865"/>
    <w:rsid w:val="00ED57E9"/>
    <w:rsid w:val="00ED64E0"/>
    <w:rsid w:val="00EE05BA"/>
    <w:rsid w:val="00EE171B"/>
    <w:rsid w:val="00EE1B3D"/>
    <w:rsid w:val="00EE2883"/>
    <w:rsid w:val="00EE2934"/>
    <w:rsid w:val="00EE39E1"/>
    <w:rsid w:val="00EE4A51"/>
    <w:rsid w:val="00EE5315"/>
    <w:rsid w:val="00EE588E"/>
    <w:rsid w:val="00EE640F"/>
    <w:rsid w:val="00EE6536"/>
    <w:rsid w:val="00EE6D17"/>
    <w:rsid w:val="00EE7FAA"/>
    <w:rsid w:val="00EF08B8"/>
    <w:rsid w:val="00EF10BD"/>
    <w:rsid w:val="00EF147E"/>
    <w:rsid w:val="00EF29DD"/>
    <w:rsid w:val="00EF2B8B"/>
    <w:rsid w:val="00EF2CEE"/>
    <w:rsid w:val="00EF4C25"/>
    <w:rsid w:val="00EF5B5C"/>
    <w:rsid w:val="00EF5D56"/>
    <w:rsid w:val="00F00151"/>
    <w:rsid w:val="00F00EC9"/>
    <w:rsid w:val="00F012D7"/>
    <w:rsid w:val="00F01D34"/>
    <w:rsid w:val="00F01D41"/>
    <w:rsid w:val="00F026DD"/>
    <w:rsid w:val="00F0292B"/>
    <w:rsid w:val="00F02A7B"/>
    <w:rsid w:val="00F03C50"/>
    <w:rsid w:val="00F061C2"/>
    <w:rsid w:val="00F0670A"/>
    <w:rsid w:val="00F079B3"/>
    <w:rsid w:val="00F1140F"/>
    <w:rsid w:val="00F11414"/>
    <w:rsid w:val="00F12394"/>
    <w:rsid w:val="00F12D03"/>
    <w:rsid w:val="00F12EA7"/>
    <w:rsid w:val="00F12EE9"/>
    <w:rsid w:val="00F131CB"/>
    <w:rsid w:val="00F13820"/>
    <w:rsid w:val="00F1461D"/>
    <w:rsid w:val="00F14692"/>
    <w:rsid w:val="00F149C8"/>
    <w:rsid w:val="00F14EA1"/>
    <w:rsid w:val="00F15110"/>
    <w:rsid w:val="00F15384"/>
    <w:rsid w:val="00F1560D"/>
    <w:rsid w:val="00F176B1"/>
    <w:rsid w:val="00F177F6"/>
    <w:rsid w:val="00F17C21"/>
    <w:rsid w:val="00F209E0"/>
    <w:rsid w:val="00F220A1"/>
    <w:rsid w:val="00F241AE"/>
    <w:rsid w:val="00F24D65"/>
    <w:rsid w:val="00F2509E"/>
    <w:rsid w:val="00F30622"/>
    <w:rsid w:val="00F30A6E"/>
    <w:rsid w:val="00F335B2"/>
    <w:rsid w:val="00F3363E"/>
    <w:rsid w:val="00F33F84"/>
    <w:rsid w:val="00F358EC"/>
    <w:rsid w:val="00F378EF"/>
    <w:rsid w:val="00F402B0"/>
    <w:rsid w:val="00F416AF"/>
    <w:rsid w:val="00F41E1B"/>
    <w:rsid w:val="00F425A0"/>
    <w:rsid w:val="00F439C8"/>
    <w:rsid w:val="00F44517"/>
    <w:rsid w:val="00F4499A"/>
    <w:rsid w:val="00F451C1"/>
    <w:rsid w:val="00F466A7"/>
    <w:rsid w:val="00F4682F"/>
    <w:rsid w:val="00F46D89"/>
    <w:rsid w:val="00F5066B"/>
    <w:rsid w:val="00F50716"/>
    <w:rsid w:val="00F51EF4"/>
    <w:rsid w:val="00F522EF"/>
    <w:rsid w:val="00F53C74"/>
    <w:rsid w:val="00F54F15"/>
    <w:rsid w:val="00F56D6E"/>
    <w:rsid w:val="00F572BA"/>
    <w:rsid w:val="00F617CE"/>
    <w:rsid w:val="00F61F90"/>
    <w:rsid w:val="00F62277"/>
    <w:rsid w:val="00F6262D"/>
    <w:rsid w:val="00F62C33"/>
    <w:rsid w:val="00F639EC"/>
    <w:rsid w:val="00F64243"/>
    <w:rsid w:val="00F645E0"/>
    <w:rsid w:val="00F656BB"/>
    <w:rsid w:val="00F661C0"/>
    <w:rsid w:val="00F66316"/>
    <w:rsid w:val="00F6675C"/>
    <w:rsid w:val="00F66B0A"/>
    <w:rsid w:val="00F66BCA"/>
    <w:rsid w:val="00F70E13"/>
    <w:rsid w:val="00F717DC"/>
    <w:rsid w:val="00F72033"/>
    <w:rsid w:val="00F721D9"/>
    <w:rsid w:val="00F723DB"/>
    <w:rsid w:val="00F72A0E"/>
    <w:rsid w:val="00F72F35"/>
    <w:rsid w:val="00F73115"/>
    <w:rsid w:val="00F7382D"/>
    <w:rsid w:val="00F77332"/>
    <w:rsid w:val="00F801F8"/>
    <w:rsid w:val="00F82003"/>
    <w:rsid w:val="00F843F9"/>
    <w:rsid w:val="00F84971"/>
    <w:rsid w:val="00F84DE6"/>
    <w:rsid w:val="00F852F1"/>
    <w:rsid w:val="00F854AA"/>
    <w:rsid w:val="00F863C7"/>
    <w:rsid w:val="00F901BB"/>
    <w:rsid w:val="00F9066F"/>
    <w:rsid w:val="00F91563"/>
    <w:rsid w:val="00F934ED"/>
    <w:rsid w:val="00F943E9"/>
    <w:rsid w:val="00F94602"/>
    <w:rsid w:val="00F94896"/>
    <w:rsid w:val="00F952E0"/>
    <w:rsid w:val="00F96E87"/>
    <w:rsid w:val="00FA0835"/>
    <w:rsid w:val="00FA2E87"/>
    <w:rsid w:val="00FA2F1B"/>
    <w:rsid w:val="00FA365C"/>
    <w:rsid w:val="00FA4B2D"/>
    <w:rsid w:val="00FA4C8D"/>
    <w:rsid w:val="00FA5323"/>
    <w:rsid w:val="00FA7357"/>
    <w:rsid w:val="00FA7B1E"/>
    <w:rsid w:val="00FB050B"/>
    <w:rsid w:val="00FB08AB"/>
    <w:rsid w:val="00FB0B9E"/>
    <w:rsid w:val="00FB2D58"/>
    <w:rsid w:val="00FB2D98"/>
    <w:rsid w:val="00FB4AF5"/>
    <w:rsid w:val="00FB4D39"/>
    <w:rsid w:val="00FB4E61"/>
    <w:rsid w:val="00FB59AB"/>
    <w:rsid w:val="00FB5D1A"/>
    <w:rsid w:val="00FB5E92"/>
    <w:rsid w:val="00FB603E"/>
    <w:rsid w:val="00FB6C9C"/>
    <w:rsid w:val="00FB780B"/>
    <w:rsid w:val="00FC011E"/>
    <w:rsid w:val="00FC0433"/>
    <w:rsid w:val="00FC0532"/>
    <w:rsid w:val="00FC0CB3"/>
    <w:rsid w:val="00FC0E5C"/>
    <w:rsid w:val="00FC13EA"/>
    <w:rsid w:val="00FC19F5"/>
    <w:rsid w:val="00FC1FDF"/>
    <w:rsid w:val="00FC36F3"/>
    <w:rsid w:val="00FC37EF"/>
    <w:rsid w:val="00FC3C82"/>
    <w:rsid w:val="00FC403F"/>
    <w:rsid w:val="00FC44BB"/>
    <w:rsid w:val="00FC68D9"/>
    <w:rsid w:val="00FC6A52"/>
    <w:rsid w:val="00FD006B"/>
    <w:rsid w:val="00FD1D96"/>
    <w:rsid w:val="00FD205B"/>
    <w:rsid w:val="00FD2B60"/>
    <w:rsid w:val="00FD3229"/>
    <w:rsid w:val="00FD3738"/>
    <w:rsid w:val="00FD3956"/>
    <w:rsid w:val="00FD5410"/>
    <w:rsid w:val="00FD54F2"/>
    <w:rsid w:val="00FD6236"/>
    <w:rsid w:val="00FD65B2"/>
    <w:rsid w:val="00FE0C38"/>
    <w:rsid w:val="00FE1DDC"/>
    <w:rsid w:val="00FE299D"/>
    <w:rsid w:val="00FE5128"/>
    <w:rsid w:val="00FE6A62"/>
    <w:rsid w:val="00FE7779"/>
    <w:rsid w:val="00FE7B94"/>
    <w:rsid w:val="00FF0229"/>
    <w:rsid w:val="00FF076D"/>
    <w:rsid w:val="00FF1841"/>
    <w:rsid w:val="00FF1CBE"/>
    <w:rsid w:val="00FF2A87"/>
    <w:rsid w:val="00FF5023"/>
    <w:rsid w:val="00FF50BD"/>
    <w:rsid w:val="00FF5331"/>
    <w:rsid w:val="00FF54B5"/>
    <w:rsid w:val="00FF682C"/>
    <w:rsid w:val="00FF7902"/>
    <w:rsid w:val="00FF7C2D"/>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F5"/>
    <w:pPr>
      <w:jc w:val="both"/>
    </w:pPr>
    <w:rPr>
      <w:sz w:val="24"/>
      <w:szCs w:val="24"/>
    </w:rPr>
  </w:style>
  <w:style w:type="paragraph" w:styleId="Heading1">
    <w:name w:val="heading 1"/>
    <w:basedOn w:val="Normal"/>
    <w:next w:val="Normal"/>
    <w:link w:val="Heading1Char"/>
    <w:qFormat/>
    <w:rsid w:val="006A0472"/>
    <w:pPr>
      <w:keepNext/>
      <w:outlineLvl w:val="0"/>
    </w:pPr>
    <w:rPr>
      <w:b/>
      <w:bCs/>
    </w:rPr>
  </w:style>
  <w:style w:type="paragraph" w:styleId="Heading2">
    <w:name w:val="heading 2"/>
    <w:basedOn w:val="Normal"/>
    <w:next w:val="Normal"/>
    <w:link w:val="Heading2Char"/>
    <w:qFormat/>
    <w:rsid w:val="006A04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0472"/>
    <w:pPr>
      <w:keepNext/>
      <w:spacing w:before="240" w:after="60"/>
      <w:outlineLvl w:val="2"/>
    </w:pPr>
    <w:rPr>
      <w:rFonts w:ascii="Arial" w:hAnsi="Arial" w:cs="Arial"/>
      <w:b/>
      <w:bCs/>
      <w:sz w:val="26"/>
      <w:szCs w:val="26"/>
    </w:rPr>
  </w:style>
  <w:style w:type="paragraph" w:styleId="Heading4">
    <w:name w:val="heading 4"/>
    <w:basedOn w:val="Normal"/>
    <w:next w:val="Normal"/>
    <w:qFormat/>
    <w:rsid w:val="006A0472"/>
    <w:pPr>
      <w:keepNext/>
      <w:spacing w:before="240" w:after="60"/>
      <w:outlineLvl w:val="3"/>
    </w:pPr>
    <w:rPr>
      <w:b/>
      <w:bCs/>
      <w:sz w:val="28"/>
      <w:szCs w:val="28"/>
    </w:rPr>
  </w:style>
  <w:style w:type="paragraph" w:styleId="Heading6">
    <w:name w:val="heading 6"/>
    <w:basedOn w:val="Normal"/>
    <w:next w:val="Normal"/>
    <w:qFormat/>
    <w:rsid w:val="006A04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0472"/>
    <w:pPr>
      <w:jc w:val="center"/>
    </w:pPr>
    <w:rPr>
      <w:b/>
      <w:bCs/>
    </w:rPr>
  </w:style>
  <w:style w:type="character" w:styleId="Hyperlink">
    <w:name w:val="Hyperlink"/>
    <w:basedOn w:val="DefaultParagraphFont"/>
    <w:uiPriority w:val="99"/>
    <w:rsid w:val="006A0472"/>
    <w:rPr>
      <w:color w:val="0000FF"/>
      <w:u w:val="single"/>
    </w:rPr>
  </w:style>
  <w:style w:type="character" w:styleId="FootnoteReference">
    <w:name w:val="footnote reference"/>
    <w:rsid w:val="006A0472"/>
    <w:rPr>
      <w:rFonts w:ascii="Times New Roman" w:hAnsi="Times New Roman"/>
      <w:sz w:val="20"/>
      <w:vertAlign w:val="superscript"/>
    </w:rPr>
  </w:style>
  <w:style w:type="paragraph" w:styleId="FootnoteText">
    <w:name w:val="footnote text"/>
    <w:basedOn w:val="Normal"/>
    <w:link w:val="FootnoteTextChar"/>
    <w:rsid w:val="006A0472"/>
    <w:rPr>
      <w:sz w:val="20"/>
      <w:szCs w:val="20"/>
    </w:rPr>
  </w:style>
  <w:style w:type="paragraph" w:styleId="BodyText">
    <w:name w:val="Body Text"/>
    <w:basedOn w:val="Normal"/>
    <w:link w:val="BodyTextChar"/>
    <w:rsid w:val="006A0472"/>
    <w:pPr>
      <w:tabs>
        <w:tab w:val="left" w:pos="-360"/>
      </w:tabs>
    </w:pPr>
    <w:rPr>
      <w:szCs w:val="20"/>
    </w:rPr>
  </w:style>
  <w:style w:type="paragraph" w:styleId="Header">
    <w:name w:val="header"/>
    <w:basedOn w:val="Normal"/>
    <w:link w:val="HeaderChar"/>
    <w:rsid w:val="006A0472"/>
    <w:pPr>
      <w:tabs>
        <w:tab w:val="center" w:pos="4320"/>
        <w:tab w:val="right" w:pos="8640"/>
      </w:tabs>
    </w:pPr>
    <w:rPr>
      <w:rFonts w:ascii="Bookman Old Style" w:hAnsi="Bookman Old Style"/>
    </w:rPr>
  </w:style>
  <w:style w:type="table" w:styleId="TableGrid">
    <w:name w:val="Table Grid"/>
    <w:basedOn w:val="TableNormal"/>
    <w:rsid w:val="006A0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A0472"/>
    <w:pPr>
      <w:tabs>
        <w:tab w:val="center" w:pos="4320"/>
        <w:tab w:val="right" w:pos="8640"/>
      </w:tabs>
    </w:pPr>
  </w:style>
  <w:style w:type="character" w:styleId="PageNumber">
    <w:name w:val="page number"/>
    <w:basedOn w:val="DefaultParagraphFont"/>
    <w:rsid w:val="006A0472"/>
  </w:style>
  <w:style w:type="paragraph" w:styleId="BalloonText">
    <w:name w:val="Balloon Text"/>
    <w:basedOn w:val="Normal"/>
    <w:link w:val="BalloonTextChar"/>
    <w:rsid w:val="006A0472"/>
    <w:rPr>
      <w:rFonts w:ascii="Tahoma" w:hAnsi="Tahoma" w:cs="Tahoma"/>
      <w:sz w:val="16"/>
      <w:szCs w:val="16"/>
    </w:rPr>
  </w:style>
  <w:style w:type="paragraph" w:customStyle="1" w:styleId="maintext">
    <w:name w:val="main_text"/>
    <w:basedOn w:val="Normal"/>
    <w:rsid w:val="006A0472"/>
    <w:pPr>
      <w:spacing w:before="100" w:beforeAutospacing="1" w:after="100" w:afterAutospacing="1"/>
    </w:pPr>
    <w:rPr>
      <w:sz w:val="20"/>
      <w:szCs w:val="20"/>
    </w:rPr>
  </w:style>
  <w:style w:type="paragraph" w:styleId="NormalWeb">
    <w:name w:val="Normal (Web)"/>
    <w:basedOn w:val="Normal"/>
    <w:uiPriority w:val="99"/>
    <w:rsid w:val="006A0472"/>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6A0472"/>
    <w:rPr>
      <w:color w:val="800080"/>
      <w:u w:val="single"/>
    </w:rPr>
  </w:style>
  <w:style w:type="paragraph" w:styleId="ListBullet">
    <w:name w:val="List Bullet"/>
    <w:basedOn w:val="Normal"/>
    <w:rsid w:val="006A0472"/>
    <w:pPr>
      <w:numPr>
        <w:numId w:val="1"/>
      </w:numPr>
    </w:pPr>
  </w:style>
  <w:style w:type="paragraph" w:customStyle="1" w:styleId="BodyText1">
    <w:name w:val="Body Text1"/>
    <w:basedOn w:val="Normal"/>
    <w:rsid w:val="006A0472"/>
    <w:pPr>
      <w:autoSpaceDE w:val="0"/>
      <w:autoSpaceDN w:val="0"/>
      <w:adjustRightInd w:val="0"/>
      <w:spacing w:after="144" w:line="288" w:lineRule="auto"/>
      <w:textAlignment w:val="center"/>
    </w:pPr>
    <w:rPr>
      <w:rFonts w:ascii="Arial" w:hAnsi="Arial" w:cs="Arial"/>
      <w:color w:val="000000"/>
      <w:sz w:val="21"/>
      <w:szCs w:val="21"/>
    </w:rPr>
  </w:style>
  <w:style w:type="paragraph" w:customStyle="1" w:styleId="subhead1">
    <w:name w:val="subhead 1"/>
    <w:basedOn w:val="Normal"/>
    <w:rsid w:val="006A0472"/>
    <w:pPr>
      <w:autoSpaceDE w:val="0"/>
      <w:autoSpaceDN w:val="0"/>
      <w:adjustRightInd w:val="0"/>
      <w:spacing w:before="144" w:after="72" w:line="288" w:lineRule="auto"/>
      <w:textAlignment w:val="center"/>
    </w:pPr>
    <w:rPr>
      <w:rFonts w:ascii="Book Antiqua" w:hAnsi="Book Antiqua" w:cs="Book Antiqua"/>
      <w:color w:val="2B4D81"/>
      <w:sz w:val="32"/>
      <w:szCs w:val="32"/>
    </w:rPr>
  </w:style>
  <w:style w:type="paragraph" w:customStyle="1" w:styleId="bullet">
    <w:name w:val="bullet"/>
    <w:basedOn w:val="BodyText1"/>
    <w:rsid w:val="006A0472"/>
    <w:pPr>
      <w:tabs>
        <w:tab w:val="left" w:pos="288"/>
      </w:tabs>
      <w:ind w:left="288" w:hanging="288"/>
    </w:pPr>
  </w:style>
  <w:style w:type="paragraph" w:customStyle="1" w:styleId="Indent">
    <w:name w:val="Indent"/>
    <w:basedOn w:val="NormalWeb"/>
    <w:rsid w:val="006A0472"/>
    <w:pPr>
      <w:ind w:left="720"/>
    </w:pPr>
    <w:rPr>
      <w:rFonts w:ascii="Times New Roman" w:hAnsi="Times New Roman" w:cs="Times New Roman"/>
    </w:rPr>
  </w:style>
  <w:style w:type="character" w:customStyle="1" w:styleId="compara1">
    <w:name w:val="com_para1"/>
    <w:basedOn w:val="DefaultParagraphFont"/>
    <w:rsid w:val="006A0472"/>
    <w:rPr>
      <w:strike w:val="0"/>
      <w:dstrike w:val="0"/>
      <w:sz w:val="20"/>
      <w:szCs w:val="20"/>
      <w:u w:val="none"/>
      <w:effect w:val="none"/>
    </w:rPr>
  </w:style>
  <w:style w:type="character" w:styleId="Strong">
    <w:name w:val="Strong"/>
    <w:basedOn w:val="DefaultParagraphFont"/>
    <w:uiPriority w:val="22"/>
    <w:qFormat/>
    <w:rsid w:val="006A0472"/>
    <w:rPr>
      <w:b/>
      <w:bCs/>
    </w:rPr>
  </w:style>
  <w:style w:type="paragraph" w:styleId="BodyTextIndent2">
    <w:name w:val="Body Text Indent 2"/>
    <w:basedOn w:val="Normal"/>
    <w:rsid w:val="006A0472"/>
    <w:pPr>
      <w:spacing w:after="120" w:line="480" w:lineRule="auto"/>
      <w:ind w:left="360"/>
    </w:pPr>
  </w:style>
  <w:style w:type="paragraph" w:styleId="BodyTextIndent">
    <w:name w:val="Body Text Indent"/>
    <w:basedOn w:val="Normal"/>
    <w:rsid w:val="006A0472"/>
    <w:pPr>
      <w:spacing w:after="120"/>
      <w:ind w:left="360"/>
    </w:pPr>
  </w:style>
  <w:style w:type="paragraph" w:customStyle="1" w:styleId="text">
    <w:name w:val="text"/>
    <w:basedOn w:val="Normal"/>
    <w:rsid w:val="006A0472"/>
    <w:pPr>
      <w:spacing w:before="100" w:beforeAutospacing="1" w:after="100" w:afterAutospacing="1"/>
    </w:pPr>
    <w:rPr>
      <w:rFonts w:ascii="Verdana" w:hAnsi="Verdana"/>
      <w:color w:val="000000"/>
      <w:sz w:val="18"/>
      <w:szCs w:val="18"/>
    </w:rPr>
  </w:style>
  <w:style w:type="paragraph" w:customStyle="1" w:styleId="bodytext0">
    <w:name w:val="body_text"/>
    <w:basedOn w:val="Normal"/>
    <w:rsid w:val="006A0472"/>
    <w:pPr>
      <w:spacing w:before="100" w:beforeAutospacing="1" w:after="100" w:afterAutospacing="1"/>
    </w:pPr>
    <w:rPr>
      <w:color w:val="000000"/>
    </w:rPr>
  </w:style>
  <w:style w:type="paragraph" w:styleId="BodyText2">
    <w:name w:val="Body Text 2"/>
    <w:basedOn w:val="Normal"/>
    <w:rsid w:val="006A0472"/>
    <w:pPr>
      <w:spacing w:after="120" w:line="480" w:lineRule="auto"/>
    </w:pPr>
  </w:style>
  <w:style w:type="character" w:customStyle="1" w:styleId="basictext">
    <w:name w:val="basic_text"/>
    <w:rsid w:val="006A0472"/>
    <w:rPr>
      <w:rFonts w:ascii="CG Omega" w:hAnsi="CG Omega" w:cs="CG Omega"/>
      <w:sz w:val="22"/>
      <w:szCs w:val="22"/>
    </w:rPr>
  </w:style>
  <w:style w:type="character" w:customStyle="1" w:styleId="Titles">
    <w:name w:val="Titles"/>
    <w:rsid w:val="006A0472"/>
    <w:rPr>
      <w:rFonts w:ascii="CG Omega" w:hAnsi="CG Omega" w:cs="CG Omega"/>
      <w:b/>
      <w:bCs/>
      <w:sz w:val="28"/>
      <w:szCs w:val="28"/>
    </w:rPr>
  </w:style>
  <w:style w:type="paragraph" w:customStyle="1" w:styleId="BPBulletLevel1">
    <w:name w:val="BP Bullet Level 1"/>
    <w:basedOn w:val="Normal"/>
    <w:rsid w:val="006A0472"/>
    <w:pPr>
      <w:numPr>
        <w:numId w:val="2"/>
      </w:numPr>
    </w:pPr>
  </w:style>
  <w:style w:type="character" w:styleId="Emphasis">
    <w:name w:val="Emphasis"/>
    <w:basedOn w:val="DefaultParagraphFont"/>
    <w:uiPriority w:val="20"/>
    <w:qFormat/>
    <w:rsid w:val="006A0472"/>
    <w:rPr>
      <w:i/>
      <w:iCs/>
    </w:rPr>
  </w:style>
  <w:style w:type="paragraph" w:styleId="Date">
    <w:name w:val="Date"/>
    <w:basedOn w:val="Normal"/>
    <w:next w:val="Normal"/>
    <w:rsid w:val="006A0472"/>
  </w:style>
  <w:style w:type="character" w:customStyle="1" w:styleId="FooterChar">
    <w:name w:val="Footer Char"/>
    <w:basedOn w:val="DefaultParagraphFont"/>
    <w:link w:val="Footer"/>
    <w:uiPriority w:val="99"/>
    <w:rsid w:val="003244EB"/>
    <w:rPr>
      <w:sz w:val="24"/>
      <w:szCs w:val="24"/>
    </w:rPr>
  </w:style>
  <w:style w:type="paragraph" w:styleId="ListParagraph">
    <w:name w:val="List Paragraph"/>
    <w:basedOn w:val="Normal"/>
    <w:uiPriority w:val="34"/>
    <w:qFormat/>
    <w:rsid w:val="0070152B"/>
    <w:pPr>
      <w:ind w:left="720"/>
    </w:pPr>
    <w:rPr>
      <w:rFonts w:ascii="Calibri" w:hAnsi="Calibri"/>
      <w:sz w:val="22"/>
      <w:szCs w:val="22"/>
    </w:rPr>
  </w:style>
  <w:style w:type="character" w:customStyle="1" w:styleId="FootnoteTextChar">
    <w:name w:val="Footnote Text Char"/>
    <w:basedOn w:val="DefaultParagraphFont"/>
    <w:link w:val="FootnoteText"/>
    <w:rsid w:val="003545B7"/>
  </w:style>
  <w:style w:type="character" w:customStyle="1" w:styleId="BodyTextChar">
    <w:name w:val="Body Text Char"/>
    <w:basedOn w:val="DefaultParagraphFont"/>
    <w:link w:val="BodyText"/>
    <w:rsid w:val="003545B7"/>
    <w:rPr>
      <w:sz w:val="24"/>
    </w:rPr>
  </w:style>
  <w:style w:type="paragraph" w:styleId="EndnoteText">
    <w:name w:val="endnote text"/>
    <w:basedOn w:val="Normal"/>
    <w:link w:val="EndnoteTextChar"/>
    <w:rsid w:val="00DB35FF"/>
    <w:rPr>
      <w:sz w:val="20"/>
      <w:szCs w:val="20"/>
    </w:rPr>
  </w:style>
  <w:style w:type="character" w:customStyle="1" w:styleId="EndnoteTextChar">
    <w:name w:val="Endnote Text Char"/>
    <w:basedOn w:val="DefaultParagraphFont"/>
    <w:link w:val="EndnoteText"/>
    <w:rsid w:val="00DB35FF"/>
  </w:style>
  <w:style w:type="character" w:styleId="EndnoteReference">
    <w:name w:val="endnote reference"/>
    <w:basedOn w:val="DefaultParagraphFont"/>
    <w:rsid w:val="00DB35FF"/>
    <w:rPr>
      <w:vertAlign w:val="superscript"/>
    </w:rPr>
  </w:style>
  <w:style w:type="paragraph" w:styleId="PlainText">
    <w:name w:val="Plain Text"/>
    <w:basedOn w:val="Normal"/>
    <w:link w:val="PlainTextChar"/>
    <w:uiPriority w:val="99"/>
    <w:unhideWhenUsed/>
    <w:rsid w:val="00B429A6"/>
    <w:rPr>
      <w:rFonts w:ascii="Consolas" w:eastAsia="Calibri" w:hAnsi="Consolas"/>
      <w:sz w:val="21"/>
      <w:szCs w:val="21"/>
    </w:rPr>
  </w:style>
  <w:style w:type="character" w:customStyle="1" w:styleId="PlainTextChar">
    <w:name w:val="Plain Text Char"/>
    <w:basedOn w:val="DefaultParagraphFont"/>
    <w:link w:val="PlainText"/>
    <w:uiPriority w:val="99"/>
    <w:rsid w:val="00B429A6"/>
    <w:rPr>
      <w:rFonts w:ascii="Consolas" w:eastAsia="Calibri" w:hAnsi="Consolas"/>
      <w:sz w:val="21"/>
      <w:szCs w:val="21"/>
    </w:rPr>
  </w:style>
  <w:style w:type="character" w:customStyle="1" w:styleId="HeaderChar">
    <w:name w:val="Header Char"/>
    <w:basedOn w:val="DefaultParagraphFont"/>
    <w:link w:val="Header"/>
    <w:rsid w:val="00B429A6"/>
    <w:rPr>
      <w:rFonts w:ascii="Bookman Old Style" w:hAnsi="Bookman Old Style"/>
      <w:sz w:val="24"/>
      <w:szCs w:val="24"/>
    </w:rPr>
  </w:style>
  <w:style w:type="paragraph" w:styleId="NoSpacing">
    <w:name w:val="No Spacing"/>
    <w:qFormat/>
    <w:rsid w:val="00EA6AB1"/>
    <w:rPr>
      <w:sz w:val="24"/>
      <w:szCs w:val="24"/>
    </w:rPr>
  </w:style>
  <w:style w:type="character" w:customStyle="1" w:styleId="green1">
    <w:name w:val="green1"/>
    <w:basedOn w:val="DefaultParagraphFont"/>
    <w:rsid w:val="00CD765F"/>
    <w:rPr>
      <w:color w:val="009900"/>
    </w:rPr>
  </w:style>
  <w:style w:type="paragraph" w:customStyle="1" w:styleId="Default">
    <w:name w:val="Default"/>
    <w:rsid w:val="00350205"/>
    <w:pPr>
      <w:autoSpaceDE w:val="0"/>
      <w:autoSpaceDN w:val="0"/>
      <w:adjustRightInd w:val="0"/>
    </w:pPr>
    <w:rPr>
      <w:rFonts w:ascii="Book Antiqua" w:hAnsi="Book Antiqua" w:cs="Book Antiqua"/>
      <w:color w:val="000000"/>
      <w:sz w:val="24"/>
      <w:szCs w:val="24"/>
    </w:rPr>
  </w:style>
  <w:style w:type="character" w:customStyle="1" w:styleId="TitleChar">
    <w:name w:val="Title Char"/>
    <w:basedOn w:val="DefaultParagraphFont"/>
    <w:link w:val="Title"/>
    <w:rsid w:val="00C16457"/>
    <w:rPr>
      <w:b/>
      <w:bCs/>
      <w:sz w:val="24"/>
      <w:szCs w:val="24"/>
    </w:rPr>
  </w:style>
  <w:style w:type="character" w:customStyle="1" w:styleId="Heading1Char">
    <w:name w:val="Heading 1 Char"/>
    <w:basedOn w:val="DefaultParagraphFont"/>
    <w:link w:val="Heading1"/>
    <w:rsid w:val="00423436"/>
    <w:rPr>
      <w:b/>
      <w:bCs/>
      <w:sz w:val="24"/>
      <w:szCs w:val="24"/>
    </w:rPr>
  </w:style>
  <w:style w:type="paragraph" w:customStyle="1" w:styleId="firstp">
    <w:name w:val="firstp"/>
    <w:basedOn w:val="Normal"/>
    <w:rsid w:val="002564A2"/>
    <w:pPr>
      <w:spacing w:before="100" w:beforeAutospacing="1" w:after="100" w:afterAutospacing="1"/>
      <w:jc w:val="left"/>
    </w:pPr>
  </w:style>
  <w:style w:type="paragraph" w:customStyle="1" w:styleId="style1">
    <w:name w:val="style1"/>
    <w:basedOn w:val="Normal"/>
    <w:rsid w:val="000F749A"/>
    <w:pPr>
      <w:spacing w:before="100" w:beforeAutospacing="1" w:after="100" w:afterAutospacing="1"/>
      <w:jc w:val="left"/>
    </w:pPr>
    <w:rPr>
      <w:rFonts w:ascii="Arial" w:hAnsi="Arial" w:cs="Arial"/>
      <w:sz w:val="20"/>
      <w:szCs w:val="20"/>
    </w:rPr>
  </w:style>
  <w:style w:type="character" w:customStyle="1" w:styleId="A0">
    <w:name w:val="A0"/>
    <w:basedOn w:val="DefaultParagraphFont"/>
    <w:uiPriority w:val="99"/>
    <w:rsid w:val="00BA1F41"/>
    <w:rPr>
      <w:rFonts w:ascii="Myriad Pro" w:hAnsi="Myriad Pro" w:hint="default"/>
      <w:color w:val="000000"/>
    </w:rPr>
  </w:style>
  <w:style w:type="paragraph" w:customStyle="1" w:styleId="bodytextrobinson">
    <w:name w:val="body text robinson"/>
    <w:basedOn w:val="Normal"/>
    <w:uiPriority w:val="99"/>
    <w:rsid w:val="006471F4"/>
    <w:pPr>
      <w:suppressAutoHyphens/>
      <w:autoSpaceDE w:val="0"/>
      <w:autoSpaceDN w:val="0"/>
      <w:adjustRightInd w:val="0"/>
      <w:spacing w:after="216" w:line="288" w:lineRule="auto"/>
      <w:jc w:val="left"/>
      <w:textAlignment w:val="center"/>
    </w:pPr>
    <w:rPr>
      <w:rFonts w:ascii="Palatino Linotype" w:hAnsi="Palatino Linotype" w:cs="Palatino Linotype"/>
      <w:color w:val="000000"/>
      <w:sz w:val="20"/>
      <w:szCs w:val="20"/>
    </w:rPr>
  </w:style>
  <w:style w:type="paragraph" w:customStyle="1" w:styleId="attribution12">
    <w:name w:val="attribution12"/>
    <w:basedOn w:val="Normal"/>
    <w:rsid w:val="00994A89"/>
    <w:pPr>
      <w:spacing w:before="120"/>
      <w:jc w:val="left"/>
    </w:pPr>
    <w:rPr>
      <w:color w:val="4D4D4D"/>
      <w:sz w:val="15"/>
      <w:szCs w:val="15"/>
    </w:rPr>
  </w:style>
  <w:style w:type="paragraph" w:customStyle="1" w:styleId="NormalBlack">
    <w:name w:val="Normal + Black"/>
    <w:basedOn w:val="Normal"/>
    <w:rsid w:val="00994A89"/>
    <w:pPr>
      <w:jc w:val="left"/>
      <w:outlineLvl w:val="0"/>
    </w:pPr>
    <w:rPr>
      <w:rFonts w:eastAsia="MS Mincho"/>
      <w:lang w:eastAsia="ja-JP"/>
    </w:rPr>
  </w:style>
  <w:style w:type="character" w:customStyle="1" w:styleId="Heading2Char">
    <w:name w:val="Heading 2 Char"/>
    <w:basedOn w:val="DefaultParagraphFont"/>
    <w:link w:val="Heading2"/>
    <w:rsid w:val="00E61706"/>
    <w:rPr>
      <w:rFonts w:ascii="Arial" w:hAnsi="Arial" w:cs="Arial"/>
      <w:b/>
      <w:bCs/>
      <w:i/>
      <w:iCs/>
      <w:sz w:val="28"/>
      <w:szCs w:val="28"/>
    </w:rPr>
  </w:style>
  <w:style w:type="character" w:customStyle="1" w:styleId="BalloonTextChar">
    <w:name w:val="Balloon Text Char"/>
    <w:basedOn w:val="DefaultParagraphFont"/>
    <w:link w:val="BalloonText"/>
    <w:rsid w:val="00E61706"/>
    <w:rPr>
      <w:rFonts w:ascii="Tahoma" w:hAnsi="Tahoma" w:cs="Tahoma"/>
      <w:sz w:val="16"/>
      <w:szCs w:val="16"/>
    </w:rPr>
  </w:style>
  <w:style w:type="character" w:styleId="HTMLCite">
    <w:name w:val="HTML Cite"/>
    <w:basedOn w:val="DefaultParagraphFont"/>
    <w:uiPriority w:val="99"/>
    <w:unhideWhenUsed/>
    <w:rsid w:val="00632669"/>
    <w:rPr>
      <w:i w:val="0"/>
      <w:iCs w:val="0"/>
      <w:color w:val="0E774A"/>
    </w:rPr>
  </w:style>
  <w:style w:type="character" w:customStyle="1" w:styleId="JRANormalTextChar">
    <w:name w:val="JRA Normal Text Char"/>
    <w:basedOn w:val="DefaultParagraphFont"/>
    <w:link w:val="JRANormalText"/>
    <w:locked/>
    <w:rsid w:val="007C109D"/>
    <w:rPr>
      <w:rFonts w:ascii="Souvenir Lt BT" w:hAnsi="Souvenir Lt BT"/>
    </w:rPr>
  </w:style>
  <w:style w:type="paragraph" w:customStyle="1" w:styleId="JRANormalText">
    <w:name w:val="JRA Normal Text"/>
    <w:basedOn w:val="Normal"/>
    <w:link w:val="JRANormalTextChar"/>
    <w:rsid w:val="007C109D"/>
    <w:pPr>
      <w:autoSpaceDE w:val="0"/>
      <w:autoSpaceDN w:val="0"/>
      <w:spacing w:before="120" w:after="120" w:line="276" w:lineRule="auto"/>
    </w:pPr>
    <w:rPr>
      <w:rFonts w:ascii="Souvenir Lt BT" w:hAnsi="Souvenir Lt BT"/>
      <w:sz w:val="20"/>
      <w:szCs w:val="20"/>
    </w:rPr>
  </w:style>
  <w:style w:type="character" w:customStyle="1" w:styleId="st1">
    <w:name w:val="st1"/>
    <w:basedOn w:val="DefaultParagraphFont"/>
    <w:rsid w:val="00420AC0"/>
  </w:style>
  <w:style w:type="character" w:customStyle="1" w:styleId="pp-headline-item">
    <w:name w:val="pp-headline-item"/>
    <w:basedOn w:val="DefaultParagraphFont"/>
    <w:rsid w:val="005B6612"/>
  </w:style>
  <w:style w:type="character" w:customStyle="1" w:styleId="telephone">
    <w:name w:val="telephone"/>
    <w:basedOn w:val="DefaultParagraphFont"/>
    <w:rsid w:val="005B6612"/>
  </w:style>
  <w:style w:type="character" w:customStyle="1" w:styleId="st">
    <w:name w:val="st"/>
    <w:basedOn w:val="DefaultParagraphFont"/>
    <w:rsid w:val="009C145F"/>
  </w:style>
  <w:style w:type="character" w:customStyle="1" w:styleId="adr">
    <w:name w:val="adr"/>
    <w:basedOn w:val="DefaultParagraphFont"/>
    <w:rsid w:val="00487487"/>
  </w:style>
  <w:style w:type="character" w:customStyle="1" w:styleId="street-address">
    <w:name w:val="street-address"/>
    <w:basedOn w:val="DefaultParagraphFont"/>
    <w:rsid w:val="00487487"/>
  </w:style>
  <w:style w:type="character" w:customStyle="1" w:styleId="locality">
    <w:name w:val="locality"/>
    <w:basedOn w:val="DefaultParagraphFont"/>
    <w:rsid w:val="00487487"/>
  </w:style>
  <w:style w:type="character" w:customStyle="1" w:styleId="region">
    <w:name w:val="region"/>
    <w:basedOn w:val="DefaultParagraphFont"/>
    <w:rsid w:val="00487487"/>
  </w:style>
  <w:style w:type="character" w:customStyle="1" w:styleId="postal-code">
    <w:name w:val="postal-code"/>
    <w:basedOn w:val="DefaultParagraphFont"/>
    <w:rsid w:val="00487487"/>
  </w:style>
  <w:style w:type="character" w:customStyle="1" w:styleId="tel">
    <w:name w:val="tel"/>
    <w:basedOn w:val="DefaultParagraphFont"/>
    <w:rsid w:val="00487487"/>
  </w:style>
  <w:style w:type="character" w:customStyle="1" w:styleId="norm21">
    <w:name w:val="norm_21"/>
    <w:basedOn w:val="DefaultParagraphFont"/>
    <w:rsid w:val="00643158"/>
    <w:rPr>
      <w:rFonts w:ascii="Verdana" w:hAnsi="Verdana" w:hint="default"/>
      <w:b w:val="0"/>
      <w:bCs w:val="0"/>
      <w:strike w:val="0"/>
      <w:dstrike w:val="0"/>
      <w:color w:val="333333"/>
      <w:sz w:val="17"/>
      <w:szCs w:val="17"/>
      <w:u w:val="none"/>
      <w:effect w:val="none"/>
      <w:shd w:val="clear" w:color="auto" w:fill="auto"/>
    </w:rPr>
  </w:style>
  <w:style w:type="paragraph" w:customStyle="1" w:styleId="BodyText-AfterList">
    <w:name w:val="Body Text - After List"/>
    <w:basedOn w:val="Normal"/>
    <w:rsid w:val="009F5B72"/>
    <w:pPr>
      <w:spacing w:before="300" w:after="300" w:line="276" w:lineRule="auto"/>
    </w:pPr>
    <w:rPr>
      <w:rFonts w:ascii="Calibri" w:eastAsiaTheme="minorHAnsi" w:hAnsi="Calibri"/>
      <w:sz w:val="22"/>
      <w:szCs w:val="22"/>
    </w:rPr>
  </w:style>
  <w:style w:type="character" w:customStyle="1" w:styleId="A7">
    <w:name w:val="A7"/>
    <w:uiPriority w:val="99"/>
    <w:rsid w:val="003876D9"/>
    <w:rPr>
      <w:rFonts w:ascii="Myriad Pro" w:hAnsi="Myriad Pro" w:cs="Myriad Pro"/>
      <w:color w:val="000000"/>
      <w:sz w:val="21"/>
      <w:szCs w:val="21"/>
    </w:rPr>
  </w:style>
  <w:style w:type="paragraph" w:customStyle="1" w:styleId="Pa6">
    <w:name w:val="Pa6"/>
    <w:basedOn w:val="Default"/>
    <w:next w:val="Default"/>
    <w:uiPriority w:val="99"/>
    <w:rsid w:val="00A258F3"/>
    <w:pPr>
      <w:spacing w:line="201" w:lineRule="atLeast"/>
    </w:pPr>
    <w:rPr>
      <w:rFonts w:ascii="Amerigo BT" w:hAnsi="Amerigo BT" w:cs="Times New Roman"/>
      <w:color w:val="auto"/>
    </w:rPr>
  </w:style>
  <w:style w:type="paragraph" w:customStyle="1" w:styleId="Pa7">
    <w:name w:val="Pa7"/>
    <w:basedOn w:val="Default"/>
    <w:next w:val="Default"/>
    <w:uiPriority w:val="99"/>
    <w:rsid w:val="00A258F3"/>
    <w:pPr>
      <w:spacing w:line="201" w:lineRule="atLeast"/>
    </w:pPr>
    <w:rPr>
      <w:rFonts w:ascii="Amerigo BT" w:hAnsi="Amerigo BT" w:cs="Times New Roman"/>
      <w:color w:val="auto"/>
    </w:rPr>
  </w:style>
  <w:style w:type="paragraph" w:customStyle="1" w:styleId="Pa3">
    <w:name w:val="Pa3"/>
    <w:basedOn w:val="Default"/>
    <w:next w:val="Default"/>
    <w:uiPriority w:val="99"/>
    <w:rsid w:val="00C8247B"/>
    <w:pPr>
      <w:spacing w:line="241" w:lineRule="atLeast"/>
    </w:pPr>
    <w:rPr>
      <w:rFonts w:ascii="Calibri" w:hAnsi="Calibri" w:cs="Times New Roman"/>
      <w:color w:val="auto"/>
    </w:rPr>
  </w:style>
  <w:style w:type="paragraph" w:customStyle="1" w:styleId="Pa4">
    <w:name w:val="Pa4"/>
    <w:basedOn w:val="Default"/>
    <w:next w:val="Default"/>
    <w:uiPriority w:val="99"/>
    <w:rsid w:val="00C8247B"/>
    <w:pPr>
      <w:spacing w:line="201" w:lineRule="atLeast"/>
    </w:pPr>
    <w:rPr>
      <w:rFonts w:ascii="Calibri" w:hAnsi="Calibri" w:cs="Times New Roman"/>
      <w:color w:val="auto"/>
    </w:rPr>
  </w:style>
  <w:style w:type="character" w:customStyle="1" w:styleId="A4">
    <w:name w:val="A4"/>
    <w:uiPriority w:val="99"/>
    <w:rsid w:val="00C8247B"/>
    <w:rPr>
      <w:rFonts w:ascii="Symbol" w:hAnsi="Symbol" w:cs="Symbol"/>
      <w:color w:val="000000"/>
      <w:sz w:val="20"/>
      <w:szCs w:val="20"/>
    </w:rPr>
  </w:style>
  <w:style w:type="paragraph" w:customStyle="1" w:styleId="Pa12">
    <w:name w:val="Pa12"/>
    <w:basedOn w:val="Default"/>
    <w:next w:val="Default"/>
    <w:uiPriority w:val="99"/>
    <w:rsid w:val="000238C1"/>
    <w:pPr>
      <w:spacing w:line="201" w:lineRule="atLeast"/>
    </w:pPr>
    <w:rPr>
      <w:rFonts w:ascii="Myriad Pro" w:hAnsi="Myriad Pro"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F5"/>
    <w:pPr>
      <w:jc w:val="both"/>
    </w:pPr>
    <w:rPr>
      <w:sz w:val="24"/>
      <w:szCs w:val="24"/>
    </w:rPr>
  </w:style>
  <w:style w:type="paragraph" w:styleId="Heading1">
    <w:name w:val="heading 1"/>
    <w:basedOn w:val="Normal"/>
    <w:next w:val="Normal"/>
    <w:link w:val="Heading1Char"/>
    <w:qFormat/>
    <w:rsid w:val="006A0472"/>
    <w:pPr>
      <w:keepNext/>
      <w:outlineLvl w:val="0"/>
    </w:pPr>
    <w:rPr>
      <w:b/>
      <w:bCs/>
    </w:rPr>
  </w:style>
  <w:style w:type="paragraph" w:styleId="Heading2">
    <w:name w:val="heading 2"/>
    <w:basedOn w:val="Normal"/>
    <w:next w:val="Normal"/>
    <w:link w:val="Heading2Char"/>
    <w:qFormat/>
    <w:rsid w:val="006A047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A0472"/>
    <w:pPr>
      <w:keepNext/>
      <w:spacing w:before="240" w:after="60"/>
      <w:outlineLvl w:val="2"/>
    </w:pPr>
    <w:rPr>
      <w:rFonts w:ascii="Arial" w:hAnsi="Arial" w:cs="Arial"/>
      <w:b/>
      <w:bCs/>
      <w:sz w:val="26"/>
      <w:szCs w:val="26"/>
    </w:rPr>
  </w:style>
  <w:style w:type="paragraph" w:styleId="Heading4">
    <w:name w:val="heading 4"/>
    <w:basedOn w:val="Normal"/>
    <w:next w:val="Normal"/>
    <w:qFormat/>
    <w:rsid w:val="006A0472"/>
    <w:pPr>
      <w:keepNext/>
      <w:spacing w:before="240" w:after="60"/>
      <w:outlineLvl w:val="3"/>
    </w:pPr>
    <w:rPr>
      <w:b/>
      <w:bCs/>
      <w:sz w:val="28"/>
      <w:szCs w:val="28"/>
    </w:rPr>
  </w:style>
  <w:style w:type="paragraph" w:styleId="Heading6">
    <w:name w:val="heading 6"/>
    <w:basedOn w:val="Normal"/>
    <w:next w:val="Normal"/>
    <w:qFormat/>
    <w:rsid w:val="006A04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0472"/>
    <w:pPr>
      <w:jc w:val="center"/>
    </w:pPr>
    <w:rPr>
      <w:b/>
      <w:bCs/>
    </w:rPr>
  </w:style>
  <w:style w:type="character" w:styleId="Hyperlink">
    <w:name w:val="Hyperlink"/>
    <w:basedOn w:val="DefaultParagraphFont"/>
    <w:uiPriority w:val="99"/>
    <w:rsid w:val="006A0472"/>
    <w:rPr>
      <w:color w:val="0000FF"/>
      <w:u w:val="single"/>
    </w:rPr>
  </w:style>
  <w:style w:type="character" w:styleId="FootnoteReference">
    <w:name w:val="footnote reference"/>
    <w:rsid w:val="006A0472"/>
    <w:rPr>
      <w:rFonts w:ascii="Times New Roman" w:hAnsi="Times New Roman"/>
      <w:sz w:val="20"/>
      <w:vertAlign w:val="superscript"/>
    </w:rPr>
  </w:style>
  <w:style w:type="paragraph" w:styleId="FootnoteText">
    <w:name w:val="footnote text"/>
    <w:basedOn w:val="Normal"/>
    <w:link w:val="FootnoteTextChar"/>
    <w:rsid w:val="006A0472"/>
    <w:rPr>
      <w:sz w:val="20"/>
      <w:szCs w:val="20"/>
    </w:rPr>
  </w:style>
  <w:style w:type="paragraph" w:styleId="BodyText">
    <w:name w:val="Body Text"/>
    <w:basedOn w:val="Normal"/>
    <w:link w:val="BodyTextChar"/>
    <w:rsid w:val="006A0472"/>
    <w:pPr>
      <w:tabs>
        <w:tab w:val="left" w:pos="-360"/>
      </w:tabs>
    </w:pPr>
    <w:rPr>
      <w:szCs w:val="20"/>
    </w:rPr>
  </w:style>
  <w:style w:type="paragraph" w:styleId="Header">
    <w:name w:val="header"/>
    <w:basedOn w:val="Normal"/>
    <w:link w:val="HeaderChar"/>
    <w:rsid w:val="006A0472"/>
    <w:pPr>
      <w:tabs>
        <w:tab w:val="center" w:pos="4320"/>
        <w:tab w:val="right" w:pos="8640"/>
      </w:tabs>
    </w:pPr>
    <w:rPr>
      <w:rFonts w:ascii="Bookman Old Style" w:hAnsi="Bookman Old Style"/>
    </w:rPr>
  </w:style>
  <w:style w:type="table" w:styleId="TableGrid">
    <w:name w:val="Table Grid"/>
    <w:basedOn w:val="TableNormal"/>
    <w:rsid w:val="006A04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A0472"/>
    <w:pPr>
      <w:tabs>
        <w:tab w:val="center" w:pos="4320"/>
        <w:tab w:val="right" w:pos="8640"/>
      </w:tabs>
    </w:pPr>
  </w:style>
  <w:style w:type="character" w:styleId="PageNumber">
    <w:name w:val="page number"/>
    <w:basedOn w:val="DefaultParagraphFont"/>
    <w:rsid w:val="006A0472"/>
  </w:style>
  <w:style w:type="paragraph" w:styleId="BalloonText">
    <w:name w:val="Balloon Text"/>
    <w:basedOn w:val="Normal"/>
    <w:link w:val="BalloonTextChar"/>
    <w:rsid w:val="006A0472"/>
    <w:rPr>
      <w:rFonts w:ascii="Tahoma" w:hAnsi="Tahoma" w:cs="Tahoma"/>
      <w:sz w:val="16"/>
      <w:szCs w:val="16"/>
    </w:rPr>
  </w:style>
  <w:style w:type="paragraph" w:customStyle="1" w:styleId="maintext">
    <w:name w:val="main_text"/>
    <w:basedOn w:val="Normal"/>
    <w:rsid w:val="006A0472"/>
    <w:pPr>
      <w:spacing w:before="100" w:beforeAutospacing="1" w:after="100" w:afterAutospacing="1"/>
    </w:pPr>
    <w:rPr>
      <w:sz w:val="20"/>
      <w:szCs w:val="20"/>
    </w:rPr>
  </w:style>
  <w:style w:type="paragraph" w:styleId="NormalWeb">
    <w:name w:val="Normal (Web)"/>
    <w:basedOn w:val="Normal"/>
    <w:uiPriority w:val="99"/>
    <w:rsid w:val="006A0472"/>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rsid w:val="006A0472"/>
    <w:rPr>
      <w:color w:val="800080"/>
      <w:u w:val="single"/>
    </w:rPr>
  </w:style>
  <w:style w:type="paragraph" w:styleId="ListBullet">
    <w:name w:val="List Bullet"/>
    <w:basedOn w:val="Normal"/>
    <w:rsid w:val="006A0472"/>
    <w:pPr>
      <w:numPr>
        <w:numId w:val="1"/>
      </w:numPr>
    </w:pPr>
  </w:style>
  <w:style w:type="paragraph" w:customStyle="1" w:styleId="BodyText1">
    <w:name w:val="Body Text1"/>
    <w:basedOn w:val="Normal"/>
    <w:rsid w:val="006A0472"/>
    <w:pPr>
      <w:autoSpaceDE w:val="0"/>
      <w:autoSpaceDN w:val="0"/>
      <w:adjustRightInd w:val="0"/>
      <w:spacing w:after="144" w:line="288" w:lineRule="auto"/>
      <w:textAlignment w:val="center"/>
    </w:pPr>
    <w:rPr>
      <w:rFonts w:ascii="Arial" w:hAnsi="Arial" w:cs="Arial"/>
      <w:color w:val="000000"/>
      <w:sz w:val="21"/>
      <w:szCs w:val="21"/>
    </w:rPr>
  </w:style>
  <w:style w:type="paragraph" w:customStyle="1" w:styleId="subhead1">
    <w:name w:val="subhead 1"/>
    <w:basedOn w:val="Normal"/>
    <w:rsid w:val="006A0472"/>
    <w:pPr>
      <w:autoSpaceDE w:val="0"/>
      <w:autoSpaceDN w:val="0"/>
      <w:adjustRightInd w:val="0"/>
      <w:spacing w:before="144" w:after="72" w:line="288" w:lineRule="auto"/>
      <w:textAlignment w:val="center"/>
    </w:pPr>
    <w:rPr>
      <w:rFonts w:ascii="Book Antiqua" w:hAnsi="Book Antiqua" w:cs="Book Antiqua"/>
      <w:color w:val="2B4D81"/>
      <w:sz w:val="32"/>
      <w:szCs w:val="32"/>
    </w:rPr>
  </w:style>
  <w:style w:type="paragraph" w:customStyle="1" w:styleId="bullet">
    <w:name w:val="bullet"/>
    <w:basedOn w:val="BodyText1"/>
    <w:rsid w:val="006A0472"/>
    <w:pPr>
      <w:tabs>
        <w:tab w:val="left" w:pos="288"/>
      </w:tabs>
      <w:ind w:left="288" w:hanging="288"/>
    </w:pPr>
  </w:style>
  <w:style w:type="paragraph" w:customStyle="1" w:styleId="Indent">
    <w:name w:val="Indent"/>
    <w:basedOn w:val="NormalWeb"/>
    <w:rsid w:val="006A0472"/>
    <w:pPr>
      <w:ind w:left="720"/>
    </w:pPr>
    <w:rPr>
      <w:rFonts w:ascii="Times New Roman" w:hAnsi="Times New Roman" w:cs="Times New Roman"/>
    </w:rPr>
  </w:style>
  <w:style w:type="character" w:customStyle="1" w:styleId="compara1">
    <w:name w:val="com_para1"/>
    <w:basedOn w:val="DefaultParagraphFont"/>
    <w:rsid w:val="006A0472"/>
    <w:rPr>
      <w:strike w:val="0"/>
      <w:dstrike w:val="0"/>
      <w:sz w:val="20"/>
      <w:szCs w:val="20"/>
      <w:u w:val="none"/>
      <w:effect w:val="none"/>
    </w:rPr>
  </w:style>
  <w:style w:type="character" w:styleId="Strong">
    <w:name w:val="Strong"/>
    <w:basedOn w:val="DefaultParagraphFont"/>
    <w:uiPriority w:val="22"/>
    <w:qFormat/>
    <w:rsid w:val="006A0472"/>
    <w:rPr>
      <w:b/>
      <w:bCs/>
    </w:rPr>
  </w:style>
  <w:style w:type="paragraph" w:styleId="BodyTextIndent2">
    <w:name w:val="Body Text Indent 2"/>
    <w:basedOn w:val="Normal"/>
    <w:rsid w:val="006A0472"/>
    <w:pPr>
      <w:spacing w:after="120" w:line="480" w:lineRule="auto"/>
      <w:ind w:left="360"/>
    </w:pPr>
  </w:style>
  <w:style w:type="paragraph" w:styleId="BodyTextIndent">
    <w:name w:val="Body Text Indent"/>
    <w:basedOn w:val="Normal"/>
    <w:rsid w:val="006A0472"/>
    <w:pPr>
      <w:spacing w:after="120"/>
      <w:ind w:left="360"/>
    </w:pPr>
  </w:style>
  <w:style w:type="paragraph" w:customStyle="1" w:styleId="text">
    <w:name w:val="text"/>
    <w:basedOn w:val="Normal"/>
    <w:rsid w:val="006A0472"/>
    <w:pPr>
      <w:spacing w:before="100" w:beforeAutospacing="1" w:after="100" w:afterAutospacing="1"/>
    </w:pPr>
    <w:rPr>
      <w:rFonts w:ascii="Verdana" w:hAnsi="Verdana"/>
      <w:color w:val="000000"/>
      <w:sz w:val="18"/>
      <w:szCs w:val="18"/>
    </w:rPr>
  </w:style>
  <w:style w:type="paragraph" w:customStyle="1" w:styleId="bodytext0">
    <w:name w:val="body_text"/>
    <w:basedOn w:val="Normal"/>
    <w:rsid w:val="006A0472"/>
    <w:pPr>
      <w:spacing w:before="100" w:beforeAutospacing="1" w:after="100" w:afterAutospacing="1"/>
    </w:pPr>
    <w:rPr>
      <w:color w:val="000000"/>
    </w:rPr>
  </w:style>
  <w:style w:type="paragraph" w:styleId="BodyText2">
    <w:name w:val="Body Text 2"/>
    <w:basedOn w:val="Normal"/>
    <w:rsid w:val="006A0472"/>
    <w:pPr>
      <w:spacing w:after="120" w:line="480" w:lineRule="auto"/>
    </w:pPr>
  </w:style>
  <w:style w:type="character" w:customStyle="1" w:styleId="basictext">
    <w:name w:val="basic_text"/>
    <w:rsid w:val="006A0472"/>
    <w:rPr>
      <w:rFonts w:ascii="CG Omega" w:hAnsi="CG Omega" w:cs="CG Omega"/>
      <w:sz w:val="22"/>
      <w:szCs w:val="22"/>
    </w:rPr>
  </w:style>
  <w:style w:type="character" w:customStyle="1" w:styleId="Titles">
    <w:name w:val="Titles"/>
    <w:rsid w:val="006A0472"/>
    <w:rPr>
      <w:rFonts w:ascii="CG Omega" w:hAnsi="CG Omega" w:cs="CG Omega"/>
      <w:b/>
      <w:bCs/>
      <w:sz w:val="28"/>
      <w:szCs w:val="28"/>
    </w:rPr>
  </w:style>
  <w:style w:type="paragraph" w:customStyle="1" w:styleId="BPBulletLevel1">
    <w:name w:val="BP Bullet Level 1"/>
    <w:basedOn w:val="Normal"/>
    <w:rsid w:val="006A0472"/>
    <w:pPr>
      <w:numPr>
        <w:numId w:val="2"/>
      </w:numPr>
    </w:pPr>
  </w:style>
  <w:style w:type="character" w:styleId="Emphasis">
    <w:name w:val="Emphasis"/>
    <w:basedOn w:val="DefaultParagraphFont"/>
    <w:uiPriority w:val="20"/>
    <w:qFormat/>
    <w:rsid w:val="006A0472"/>
    <w:rPr>
      <w:i/>
      <w:iCs/>
    </w:rPr>
  </w:style>
  <w:style w:type="paragraph" w:styleId="Date">
    <w:name w:val="Date"/>
    <w:basedOn w:val="Normal"/>
    <w:next w:val="Normal"/>
    <w:rsid w:val="006A0472"/>
  </w:style>
  <w:style w:type="character" w:customStyle="1" w:styleId="FooterChar">
    <w:name w:val="Footer Char"/>
    <w:basedOn w:val="DefaultParagraphFont"/>
    <w:link w:val="Footer"/>
    <w:uiPriority w:val="99"/>
    <w:rsid w:val="003244EB"/>
    <w:rPr>
      <w:sz w:val="24"/>
      <w:szCs w:val="24"/>
    </w:rPr>
  </w:style>
  <w:style w:type="paragraph" w:styleId="ListParagraph">
    <w:name w:val="List Paragraph"/>
    <w:basedOn w:val="Normal"/>
    <w:uiPriority w:val="34"/>
    <w:qFormat/>
    <w:rsid w:val="0070152B"/>
    <w:pPr>
      <w:ind w:left="720"/>
    </w:pPr>
    <w:rPr>
      <w:rFonts w:ascii="Calibri" w:hAnsi="Calibri"/>
      <w:sz w:val="22"/>
      <w:szCs w:val="22"/>
    </w:rPr>
  </w:style>
  <w:style w:type="character" w:customStyle="1" w:styleId="FootnoteTextChar">
    <w:name w:val="Footnote Text Char"/>
    <w:basedOn w:val="DefaultParagraphFont"/>
    <w:link w:val="FootnoteText"/>
    <w:rsid w:val="003545B7"/>
  </w:style>
  <w:style w:type="character" w:customStyle="1" w:styleId="BodyTextChar">
    <w:name w:val="Body Text Char"/>
    <w:basedOn w:val="DefaultParagraphFont"/>
    <w:link w:val="BodyText"/>
    <w:rsid w:val="003545B7"/>
    <w:rPr>
      <w:sz w:val="24"/>
    </w:rPr>
  </w:style>
  <w:style w:type="paragraph" w:styleId="EndnoteText">
    <w:name w:val="endnote text"/>
    <w:basedOn w:val="Normal"/>
    <w:link w:val="EndnoteTextChar"/>
    <w:rsid w:val="00DB35FF"/>
    <w:rPr>
      <w:sz w:val="20"/>
      <w:szCs w:val="20"/>
    </w:rPr>
  </w:style>
  <w:style w:type="character" w:customStyle="1" w:styleId="EndnoteTextChar">
    <w:name w:val="Endnote Text Char"/>
    <w:basedOn w:val="DefaultParagraphFont"/>
    <w:link w:val="EndnoteText"/>
    <w:rsid w:val="00DB35FF"/>
  </w:style>
  <w:style w:type="character" w:styleId="EndnoteReference">
    <w:name w:val="endnote reference"/>
    <w:basedOn w:val="DefaultParagraphFont"/>
    <w:rsid w:val="00DB35FF"/>
    <w:rPr>
      <w:vertAlign w:val="superscript"/>
    </w:rPr>
  </w:style>
  <w:style w:type="paragraph" w:styleId="PlainText">
    <w:name w:val="Plain Text"/>
    <w:basedOn w:val="Normal"/>
    <w:link w:val="PlainTextChar"/>
    <w:uiPriority w:val="99"/>
    <w:unhideWhenUsed/>
    <w:rsid w:val="00B429A6"/>
    <w:rPr>
      <w:rFonts w:ascii="Consolas" w:eastAsia="Calibri" w:hAnsi="Consolas"/>
      <w:sz w:val="21"/>
      <w:szCs w:val="21"/>
    </w:rPr>
  </w:style>
  <w:style w:type="character" w:customStyle="1" w:styleId="PlainTextChar">
    <w:name w:val="Plain Text Char"/>
    <w:basedOn w:val="DefaultParagraphFont"/>
    <w:link w:val="PlainText"/>
    <w:uiPriority w:val="99"/>
    <w:rsid w:val="00B429A6"/>
    <w:rPr>
      <w:rFonts w:ascii="Consolas" w:eastAsia="Calibri" w:hAnsi="Consolas"/>
      <w:sz w:val="21"/>
      <w:szCs w:val="21"/>
    </w:rPr>
  </w:style>
  <w:style w:type="character" w:customStyle="1" w:styleId="HeaderChar">
    <w:name w:val="Header Char"/>
    <w:basedOn w:val="DefaultParagraphFont"/>
    <w:link w:val="Header"/>
    <w:rsid w:val="00B429A6"/>
    <w:rPr>
      <w:rFonts w:ascii="Bookman Old Style" w:hAnsi="Bookman Old Style"/>
      <w:sz w:val="24"/>
      <w:szCs w:val="24"/>
    </w:rPr>
  </w:style>
  <w:style w:type="paragraph" w:styleId="NoSpacing">
    <w:name w:val="No Spacing"/>
    <w:qFormat/>
    <w:rsid w:val="00EA6AB1"/>
    <w:rPr>
      <w:sz w:val="24"/>
      <w:szCs w:val="24"/>
    </w:rPr>
  </w:style>
  <w:style w:type="character" w:customStyle="1" w:styleId="green1">
    <w:name w:val="green1"/>
    <w:basedOn w:val="DefaultParagraphFont"/>
    <w:rsid w:val="00CD765F"/>
    <w:rPr>
      <w:color w:val="009900"/>
    </w:rPr>
  </w:style>
  <w:style w:type="paragraph" w:customStyle="1" w:styleId="Default">
    <w:name w:val="Default"/>
    <w:rsid w:val="00350205"/>
    <w:pPr>
      <w:autoSpaceDE w:val="0"/>
      <w:autoSpaceDN w:val="0"/>
      <w:adjustRightInd w:val="0"/>
    </w:pPr>
    <w:rPr>
      <w:rFonts w:ascii="Book Antiqua" w:hAnsi="Book Antiqua" w:cs="Book Antiqua"/>
      <w:color w:val="000000"/>
      <w:sz w:val="24"/>
      <w:szCs w:val="24"/>
    </w:rPr>
  </w:style>
  <w:style w:type="character" w:customStyle="1" w:styleId="TitleChar">
    <w:name w:val="Title Char"/>
    <w:basedOn w:val="DefaultParagraphFont"/>
    <w:link w:val="Title"/>
    <w:rsid w:val="00C16457"/>
    <w:rPr>
      <w:b/>
      <w:bCs/>
      <w:sz w:val="24"/>
      <w:szCs w:val="24"/>
    </w:rPr>
  </w:style>
  <w:style w:type="character" w:customStyle="1" w:styleId="Heading1Char">
    <w:name w:val="Heading 1 Char"/>
    <w:basedOn w:val="DefaultParagraphFont"/>
    <w:link w:val="Heading1"/>
    <w:rsid w:val="00423436"/>
    <w:rPr>
      <w:b/>
      <w:bCs/>
      <w:sz w:val="24"/>
      <w:szCs w:val="24"/>
    </w:rPr>
  </w:style>
  <w:style w:type="paragraph" w:customStyle="1" w:styleId="firstp">
    <w:name w:val="firstp"/>
    <w:basedOn w:val="Normal"/>
    <w:rsid w:val="002564A2"/>
    <w:pPr>
      <w:spacing w:before="100" w:beforeAutospacing="1" w:after="100" w:afterAutospacing="1"/>
      <w:jc w:val="left"/>
    </w:pPr>
  </w:style>
  <w:style w:type="paragraph" w:customStyle="1" w:styleId="style1">
    <w:name w:val="style1"/>
    <w:basedOn w:val="Normal"/>
    <w:rsid w:val="000F749A"/>
    <w:pPr>
      <w:spacing w:before="100" w:beforeAutospacing="1" w:after="100" w:afterAutospacing="1"/>
      <w:jc w:val="left"/>
    </w:pPr>
    <w:rPr>
      <w:rFonts w:ascii="Arial" w:hAnsi="Arial" w:cs="Arial"/>
      <w:sz w:val="20"/>
      <w:szCs w:val="20"/>
    </w:rPr>
  </w:style>
  <w:style w:type="character" w:customStyle="1" w:styleId="A0">
    <w:name w:val="A0"/>
    <w:basedOn w:val="DefaultParagraphFont"/>
    <w:uiPriority w:val="99"/>
    <w:rsid w:val="00BA1F41"/>
    <w:rPr>
      <w:rFonts w:ascii="Myriad Pro" w:hAnsi="Myriad Pro" w:hint="default"/>
      <w:color w:val="000000"/>
    </w:rPr>
  </w:style>
  <w:style w:type="paragraph" w:customStyle="1" w:styleId="bodytextrobinson">
    <w:name w:val="body text robinson"/>
    <w:basedOn w:val="Normal"/>
    <w:uiPriority w:val="99"/>
    <w:rsid w:val="006471F4"/>
    <w:pPr>
      <w:suppressAutoHyphens/>
      <w:autoSpaceDE w:val="0"/>
      <w:autoSpaceDN w:val="0"/>
      <w:adjustRightInd w:val="0"/>
      <w:spacing w:after="216" w:line="288" w:lineRule="auto"/>
      <w:jc w:val="left"/>
      <w:textAlignment w:val="center"/>
    </w:pPr>
    <w:rPr>
      <w:rFonts w:ascii="Palatino Linotype" w:hAnsi="Palatino Linotype" w:cs="Palatino Linotype"/>
      <w:color w:val="000000"/>
      <w:sz w:val="20"/>
      <w:szCs w:val="20"/>
    </w:rPr>
  </w:style>
  <w:style w:type="paragraph" w:customStyle="1" w:styleId="attribution12">
    <w:name w:val="attribution12"/>
    <w:basedOn w:val="Normal"/>
    <w:rsid w:val="00994A89"/>
    <w:pPr>
      <w:spacing w:before="120"/>
      <w:jc w:val="left"/>
    </w:pPr>
    <w:rPr>
      <w:color w:val="4D4D4D"/>
      <w:sz w:val="15"/>
      <w:szCs w:val="15"/>
    </w:rPr>
  </w:style>
  <w:style w:type="paragraph" w:customStyle="1" w:styleId="NormalBlack">
    <w:name w:val="Normal + Black"/>
    <w:basedOn w:val="Normal"/>
    <w:rsid w:val="00994A89"/>
    <w:pPr>
      <w:jc w:val="left"/>
      <w:outlineLvl w:val="0"/>
    </w:pPr>
    <w:rPr>
      <w:rFonts w:eastAsia="MS Mincho"/>
      <w:lang w:eastAsia="ja-JP"/>
    </w:rPr>
  </w:style>
  <w:style w:type="character" w:customStyle="1" w:styleId="Heading2Char">
    <w:name w:val="Heading 2 Char"/>
    <w:basedOn w:val="DefaultParagraphFont"/>
    <w:link w:val="Heading2"/>
    <w:rsid w:val="00E61706"/>
    <w:rPr>
      <w:rFonts w:ascii="Arial" w:hAnsi="Arial" w:cs="Arial"/>
      <w:b/>
      <w:bCs/>
      <w:i/>
      <w:iCs/>
      <w:sz w:val="28"/>
      <w:szCs w:val="28"/>
    </w:rPr>
  </w:style>
  <w:style w:type="character" w:customStyle="1" w:styleId="BalloonTextChar">
    <w:name w:val="Balloon Text Char"/>
    <w:basedOn w:val="DefaultParagraphFont"/>
    <w:link w:val="BalloonText"/>
    <w:rsid w:val="00E61706"/>
    <w:rPr>
      <w:rFonts w:ascii="Tahoma" w:hAnsi="Tahoma" w:cs="Tahoma"/>
      <w:sz w:val="16"/>
      <w:szCs w:val="16"/>
    </w:rPr>
  </w:style>
  <w:style w:type="character" w:styleId="HTMLCite">
    <w:name w:val="HTML Cite"/>
    <w:basedOn w:val="DefaultParagraphFont"/>
    <w:uiPriority w:val="99"/>
    <w:unhideWhenUsed/>
    <w:rsid w:val="00632669"/>
    <w:rPr>
      <w:i w:val="0"/>
      <w:iCs w:val="0"/>
      <w:color w:val="0E774A"/>
    </w:rPr>
  </w:style>
  <w:style w:type="character" w:customStyle="1" w:styleId="JRANormalTextChar">
    <w:name w:val="JRA Normal Text Char"/>
    <w:basedOn w:val="DefaultParagraphFont"/>
    <w:link w:val="JRANormalText"/>
    <w:locked/>
    <w:rsid w:val="007C109D"/>
    <w:rPr>
      <w:rFonts w:ascii="Souvenir Lt BT" w:hAnsi="Souvenir Lt BT"/>
    </w:rPr>
  </w:style>
  <w:style w:type="paragraph" w:customStyle="1" w:styleId="JRANormalText">
    <w:name w:val="JRA Normal Text"/>
    <w:basedOn w:val="Normal"/>
    <w:link w:val="JRANormalTextChar"/>
    <w:rsid w:val="007C109D"/>
    <w:pPr>
      <w:autoSpaceDE w:val="0"/>
      <w:autoSpaceDN w:val="0"/>
      <w:spacing w:before="120" w:after="120" w:line="276" w:lineRule="auto"/>
    </w:pPr>
    <w:rPr>
      <w:rFonts w:ascii="Souvenir Lt BT" w:hAnsi="Souvenir Lt BT"/>
      <w:sz w:val="20"/>
      <w:szCs w:val="20"/>
    </w:rPr>
  </w:style>
  <w:style w:type="character" w:customStyle="1" w:styleId="st1">
    <w:name w:val="st1"/>
    <w:basedOn w:val="DefaultParagraphFont"/>
    <w:rsid w:val="00420AC0"/>
  </w:style>
  <w:style w:type="character" w:customStyle="1" w:styleId="pp-headline-item">
    <w:name w:val="pp-headline-item"/>
    <w:basedOn w:val="DefaultParagraphFont"/>
    <w:rsid w:val="005B6612"/>
  </w:style>
  <w:style w:type="character" w:customStyle="1" w:styleId="telephone">
    <w:name w:val="telephone"/>
    <w:basedOn w:val="DefaultParagraphFont"/>
    <w:rsid w:val="005B6612"/>
  </w:style>
  <w:style w:type="character" w:customStyle="1" w:styleId="st">
    <w:name w:val="st"/>
    <w:basedOn w:val="DefaultParagraphFont"/>
    <w:rsid w:val="009C145F"/>
  </w:style>
  <w:style w:type="character" w:customStyle="1" w:styleId="adr">
    <w:name w:val="adr"/>
    <w:basedOn w:val="DefaultParagraphFont"/>
    <w:rsid w:val="00487487"/>
  </w:style>
  <w:style w:type="character" w:customStyle="1" w:styleId="street-address">
    <w:name w:val="street-address"/>
    <w:basedOn w:val="DefaultParagraphFont"/>
    <w:rsid w:val="00487487"/>
  </w:style>
  <w:style w:type="character" w:customStyle="1" w:styleId="locality">
    <w:name w:val="locality"/>
    <w:basedOn w:val="DefaultParagraphFont"/>
    <w:rsid w:val="00487487"/>
  </w:style>
  <w:style w:type="character" w:customStyle="1" w:styleId="region">
    <w:name w:val="region"/>
    <w:basedOn w:val="DefaultParagraphFont"/>
    <w:rsid w:val="00487487"/>
  </w:style>
  <w:style w:type="character" w:customStyle="1" w:styleId="postal-code">
    <w:name w:val="postal-code"/>
    <w:basedOn w:val="DefaultParagraphFont"/>
    <w:rsid w:val="00487487"/>
  </w:style>
  <w:style w:type="character" w:customStyle="1" w:styleId="tel">
    <w:name w:val="tel"/>
    <w:basedOn w:val="DefaultParagraphFont"/>
    <w:rsid w:val="00487487"/>
  </w:style>
  <w:style w:type="character" w:customStyle="1" w:styleId="norm21">
    <w:name w:val="norm_21"/>
    <w:basedOn w:val="DefaultParagraphFont"/>
    <w:rsid w:val="00643158"/>
    <w:rPr>
      <w:rFonts w:ascii="Verdana" w:hAnsi="Verdana" w:hint="default"/>
      <w:b w:val="0"/>
      <w:bCs w:val="0"/>
      <w:strike w:val="0"/>
      <w:dstrike w:val="0"/>
      <w:color w:val="333333"/>
      <w:sz w:val="17"/>
      <w:szCs w:val="17"/>
      <w:u w:val="none"/>
      <w:effect w:val="none"/>
      <w:shd w:val="clear" w:color="auto" w:fill="auto"/>
    </w:rPr>
  </w:style>
  <w:style w:type="paragraph" w:customStyle="1" w:styleId="BodyText-AfterList">
    <w:name w:val="Body Text - After List"/>
    <w:basedOn w:val="Normal"/>
    <w:rsid w:val="009F5B72"/>
    <w:pPr>
      <w:spacing w:before="300" w:after="300" w:line="276" w:lineRule="auto"/>
    </w:pPr>
    <w:rPr>
      <w:rFonts w:ascii="Calibri" w:eastAsiaTheme="minorHAnsi" w:hAnsi="Calibri"/>
      <w:sz w:val="22"/>
      <w:szCs w:val="22"/>
    </w:rPr>
  </w:style>
  <w:style w:type="character" w:customStyle="1" w:styleId="A7">
    <w:name w:val="A7"/>
    <w:uiPriority w:val="99"/>
    <w:rsid w:val="003876D9"/>
    <w:rPr>
      <w:rFonts w:ascii="Myriad Pro" w:hAnsi="Myriad Pro" w:cs="Myriad Pro"/>
      <w:color w:val="000000"/>
      <w:sz w:val="21"/>
      <w:szCs w:val="21"/>
    </w:rPr>
  </w:style>
  <w:style w:type="paragraph" w:customStyle="1" w:styleId="Pa6">
    <w:name w:val="Pa6"/>
    <w:basedOn w:val="Default"/>
    <w:next w:val="Default"/>
    <w:uiPriority w:val="99"/>
    <w:rsid w:val="00A258F3"/>
    <w:pPr>
      <w:spacing w:line="201" w:lineRule="atLeast"/>
    </w:pPr>
    <w:rPr>
      <w:rFonts w:ascii="Amerigo BT" w:hAnsi="Amerigo BT" w:cs="Times New Roman"/>
      <w:color w:val="auto"/>
    </w:rPr>
  </w:style>
  <w:style w:type="paragraph" w:customStyle="1" w:styleId="Pa7">
    <w:name w:val="Pa7"/>
    <w:basedOn w:val="Default"/>
    <w:next w:val="Default"/>
    <w:uiPriority w:val="99"/>
    <w:rsid w:val="00A258F3"/>
    <w:pPr>
      <w:spacing w:line="201" w:lineRule="atLeast"/>
    </w:pPr>
    <w:rPr>
      <w:rFonts w:ascii="Amerigo BT" w:hAnsi="Amerigo BT" w:cs="Times New Roman"/>
      <w:color w:val="auto"/>
    </w:rPr>
  </w:style>
  <w:style w:type="paragraph" w:customStyle="1" w:styleId="Pa3">
    <w:name w:val="Pa3"/>
    <w:basedOn w:val="Default"/>
    <w:next w:val="Default"/>
    <w:uiPriority w:val="99"/>
    <w:rsid w:val="00C8247B"/>
    <w:pPr>
      <w:spacing w:line="241" w:lineRule="atLeast"/>
    </w:pPr>
    <w:rPr>
      <w:rFonts w:ascii="Calibri" w:hAnsi="Calibri" w:cs="Times New Roman"/>
      <w:color w:val="auto"/>
    </w:rPr>
  </w:style>
  <w:style w:type="paragraph" w:customStyle="1" w:styleId="Pa4">
    <w:name w:val="Pa4"/>
    <w:basedOn w:val="Default"/>
    <w:next w:val="Default"/>
    <w:uiPriority w:val="99"/>
    <w:rsid w:val="00C8247B"/>
    <w:pPr>
      <w:spacing w:line="201" w:lineRule="atLeast"/>
    </w:pPr>
    <w:rPr>
      <w:rFonts w:ascii="Calibri" w:hAnsi="Calibri" w:cs="Times New Roman"/>
      <w:color w:val="auto"/>
    </w:rPr>
  </w:style>
  <w:style w:type="character" w:customStyle="1" w:styleId="A4">
    <w:name w:val="A4"/>
    <w:uiPriority w:val="99"/>
    <w:rsid w:val="00C8247B"/>
    <w:rPr>
      <w:rFonts w:ascii="Symbol" w:hAnsi="Symbol" w:cs="Symbol"/>
      <w:color w:val="000000"/>
      <w:sz w:val="20"/>
      <w:szCs w:val="20"/>
    </w:rPr>
  </w:style>
  <w:style w:type="paragraph" w:customStyle="1" w:styleId="Pa12">
    <w:name w:val="Pa12"/>
    <w:basedOn w:val="Default"/>
    <w:next w:val="Default"/>
    <w:uiPriority w:val="99"/>
    <w:rsid w:val="000238C1"/>
    <w:pPr>
      <w:spacing w:line="20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04">
      <w:bodyDiv w:val="1"/>
      <w:marLeft w:val="0"/>
      <w:marRight w:val="0"/>
      <w:marTop w:val="0"/>
      <w:marBottom w:val="0"/>
      <w:divBdr>
        <w:top w:val="none" w:sz="0" w:space="0" w:color="auto"/>
        <w:left w:val="none" w:sz="0" w:space="0" w:color="auto"/>
        <w:bottom w:val="none" w:sz="0" w:space="0" w:color="auto"/>
        <w:right w:val="none" w:sz="0" w:space="0" w:color="auto"/>
      </w:divBdr>
      <w:divsChild>
        <w:div w:id="739524826">
          <w:marLeft w:val="0"/>
          <w:marRight w:val="0"/>
          <w:marTop w:val="0"/>
          <w:marBottom w:val="0"/>
          <w:divBdr>
            <w:top w:val="none" w:sz="0" w:space="0" w:color="auto"/>
            <w:left w:val="none" w:sz="0" w:space="0" w:color="auto"/>
            <w:bottom w:val="none" w:sz="0" w:space="0" w:color="auto"/>
            <w:right w:val="none" w:sz="0" w:space="0" w:color="auto"/>
          </w:divBdr>
        </w:div>
      </w:divsChild>
    </w:div>
    <w:div w:id="26950578">
      <w:bodyDiv w:val="1"/>
      <w:marLeft w:val="0"/>
      <w:marRight w:val="0"/>
      <w:marTop w:val="0"/>
      <w:marBottom w:val="0"/>
      <w:divBdr>
        <w:top w:val="none" w:sz="0" w:space="0" w:color="auto"/>
        <w:left w:val="none" w:sz="0" w:space="0" w:color="auto"/>
        <w:bottom w:val="none" w:sz="0" w:space="0" w:color="auto"/>
        <w:right w:val="none" w:sz="0" w:space="0" w:color="auto"/>
      </w:divBdr>
    </w:div>
    <w:div w:id="30688967">
      <w:bodyDiv w:val="1"/>
      <w:marLeft w:val="0"/>
      <w:marRight w:val="0"/>
      <w:marTop w:val="0"/>
      <w:marBottom w:val="0"/>
      <w:divBdr>
        <w:top w:val="none" w:sz="0" w:space="0" w:color="auto"/>
        <w:left w:val="none" w:sz="0" w:space="0" w:color="auto"/>
        <w:bottom w:val="none" w:sz="0" w:space="0" w:color="auto"/>
        <w:right w:val="none" w:sz="0" w:space="0" w:color="auto"/>
      </w:divBdr>
      <w:divsChild>
        <w:div w:id="1983536878">
          <w:marLeft w:val="0"/>
          <w:marRight w:val="0"/>
          <w:marTop w:val="0"/>
          <w:marBottom w:val="0"/>
          <w:divBdr>
            <w:top w:val="none" w:sz="0" w:space="0" w:color="auto"/>
            <w:left w:val="none" w:sz="0" w:space="0" w:color="auto"/>
            <w:bottom w:val="none" w:sz="0" w:space="0" w:color="auto"/>
            <w:right w:val="none" w:sz="0" w:space="0" w:color="auto"/>
          </w:divBdr>
          <w:divsChild>
            <w:div w:id="862403978">
              <w:marLeft w:val="0"/>
              <w:marRight w:val="0"/>
              <w:marTop w:val="0"/>
              <w:marBottom w:val="0"/>
              <w:divBdr>
                <w:top w:val="none" w:sz="0" w:space="0" w:color="auto"/>
                <w:left w:val="none" w:sz="0" w:space="0" w:color="auto"/>
                <w:bottom w:val="none" w:sz="0" w:space="0" w:color="auto"/>
                <w:right w:val="none" w:sz="0" w:space="0" w:color="auto"/>
              </w:divBdr>
            </w:div>
            <w:div w:id="18311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5482">
      <w:bodyDiv w:val="1"/>
      <w:marLeft w:val="0"/>
      <w:marRight w:val="0"/>
      <w:marTop w:val="0"/>
      <w:marBottom w:val="0"/>
      <w:divBdr>
        <w:top w:val="none" w:sz="0" w:space="0" w:color="auto"/>
        <w:left w:val="none" w:sz="0" w:space="0" w:color="auto"/>
        <w:bottom w:val="none" w:sz="0" w:space="0" w:color="auto"/>
        <w:right w:val="none" w:sz="0" w:space="0" w:color="auto"/>
      </w:divBdr>
      <w:divsChild>
        <w:div w:id="980115524">
          <w:marLeft w:val="187"/>
          <w:marRight w:val="0"/>
          <w:marTop w:val="0"/>
          <w:marBottom w:val="0"/>
          <w:divBdr>
            <w:top w:val="none" w:sz="0" w:space="0" w:color="auto"/>
            <w:left w:val="none" w:sz="0" w:space="0" w:color="auto"/>
            <w:bottom w:val="none" w:sz="0" w:space="0" w:color="auto"/>
            <w:right w:val="none" w:sz="0" w:space="0" w:color="auto"/>
          </w:divBdr>
        </w:div>
        <w:div w:id="1022241648">
          <w:marLeft w:val="187"/>
          <w:marRight w:val="0"/>
          <w:marTop w:val="0"/>
          <w:marBottom w:val="0"/>
          <w:divBdr>
            <w:top w:val="none" w:sz="0" w:space="0" w:color="auto"/>
            <w:left w:val="none" w:sz="0" w:space="0" w:color="auto"/>
            <w:bottom w:val="none" w:sz="0" w:space="0" w:color="auto"/>
            <w:right w:val="none" w:sz="0" w:space="0" w:color="auto"/>
          </w:divBdr>
        </w:div>
      </w:divsChild>
    </w:div>
    <w:div w:id="75514192">
      <w:bodyDiv w:val="1"/>
      <w:marLeft w:val="0"/>
      <w:marRight w:val="0"/>
      <w:marTop w:val="0"/>
      <w:marBottom w:val="0"/>
      <w:divBdr>
        <w:top w:val="none" w:sz="0" w:space="0" w:color="auto"/>
        <w:left w:val="none" w:sz="0" w:space="0" w:color="auto"/>
        <w:bottom w:val="none" w:sz="0" w:space="0" w:color="auto"/>
        <w:right w:val="none" w:sz="0" w:space="0" w:color="auto"/>
      </w:divBdr>
      <w:divsChild>
        <w:div w:id="609514728">
          <w:marLeft w:val="0"/>
          <w:marRight w:val="0"/>
          <w:marTop w:val="0"/>
          <w:marBottom w:val="0"/>
          <w:divBdr>
            <w:top w:val="none" w:sz="0" w:space="0" w:color="auto"/>
            <w:left w:val="none" w:sz="0" w:space="0" w:color="auto"/>
            <w:bottom w:val="none" w:sz="0" w:space="0" w:color="auto"/>
            <w:right w:val="none" w:sz="0" w:space="0" w:color="auto"/>
          </w:divBdr>
          <w:divsChild>
            <w:div w:id="44570784">
              <w:marLeft w:val="0"/>
              <w:marRight w:val="0"/>
              <w:marTop w:val="0"/>
              <w:marBottom w:val="0"/>
              <w:divBdr>
                <w:top w:val="none" w:sz="0" w:space="0" w:color="auto"/>
                <w:left w:val="none" w:sz="0" w:space="0" w:color="auto"/>
                <w:bottom w:val="none" w:sz="0" w:space="0" w:color="auto"/>
                <w:right w:val="none" w:sz="0" w:space="0" w:color="auto"/>
              </w:divBdr>
            </w:div>
            <w:div w:id="10008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9436">
      <w:bodyDiv w:val="1"/>
      <w:marLeft w:val="0"/>
      <w:marRight w:val="0"/>
      <w:marTop w:val="0"/>
      <w:marBottom w:val="0"/>
      <w:divBdr>
        <w:top w:val="none" w:sz="0" w:space="0" w:color="auto"/>
        <w:left w:val="none" w:sz="0" w:space="0" w:color="auto"/>
        <w:bottom w:val="none" w:sz="0" w:space="0" w:color="auto"/>
        <w:right w:val="none" w:sz="0" w:space="0" w:color="auto"/>
      </w:divBdr>
    </w:div>
    <w:div w:id="183909823">
      <w:bodyDiv w:val="1"/>
      <w:marLeft w:val="0"/>
      <w:marRight w:val="0"/>
      <w:marTop w:val="0"/>
      <w:marBottom w:val="0"/>
      <w:divBdr>
        <w:top w:val="none" w:sz="0" w:space="0" w:color="auto"/>
        <w:left w:val="none" w:sz="0" w:space="0" w:color="auto"/>
        <w:bottom w:val="none" w:sz="0" w:space="0" w:color="auto"/>
        <w:right w:val="none" w:sz="0" w:space="0" w:color="auto"/>
      </w:divBdr>
      <w:divsChild>
        <w:div w:id="1287538590">
          <w:marLeft w:val="0"/>
          <w:marRight w:val="0"/>
          <w:marTop w:val="0"/>
          <w:marBottom w:val="0"/>
          <w:divBdr>
            <w:top w:val="none" w:sz="0" w:space="0" w:color="auto"/>
            <w:left w:val="none" w:sz="0" w:space="0" w:color="auto"/>
            <w:bottom w:val="none" w:sz="0" w:space="0" w:color="auto"/>
            <w:right w:val="none" w:sz="0" w:space="0" w:color="auto"/>
          </w:divBdr>
          <w:divsChild>
            <w:div w:id="802190109">
              <w:marLeft w:val="0"/>
              <w:marRight w:val="0"/>
              <w:marTop w:val="0"/>
              <w:marBottom w:val="0"/>
              <w:divBdr>
                <w:top w:val="none" w:sz="0" w:space="0" w:color="auto"/>
                <w:left w:val="none" w:sz="0" w:space="0" w:color="auto"/>
                <w:bottom w:val="none" w:sz="0" w:space="0" w:color="auto"/>
                <w:right w:val="none" w:sz="0" w:space="0" w:color="auto"/>
              </w:divBdr>
            </w:div>
            <w:div w:id="1050107493">
              <w:marLeft w:val="0"/>
              <w:marRight w:val="0"/>
              <w:marTop w:val="0"/>
              <w:marBottom w:val="0"/>
              <w:divBdr>
                <w:top w:val="none" w:sz="0" w:space="0" w:color="auto"/>
                <w:left w:val="none" w:sz="0" w:space="0" w:color="auto"/>
                <w:bottom w:val="none" w:sz="0" w:space="0" w:color="auto"/>
                <w:right w:val="none" w:sz="0" w:space="0" w:color="auto"/>
              </w:divBdr>
            </w:div>
            <w:div w:id="1461071480">
              <w:marLeft w:val="0"/>
              <w:marRight w:val="0"/>
              <w:marTop w:val="0"/>
              <w:marBottom w:val="0"/>
              <w:divBdr>
                <w:top w:val="none" w:sz="0" w:space="0" w:color="auto"/>
                <w:left w:val="none" w:sz="0" w:space="0" w:color="auto"/>
                <w:bottom w:val="none" w:sz="0" w:space="0" w:color="auto"/>
                <w:right w:val="none" w:sz="0" w:space="0" w:color="auto"/>
              </w:divBdr>
            </w:div>
            <w:div w:id="1964458090">
              <w:marLeft w:val="0"/>
              <w:marRight w:val="0"/>
              <w:marTop w:val="0"/>
              <w:marBottom w:val="0"/>
              <w:divBdr>
                <w:top w:val="none" w:sz="0" w:space="0" w:color="auto"/>
                <w:left w:val="none" w:sz="0" w:space="0" w:color="auto"/>
                <w:bottom w:val="none" w:sz="0" w:space="0" w:color="auto"/>
                <w:right w:val="none" w:sz="0" w:space="0" w:color="auto"/>
              </w:divBdr>
            </w:div>
            <w:div w:id="20158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2142">
      <w:bodyDiv w:val="1"/>
      <w:marLeft w:val="0"/>
      <w:marRight w:val="0"/>
      <w:marTop w:val="0"/>
      <w:marBottom w:val="0"/>
      <w:divBdr>
        <w:top w:val="none" w:sz="0" w:space="0" w:color="auto"/>
        <w:left w:val="none" w:sz="0" w:space="0" w:color="auto"/>
        <w:bottom w:val="none" w:sz="0" w:space="0" w:color="auto"/>
        <w:right w:val="none" w:sz="0" w:space="0" w:color="auto"/>
      </w:divBdr>
    </w:div>
    <w:div w:id="197788435">
      <w:bodyDiv w:val="1"/>
      <w:marLeft w:val="0"/>
      <w:marRight w:val="0"/>
      <w:marTop w:val="0"/>
      <w:marBottom w:val="0"/>
      <w:divBdr>
        <w:top w:val="none" w:sz="0" w:space="0" w:color="auto"/>
        <w:left w:val="none" w:sz="0" w:space="0" w:color="auto"/>
        <w:bottom w:val="none" w:sz="0" w:space="0" w:color="auto"/>
        <w:right w:val="none" w:sz="0" w:space="0" w:color="auto"/>
      </w:divBdr>
      <w:divsChild>
        <w:div w:id="1497333005">
          <w:marLeft w:val="0"/>
          <w:marRight w:val="0"/>
          <w:marTop w:val="0"/>
          <w:marBottom w:val="0"/>
          <w:divBdr>
            <w:top w:val="none" w:sz="0" w:space="0" w:color="auto"/>
            <w:left w:val="none" w:sz="0" w:space="0" w:color="auto"/>
            <w:bottom w:val="none" w:sz="0" w:space="0" w:color="auto"/>
            <w:right w:val="none" w:sz="0" w:space="0" w:color="auto"/>
          </w:divBdr>
          <w:divsChild>
            <w:div w:id="302740656">
              <w:marLeft w:val="0"/>
              <w:marRight w:val="0"/>
              <w:marTop w:val="0"/>
              <w:marBottom w:val="0"/>
              <w:divBdr>
                <w:top w:val="none" w:sz="0" w:space="0" w:color="auto"/>
                <w:left w:val="none" w:sz="0" w:space="0" w:color="auto"/>
                <w:bottom w:val="none" w:sz="0" w:space="0" w:color="auto"/>
                <w:right w:val="none" w:sz="0" w:space="0" w:color="auto"/>
              </w:divBdr>
            </w:div>
            <w:div w:id="414788402">
              <w:marLeft w:val="0"/>
              <w:marRight w:val="0"/>
              <w:marTop w:val="0"/>
              <w:marBottom w:val="0"/>
              <w:divBdr>
                <w:top w:val="none" w:sz="0" w:space="0" w:color="auto"/>
                <w:left w:val="none" w:sz="0" w:space="0" w:color="auto"/>
                <w:bottom w:val="none" w:sz="0" w:space="0" w:color="auto"/>
                <w:right w:val="none" w:sz="0" w:space="0" w:color="auto"/>
              </w:divBdr>
            </w:div>
            <w:div w:id="492647635">
              <w:marLeft w:val="0"/>
              <w:marRight w:val="0"/>
              <w:marTop w:val="0"/>
              <w:marBottom w:val="0"/>
              <w:divBdr>
                <w:top w:val="none" w:sz="0" w:space="0" w:color="auto"/>
                <w:left w:val="none" w:sz="0" w:space="0" w:color="auto"/>
                <w:bottom w:val="none" w:sz="0" w:space="0" w:color="auto"/>
                <w:right w:val="none" w:sz="0" w:space="0" w:color="auto"/>
              </w:divBdr>
            </w:div>
            <w:div w:id="614941576">
              <w:marLeft w:val="0"/>
              <w:marRight w:val="0"/>
              <w:marTop w:val="0"/>
              <w:marBottom w:val="0"/>
              <w:divBdr>
                <w:top w:val="none" w:sz="0" w:space="0" w:color="auto"/>
                <w:left w:val="none" w:sz="0" w:space="0" w:color="auto"/>
                <w:bottom w:val="none" w:sz="0" w:space="0" w:color="auto"/>
                <w:right w:val="none" w:sz="0" w:space="0" w:color="auto"/>
              </w:divBdr>
            </w:div>
            <w:div w:id="633296190">
              <w:marLeft w:val="0"/>
              <w:marRight w:val="0"/>
              <w:marTop w:val="0"/>
              <w:marBottom w:val="0"/>
              <w:divBdr>
                <w:top w:val="none" w:sz="0" w:space="0" w:color="auto"/>
                <w:left w:val="none" w:sz="0" w:space="0" w:color="auto"/>
                <w:bottom w:val="none" w:sz="0" w:space="0" w:color="auto"/>
                <w:right w:val="none" w:sz="0" w:space="0" w:color="auto"/>
              </w:divBdr>
            </w:div>
            <w:div w:id="792020942">
              <w:marLeft w:val="0"/>
              <w:marRight w:val="0"/>
              <w:marTop w:val="0"/>
              <w:marBottom w:val="0"/>
              <w:divBdr>
                <w:top w:val="none" w:sz="0" w:space="0" w:color="auto"/>
                <w:left w:val="none" w:sz="0" w:space="0" w:color="auto"/>
                <w:bottom w:val="none" w:sz="0" w:space="0" w:color="auto"/>
                <w:right w:val="none" w:sz="0" w:space="0" w:color="auto"/>
              </w:divBdr>
            </w:div>
            <w:div w:id="943149650">
              <w:marLeft w:val="0"/>
              <w:marRight w:val="0"/>
              <w:marTop w:val="0"/>
              <w:marBottom w:val="0"/>
              <w:divBdr>
                <w:top w:val="none" w:sz="0" w:space="0" w:color="auto"/>
                <w:left w:val="none" w:sz="0" w:space="0" w:color="auto"/>
                <w:bottom w:val="none" w:sz="0" w:space="0" w:color="auto"/>
                <w:right w:val="none" w:sz="0" w:space="0" w:color="auto"/>
              </w:divBdr>
            </w:div>
            <w:div w:id="1192037784">
              <w:marLeft w:val="0"/>
              <w:marRight w:val="0"/>
              <w:marTop w:val="0"/>
              <w:marBottom w:val="0"/>
              <w:divBdr>
                <w:top w:val="none" w:sz="0" w:space="0" w:color="auto"/>
                <w:left w:val="none" w:sz="0" w:space="0" w:color="auto"/>
                <w:bottom w:val="none" w:sz="0" w:space="0" w:color="auto"/>
                <w:right w:val="none" w:sz="0" w:space="0" w:color="auto"/>
              </w:divBdr>
            </w:div>
            <w:div w:id="1222213408">
              <w:marLeft w:val="0"/>
              <w:marRight w:val="0"/>
              <w:marTop w:val="0"/>
              <w:marBottom w:val="0"/>
              <w:divBdr>
                <w:top w:val="none" w:sz="0" w:space="0" w:color="auto"/>
                <w:left w:val="none" w:sz="0" w:space="0" w:color="auto"/>
                <w:bottom w:val="none" w:sz="0" w:space="0" w:color="auto"/>
                <w:right w:val="none" w:sz="0" w:space="0" w:color="auto"/>
              </w:divBdr>
            </w:div>
            <w:div w:id="14891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9540">
      <w:bodyDiv w:val="1"/>
      <w:marLeft w:val="0"/>
      <w:marRight w:val="0"/>
      <w:marTop w:val="0"/>
      <w:marBottom w:val="0"/>
      <w:divBdr>
        <w:top w:val="none" w:sz="0" w:space="0" w:color="auto"/>
        <w:left w:val="none" w:sz="0" w:space="0" w:color="auto"/>
        <w:bottom w:val="none" w:sz="0" w:space="0" w:color="auto"/>
        <w:right w:val="none" w:sz="0" w:space="0" w:color="auto"/>
      </w:divBdr>
      <w:divsChild>
        <w:div w:id="1506629398">
          <w:marLeft w:val="0"/>
          <w:marRight w:val="0"/>
          <w:marTop w:val="0"/>
          <w:marBottom w:val="0"/>
          <w:divBdr>
            <w:top w:val="none" w:sz="0" w:space="0" w:color="auto"/>
            <w:left w:val="none" w:sz="0" w:space="0" w:color="auto"/>
            <w:bottom w:val="none" w:sz="0" w:space="0" w:color="auto"/>
            <w:right w:val="none" w:sz="0" w:space="0" w:color="auto"/>
          </w:divBdr>
          <w:divsChild>
            <w:div w:id="14306127">
              <w:marLeft w:val="0"/>
              <w:marRight w:val="0"/>
              <w:marTop w:val="0"/>
              <w:marBottom w:val="0"/>
              <w:divBdr>
                <w:top w:val="none" w:sz="0" w:space="0" w:color="auto"/>
                <w:left w:val="none" w:sz="0" w:space="0" w:color="auto"/>
                <w:bottom w:val="none" w:sz="0" w:space="0" w:color="auto"/>
                <w:right w:val="none" w:sz="0" w:space="0" w:color="auto"/>
              </w:divBdr>
            </w:div>
            <w:div w:id="1141195489">
              <w:marLeft w:val="0"/>
              <w:marRight w:val="0"/>
              <w:marTop w:val="0"/>
              <w:marBottom w:val="0"/>
              <w:divBdr>
                <w:top w:val="none" w:sz="0" w:space="0" w:color="auto"/>
                <w:left w:val="none" w:sz="0" w:space="0" w:color="auto"/>
                <w:bottom w:val="none" w:sz="0" w:space="0" w:color="auto"/>
                <w:right w:val="none" w:sz="0" w:space="0" w:color="auto"/>
              </w:divBdr>
            </w:div>
            <w:div w:id="1173494231">
              <w:marLeft w:val="0"/>
              <w:marRight w:val="0"/>
              <w:marTop w:val="0"/>
              <w:marBottom w:val="0"/>
              <w:divBdr>
                <w:top w:val="none" w:sz="0" w:space="0" w:color="auto"/>
                <w:left w:val="none" w:sz="0" w:space="0" w:color="auto"/>
                <w:bottom w:val="none" w:sz="0" w:space="0" w:color="auto"/>
                <w:right w:val="none" w:sz="0" w:space="0" w:color="auto"/>
              </w:divBdr>
            </w:div>
            <w:div w:id="13575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2368">
      <w:bodyDiv w:val="1"/>
      <w:marLeft w:val="0"/>
      <w:marRight w:val="0"/>
      <w:marTop w:val="0"/>
      <w:marBottom w:val="0"/>
      <w:divBdr>
        <w:top w:val="none" w:sz="0" w:space="0" w:color="auto"/>
        <w:left w:val="none" w:sz="0" w:space="0" w:color="auto"/>
        <w:bottom w:val="none" w:sz="0" w:space="0" w:color="auto"/>
        <w:right w:val="none" w:sz="0" w:space="0" w:color="auto"/>
      </w:divBdr>
    </w:div>
    <w:div w:id="231157568">
      <w:bodyDiv w:val="1"/>
      <w:marLeft w:val="0"/>
      <w:marRight w:val="0"/>
      <w:marTop w:val="0"/>
      <w:marBottom w:val="0"/>
      <w:divBdr>
        <w:top w:val="none" w:sz="0" w:space="0" w:color="auto"/>
        <w:left w:val="none" w:sz="0" w:space="0" w:color="auto"/>
        <w:bottom w:val="none" w:sz="0" w:space="0" w:color="auto"/>
        <w:right w:val="none" w:sz="0" w:space="0" w:color="auto"/>
      </w:divBdr>
      <w:divsChild>
        <w:div w:id="1384983225">
          <w:marLeft w:val="0"/>
          <w:marRight w:val="0"/>
          <w:marTop w:val="0"/>
          <w:marBottom w:val="0"/>
          <w:divBdr>
            <w:top w:val="none" w:sz="0" w:space="0" w:color="auto"/>
            <w:left w:val="none" w:sz="0" w:space="0" w:color="auto"/>
            <w:bottom w:val="none" w:sz="0" w:space="0" w:color="auto"/>
            <w:right w:val="none" w:sz="0" w:space="0" w:color="auto"/>
          </w:divBdr>
          <w:divsChild>
            <w:div w:id="653604967">
              <w:marLeft w:val="0"/>
              <w:marRight w:val="0"/>
              <w:marTop w:val="0"/>
              <w:marBottom w:val="0"/>
              <w:divBdr>
                <w:top w:val="none" w:sz="0" w:space="0" w:color="auto"/>
                <w:left w:val="none" w:sz="0" w:space="0" w:color="auto"/>
                <w:bottom w:val="none" w:sz="0" w:space="0" w:color="auto"/>
                <w:right w:val="none" w:sz="0" w:space="0" w:color="auto"/>
              </w:divBdr>
              <w:divsChild>
                <w:div w:id="1631740495">
                  <w:marLeft w:val="0"/>
                  <w:marRight w:val="0"/>
                  <w:marTop w:val="0"/>
                  <w:marBottom w:val="0"/>
                  <w:divBdr>
                    <w:top w:val="none" w:sz="0" w:space="0" w:color="auto"/>
                    <w:left w:val="none" w:sz="0" w:space="0" w:color="auto"/>
                    <w:bottom w:val="none" w:sz="0" w:space="0" w:color="auto"/>
                    <w:right w:val="none" w:sz="0" w:space="0" w:color="auto"/>
                  </w:divBdr>
                  <w:divsChild>
                    <w:div w:id="1427799558">
                      <w:marLeft w:val="0"/>
                      <w:marRight w:val="0"/>
                      <w:marTop w:val="0"/>
                      <w:marBottom w:val="0"/>
                      <w:divBdr>
                        <w:top w:val="none" w:sz="0" w:space="0" w:color="auto"/>
                        <w:left w:val="none" w:sz="0" w:space="0" w:color="auto"/>
                        <w:bottom w:val="none" w:sz="0" w:space="0" w:color="auto"/>
                        <w:right w:val="none" w:sz="0" w:space="0" w:color="auto"/>
                      </w:divBdr>
                      <w:divsChild>
                        <w:div w:id="8791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4937">
      <w:bodyDiv w:val="1"/>
      <w:marLeft w:val="0"/>
      <w:marRight w:val="0"/>
      <w:marTop w:val="0"/>
      <w:marBottom w:val="0"/>
      <w:divBdr>
        <w:top w:val="none" w:sz="0" w:space="0" w:color="auto"/>
        <w:left w:val="none" w:sz="0" w:space="0" w:color="auto"/>
        <w:bottom w:val="none" w:sz="0" w:space="0" w:color="auto"/>
        <w:right w:val="none" w:sz="0" w:space="0" w:color="auto"/>
      </w:divBdr>
      <w:divsChild>
        <w:div w:id="2081056188">
          <w:marLeft w:val="120"/>
          <w:marRight w:val="0"/>
          <w:marTop w:val="0"/>
          <w:marBottom w:val="0"/>
          <w:divBdr>
            <w:top w:val="none" w:sz="0" w:space="0" w:color="auto"/>
            <w:left w:val="none" w:sz="0" w:space="0" w:color="auto"/>
            <w:bottom w:val="none" w:sz="0" w:space="0" w:color="auto"/>
            <w:right w:val="none" w:sz="0" w:space="0" w:color="auto"/>
          </w:divBdr>
          <w:divsChild>
            <w:div w:id="1854952357">
              <w:marLeft w:val="0"/>
              <w:marRight w:val="0"/>
              <w:marTop w:val="0"/>
              <w:marBottom w:val="0"/>
              <w:divBdr>
                <w:top w:val="none" w:sz="0" w:space="0" w:color="auto"/>
                <w:left w:val="none" w:sz="0" w:space="0" w:color="auto"/>
                <w:bottom w:val="none" w:sz="0" w:space="0" w:color="auto"/>
                <w:right w:val="none" w:sz="0" w:space="0" w:color="auto"/>
              </w:divBdr>
              <w:divsChild>
                <w:div w:id="778910684">
                  <w:marLeft w:val="0"/>
                  <w:marRight w:val="0"/>
                  <w:marTop w:val="0"/>
                  <w:marBottom w:val="0"/>
                  <w:divBdr>
                    <w:top w:val="none" w:sz="0" w:space="0" w:color="auto"/>
                    <w:left w:val="none" w:sz="0" w:space="0" w:color="auto"/>
                    <w:bottom w:val="none" w:sz="0" w:space="0" w:color="auto"/>
                    <w:right w:val="none" w:sz="0" w:space="0" w:color="auto"/>
                  </w:divBdr>
                  <w:divsChild>
                    <w:div w:id="1736974987">
                      <w:marLeft w:val="0"/>
                      <w:marRight w:val="0"/>
                      <w:marTop w:val="0"/>
                      <w:marBottom w:val="0"/>
                      <w:divBdr>
                        <w:top w:val="none" w:sz="0" w:space="0" w:color="auto"/>
                        <w:left w:val="none" w:sz="0" w:space="0" w:color="auto"/>
                        <w:bottom w:val="none" w:sz="0" w:space="0" w:color="auto"/>
                        <w:right w:val="none" w:sz="0" w:space="0" w:color="auto"/>
                      </w:divBdr>
                      <w:divsChild>
                        <w:div w:id="1954750202">
                          <w:marLeft w:val="0"/>
                          <w:marRight w:val="0"/>
                          <w:marTop w:val="75"/>
                          <w:marBottom w:val="0"/>
                          <w:divBdr>
                            <w:top w:val="none" w:sz="0" w:space="0" w:color="auto"/>
                            <w:left w:val="none" w:sz="0" w:space="0" w:color="auto"/>
                            <w:bottom w:val="none" w:sz="0" w:space="0" w:color="auto"/>
                            <w:right w:val="none" w:sz="0" w:space="0" w:color="auto"/>
                          </w:divBdr>
                          <w:divsChild>
                            <w:div w:id="705373183">
                              <w:marLeft w:val="0"/>
                              <w:marRight w:val="0"/>
                              <w:marTop w:val="30"/>
                              <w:marBottom w:val="0"/>
                              <w:divBdr>
                                <w:top w:val="none" w:sz="0" w:space="0" w:color="auto"/>
                                <w:left w:val="none" w:sz="0" w:space="0" w:color="auto"/>
                                <w:bottom w:val="none" w:sz="0" w:space="0" w:color="auto"/>
                                <w:right w:val="none" w:sz="0" w:space="0" w:color="auto"/>
                              </w:divBdr>
                              <w:divsChild>
                                <w:div w:id="1354960371">
                                  <w:marLeft w:val="0"/>
                                  <w:marRight w:val="0"/>
                                  <w:marTop w:val="15"/>
                                  <w:marBottom w:val="0"/>
                                  <w:divBdr>
                                    <w:top w:val="none" w:sz="0" w:space="0" w:color="auto"/>
                                    <w:left w:val="none" w:sz="0" w:space="0" w:color="auto"/>
                                    <w:bottom w:val="none" w:sz="0" w:space="0" w:color="auto"/>
                                    <w:right w:val="none" w:sz="0" w:space="0" w:color="auto"/>
                                  </w:divBdr>
                                  <w:divsChild>
                                    <w:div w:id="1998608035">
                                      <w:marLeft w:val="0"/>
                                      <w:marRight w:val="0"/>
                                      <w:marTop w:val="0"/>
                                      <w:marBottom w:val="0"/>
                                      <w:divBdr>
                                        <w:top w:val="single" w:sz="6" w:space="0" w:color="0563AF"/>
                                        <w:left w:val="single" w:sz="6" w:space="0" w:color="0563AF"/>
                                        <w:bottom w:val="none" w:sz="0" w:space="0" w:color="auto"/>
                                        <w:right w:val="single" w:sz="6" w:space="0" w:color="0563AF"/>
                                      </w:divBdr>
                                      <w:divsChild>
                                        <w:div w:id="1069501058">
                                          <w:marLeft w:val="0"/>
                                          <w:marRight w:val="0"/>
                                          <w:marTop w:val="0"/>
                                          <w:marBottom w:val="0"/>
                                          <w:divBdr>
                                            <w:top w:val="none" w:sz="0" w:space="0" w:color="auto"/>
                                            <w:left w:val="none" w:sz="0" w:space="0" w:color="auto"/>
                                            <w:bottom w:val="none" w:sz="0" w:space="0" w:color="auto"/>
                                            <w:right w:val="none" w:sz="0" w:space="0" w:color="auto"/>
                                          </w:divBdr>
                                          <w:divsChild>
                                            <w:div w:id="1513446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646432">
      <w:bodyDiv w:val="1"/>
      <w:marLeft w:val="0"/>
      <w:marRight w:val="0"/>
      <w:marTop w:val="0"/>
      <w:marBottom w:val="0"/>
      <w:divBdr>
        <w:top w:val="none" w:sz="0" w:space="0" w:color="auto"/>
        <w:left w:val="none" w:sz="0" w:space="0" w:color="auto"/>
        <w:bottom w:val="none" w:sz="0" w:space="0" w:color="auto"/>
        <w:right w:val="none" w:sz="0" w:space="0" w:color="auto"/>
      </w:divBdr>
      <w:divsChild>
        <w:div w:id="1506936155">
          <w:marLeft w:val="0"/>
          <w:marRight w:val="0"/>
          <w:marTop w:val="0"/>
          <w:marBottom w:val="0"/>
          <w:divBdr>
            <w:top w:val="none" w:sz="0" w:space="0" w:color="auto"/>
            <w:left w:val="none" w:sz="0" w:space="0" w:color="auto"/>
            <w:bottom w:val="none" w:sz="0" w:space="0" w:color="auto"/>
            <w:right w:val="none" w:sz="0" w:space="0" w:color="auto"/>
          </w:divBdr>
          <w:divsChild>
            <w:div w:id="30806356">
              <w:marLeft w:val="0"/>
              <w:marRight w:val="0"/>
              <w:marTop w:val="0"/>
              <w:marBottom w:val="0"/>
              <w:divBdr>
                <w:top w:val="none" w:sz="0" w:space="0" w:color="auto"/>
                <w:left w:val="none" w:sz="0" w:space="0" w:color="auto"/>
                <w:bottom w:val="none" w:sz="0" w:space="0" w:color="auto"/>
                <w:right w:val="none" w:sz="0" w:space="0" w:color="auto"/>
              </w:divBdr>
            </w:div>
            <w:div w:id="1149789371">
              <w:marLeft w:val="0"/>
              <w:marRight w:val="0"/>
              <w:marTop w:val="0"/>
              <w:marBottom w:val="0"/>
              <w:divBdr>
                <w:top w:val="none" w:sz="0" w:space="0" w:color="auto"/>
                <w:left w:val="none" w:sz="0" w:space="0" w:color="auto"/>
                <w:bottom w:val="none" w:sz="0" w:space="0" w:color="auto"/>
                <w:right w:val="none" w:sz="0" w:space="0" w:color="auto"/>
              </w:divBdr>
            </w:div>
            <w:div w:id="1321277618">
              <w:marLeft w:val="0"/>
              <w:marRight w:val="0"/>
              <w:marTop w:val="0"/>
              <w:marBottom w:val="0"/>
              <w:divBdr>
                <w:top w:val="none" w:sz="0" w:space="0" w:color="auto"/>
                <w:left w:val="none" w:sz="0" w:space="0" w:color="auto"/>
                <w:bottom w:val="none" w:sz="0" w:space="0" w:color="auto"/>
                <w:right w:val="none" w:sz="0" w:space="0" w:color="auto"/>
              </w:divBdr>
            </w:div>
            <w:div w:id="1848979035">
              <w:marLeft w:val="0"/>
              <w:marRight w:val="0"/>
              <w:marTop w:val="0"/>
              <w:marBottom w:val="0"/>
              <w:divBdr>
                <w:top w:val="none" w:sz="0" w:space="0" w:color="auto"/>
                <w:left w:val="none" w:sz="0" w:space="0" w:color="auto"/>
                <w:bottom w:val="none" w:sz="0" w:space="0" w:color="auto"/>
                <w:right w:val="none" w:sz="0" w:space="0" w:color="auto"/>
              </w:divBdr>
            </w:div>
            <w:div w:id="1889562560">
              <w:marLeft w:val="0"/>
              <w:marRight w:val="0"/>
              <w:marTop w:val="0"/>
              <w:marBottom w:val="0"/>
              <w:divBdr>
                <w:top w:val="none" w:sz="0" w:space="0" w:color="auto"/>
                <w:left w:val="none" w:sz="0" w:space="0" w:color="auto"/>
                <w:bottom w:val="none" w:sz="0" w:space="0" w:color="auto"/>
                <w:right w:val="none" w:sz="0" w:space="0" w:color="auto"/>
              </w:divBdr>
            </w:div>
            <w:div w:id="20809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3046">
      <w:bodyDiv w:val="1"/>
      <w:marLeft w:val="0"/>
      <w:marRight w:val="0"/>
      <w:marTop w:val="0"/>
      <w:marBottom w:val="0"/>
      <w:divBdr>
        <w:top w:val="none" w:sz="0" w:space="0" w:color="auto"/>
        <w:left w:val="none" w:sz="0" w:space="0" w:color="auto"/>
        <w:bottom w:val="none" w:sz="0" w:space="0" w:color="auto"/>
        <w:right w:val="none" w:sz="0" w:space="0" w:color="auto"/>
      </w:divBdr>
    </w:div>
    <w:div w:id="258173926">
      <w:bodyDiv w:val="1"/>
      <w:marLeft w:val="0"/>
      <w:marRight w:val="0"/>
      <w:marTop w:val="0"/>
      <w:marBottom w:val="0"/>
      <w:divBdr>
        <w:top w:val="none" w:sz="0" w:space="0" w:color="auto"/>
        <w:left w:val="none" w:sz="0" w:space="0" w:color="auto"/>
        <w:bottom w:val="none" w:sz="0" w:space="0" w:color="auto"/>
        <w:right w:val="none" w:sz="0" w:space="0" w:color="auto"/>
      </w:divBdr>
      <w:divsChild>
        <w:div w:id="2060084101">
          <w:marLeft w:val="374"/>
          <w:marRight w:val="0"/>
          <w:marTop w:val="317"/>
          <w:marBottom w:val="0"/>
          <w:divBdr>
            <w:top w:val="none" w:sz="0" w:space="0" w:color="auto"/>
            <w:left w:val="none" w:sz="0" w:space="0" w:color="auto"/>
            <w:bottom w:val="none" w:sz="0" w:space="0" w:color="auto"/>
            <w:right w:val="none" w:sz="0" w:space="0" w:color="auto"/>
          </w:divBdr>
        </w:div>
      </w:divsChild>
    </w:div>
    <w:div w:id="260575651">
      <w:bodyDiv w:val="1"/>
      <w:marLeft w:val="0"/>
      <w:marRight w:val="0"/>
      <w:marTop w:val="0"/>
      <w:marBottom w:val="0"/>
      <w:divBdr>
        <w:top w:val="none" w:sz="0" w:space="0" w:color="auto"/>
        <w:left w:val="none" w:sz="0" w:space="0" w:color="auto"/>
        <w:bottom w:val="none" w:sz="0" w:space="0" w:color="auto"/>
        <w:right w:val="none" w:sz="0" w:space="0" w:color="auto"/>
      </w:divBdr>
    </w:div>
    <w:div w:id="268898616">
      <w:bodyDiv w:val="1"/>
      <w:marLeft w:val="0"/>
      <w:marRight w:val="0"/>
      <w:marTop w:val="0"/>
      <w:marBottom w:val="0"/>
      <w:divBdr>
        <w:top w:val="none" w:sz="0" w:space="0" w:color="auto"/>
        <w:left w:val="none" w:sz="0" w:space="0" w:color="auto"/>
        <w:bottom w:val="none" w:sz="0" w:space="0" w:color="auto"/>
        <w:right w:val="none" w:sz="0" w:space="0" w:color="auto"/>
      </w:divBdr>
    </w:div>
    <w:div w:id="307058296">
      <w:bodyDiv w:val="1"/>
      <w:marLeft w:val="0"/>
      <w:marRight w:val="0"/>
      <w:marTop w:val="0"/>
      <w:marBottom w:val="0"/>
      <w:divBdr>
        <w:top w:val="none" w:sz="0" w:space="0" w:color="auto"/>
        <w:left w:val="none" w:sz="0" w:space="0" w:color="auto"/>
        <w:bottom w:val="none" w:sz="0" w:space="0" w:color="auto"/>
        <w:right w:val="none" w:sz="0" w:space="0" w:color="auto"/>
      </w:divBdr>
      <w:divsChild>
        <w:div w:id="1248149535">
          <w:marLeft w:val="0"/>
          <w:marRight w:val="0"/>
          <w:marTop w:val="160"/>
          <w:marBottom w:val="0"/>
          <w:divBdr>
            <w:top w:val="none" w:sz="0" w:space="0" w:color="auto"/>
            <w:left w:val="none" w:sz="0" w:space="0" w:color="auto"/>
            <w:bottom w:val="none" w:sz="0" w:space="0" w:color="auto"/>
            <w:right w:val="none" w:sz="0" w:space="0" w:color="auto"/>
          </w:divBdr>
        </w:div>
      </w:divsChild>
    </w:div>
    <w:div w:id="346829003">
      <w:bodyDiv w:val="1"/>
      <w:marLeft w:val="0"/>
      <w:marRight w:val="0"/>
      <w:marTop w:val="0"/>
      <w:marBottom w:val="0"/>
      <w:divBdr>
        <w:top w:val="none" w:sz="0" w:space="0" w:color="auto"/>
        <w:left w:val="none" w:sz="0" w:space="0" w:color="auto"/>
        <w:bottom w:val="none" w:sz="0" w:space="0" w:color="auto"/>
        <w:right w:val="none" w:sz="0" w:space="0" w:color="auto"/>
      </w:divBdr>
      <w:divsChild>
        <w:div w:id="1487671257">
          <w:marLeft w:val="374"/>
          <w:marRight w:val="0"/>
          <w:marTop w:val="317"/>
          <w:marBottom w:val="0"/>
          <w:divBdr>
            <w:top w:val="none" w:sz="0" w:space="0" w:color="auto"/>
            <w:left w:val="none" w:sz="0" w:space="0" w:color="auto"/>
            <w:bottom w:val="none" w:sz="0" w:space="0" w:color="auto"/>
            <w:right w:val="none" w:sz="0" w:space="0" w:color="auto"/>
          </w:divBdr>
        </w:div>
      </w:divsChild>
    </w:div>
    <w:div w:id="359625057">
      <w:bodyDiv w:val="1"/>
      <w:marLeft w:val="0"/>
      <w:marRight w:val="0"/>
      <w:marTop w:val="0"/>
      <w:marBottom w:val="0"/>
      <w:divBdr>
        <w:top w:val="none" w:sz="0" w:space="0" w:color="auto"/>
        <w:left w:val="none" w:sz="0" w:space="0" w:color="auto"/>
        <w:bottom w:val="none" w:sz="0" w:space="0" w:color="auto"/>
        <w:right w:val="none" w:sz="0" w:space="0" w:color="auto"/>
      </w:divBdr>
    </w:div>
    <w:div w:id="372311141">
      <w:bodyDiv w:val="1"/>
      <w:marLeft w:val="0"/>
      <w:marRight w:val="0"/>
      <w:marTop w:val="0"/>
      <w:marBottom w:val="0"/>
      <w:divBdr>
        <w:top w:val="none" w:sz="0" w:space="0" w:color="auto"/>
        <w:left w:val="none" w:sz="0" w:space="0" w:color="auto"/>
        <w:bottom w:val="none" w:sz="0" w:space="0" w:color="auto"/>
        <w:right w:val="none" w:sz="0" w:space="0" w:color="auto"/>
      </w:divBdr>
      <w:divsChild>
        <w:div w:id="1129201872">
          <w:marLeft w:val="0"/>
          <w:marRight w:val="0"/>
          <w:marTop w:val="0"/>
          <w:marBottom w:val="0"/>
          <w:divBdr>
            <w:top w:val="none" w:sz="0" w:space="0" w:color="auto"/>
            <w:left w:val="none" w:sz="0" w:space="0" w:color="auto"/>
            <w:bottom w:val="none" w:sz="0" w:space="0" w:color="auto"/>
            <w:right w:val="none" w:sz="0" w:space="0" w:color="auto"/>
          </w:divBdr>
          <w:divsChild>
            <w:div w:id="1060712663">
              <w:marLeft w:val="0"/>
              <w:marRight w:val="0"/>
              <w:marTop w:val="0"/>
              <w:marBottom w:val="0"/>
              <w:divBdr>
                <w:top w:val="none" w:sz="0" w:space="0" w:color="auto"/>
                <w:left w:val="none" w:sz="0" w:space="0" w:color="auto"/>
                <w:bottom w:val="none" w:sz="0" w:space="0" w:color="auto"/>
                <w:right w:val="none" w:sz="0" w:space="0" w:color="auto"/>
              </w:divBdr>
            </w:div>
            <w:div w:id="14892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030">
      <w:bodyDiv w:val="1"/>
      <w:marLeft w:val="0"/>
      <w:marRight w:val="0"/>
      <w:marTop w:val="0"/>
      <w:marBottom w:val="0"/>
      <w:divBdr>
        <w:top w:val="none" w:sz="0" w:space="0" w:color="auto"/>
        <w:left w:val="none" w:sz="0" w:space="0" w:color="auto"/>
        <w:bottom w:val="none" w:sz="0" w:space="0" w:color="auto"/>
        <w:right w:val="none" w:sz="0" w:space="0" w:color="auto"/>
      </w:divBdr>
      <w:divsChild>
        <w:div w:id="606936277">
          <w:marLeft w:val="0"/>
          <w:marRight w:val="0"/>
          <w:marTop w:val="0"/>
          <w:marBottom w:val="0"/>
          <w:divBdr>
            <w:top w:val="none" w:sz="0" w:space="0" w:color="auto"/>
            <w:left w:val="none" w:sz="0" w:space="0" w:color="auto"/>
            <w:bottom w:val="none" w:sz="0" w:space="0" w:color="auto"/>
            <w:right w:val="none" w:sz="0" w:space="0" w:color="auto"/>
          </w:divBdr>
          <w:divsChild>
            <w:div w:id="1017272010">
              <w:marLeft w:val="0"/>
              <w:marRight w:val="0"/>
              <w:marTop w:val="0"/>
              <w:marBottom w:val="0"/>
              <w:divBdr>
                <w:top w:val="none" w:sz="0" w:space="0" w:color="auto"/>
                <w:left w:val="none" w:sz="0" w:space="0" w:color="auto"/>
                <w:bottom w:val="none" w:sz="0" w:space="0" w:color="auto"/>
                <w:right w:val="none" w:sz="0" w:space="0" w:color="auto"/>
              </w:divBdr>
              <w:divsChild>
                <w:div w:id="2105608878">
                  <w:marLeft w:val="0"/>
                  <w:marRight w:val="0"/>
                  <w:marTop w:val="0"/>
                  <w:marBottom w:val="0"/>
                  <w:divBdr>
                    <w:top w:val="none" w:sz="0" w:space="0" w:color="auto"/>
                    <w:left w:val="none" w:sz="0" w:space="0" w:color="auto"/>
                    <w:bottom w:val="none" w:sz="0" w:space="0" w:color="auto"/>
                    <w:right w:val="none" w:sz="0" w:space="0" w:color="auto"/>
                  </w:divBdr>
                  <w:divsChild>
                    <w:div w:id="573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5701">
      <w:bodyDiv w:val="1"/>
      <w:marLeft w:val="0"/>
      <w:marRight w:val="0"/>
      <w:marTop w:val="0"/>
      <w:marBottom w:val="0"/>
      <w:divBdr>
        <w:top w:val="none" w:sz="0" w:space="0" w:color="auto"/>
        <w:left w:val="none" w:sz="0" w:space="0" w:color="auto"/>
        <w:bottom w:val="none" w:sz="0" w:space="0" w:color="auto"/>
        <w:right w:val="none" w:sz="0" w:space="0" w:color="auto"/>
      </w:divBdr>
      <w:divsChild>
        <w:div w:id="1744600247">
          <w:marLeft w:val="0"/>
          <w:marRight w:val="0"/>
          <w:marTop w:val="0"/>
          <w:marBottom w:val="0"/>
          <w:divBdr>
            <w:top w:val="none" w:sz="0" w:space="0" w:color="auto"/>
            <w:left w:val="none" w:sz="0" w:space="0" w:color="auto"/>
            <w:bottom w:val="none" w:sz="0" w:space="0" w:color="auto"/>
            <w:right w:val="none" w:sz="0" w:space="0" w:color="auto"/>
          </w:divBdr>
          <w:divsChild>
            <w:div w:id="1784035558">
              <w:marLeft w:val="30"/>
              <w:marRight w:val="30"/>
              <w:marTop w:val="0"/>
              <w:marBottom w:val="0"/>
              <w:divBdr>
                <w:top w:val="single" w:sz="6" w:space="3" w:color="CCCCCC"/>
                <w:left w:val="single" w:sz="6" w:space="3" w:color="CCCCCC"/>
                <w:bottom w:val="single" w:sz="6" w:space="3" w:color="CCCCCC"/>
                <w:right w:val="single" w:sz="6" w:space="3" w:color="CCCCCC"/>
              </w:divBdr>
              <w:divsChild>
                <w:div w:id="965114638">
                  <w:marLeft w:val="0"/>
                  <w:marRight w:val="0"/>
                  <w:marTop w:val="0"/>
                  <w:marBottom w:val="0"/>
                  <w:divBdr>
                    <w:top w:val="none" w:sz="0" w:space="0" w:color="auto"/>
                    <w:left w:val="none" w:sz="0" w:space="0" w:color="auto"/>
                    <w:bottom w:val="none" w:sz="0" w:space="0" w:color="auto"/>
                    <w:right w:val="none" w:sz="0" w:space="0" w:color="auto"/>
                  </w:divBdr>
                </w:div>
                <w:div w:id="1564945837">
                  <w:marLeft w:val="0"/>
                  <w:marRight w:val="0"/>
                  <w:marTop w:val="0"/>
                  <w:marBottom w:val="0"/>
                  <w:divBdr>
                    <w:top w:val="none" w:sz="0" w:space="0" w:color="auto"/>
                    <w:left w:val="none" w:sz="0" w:space="0" w:color="auto"/>
                    <w:bottom w:val="none" w:sz="0" w:space="0" w:color="auto"/>
                    <w:right w:val="none" w:sz="0" w:space="0" w:color="auto"/>
                  </w:divBdr>
                </w:div>
                <w:div w:id="17759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10729">
      <w:bodyDiv w:val="1"/>
      <w:marLeft w:val="0"/>
      <w:marRight w:val="0"/>
      <w:marTop w:val="0"/>
      <w:marBottom w:val="0"/>
      <w:divBdr>
        <w:top w:val="none" w:sz="0" w:space="0" w:color="auto"/>
        <w:left w:val="none" w:sz="0" w:space="0" w:color="auto"/>
        <w:bottom w:val="none" w:sz="0" w:space="0" w:color="auto"/>
        <w:right w:val="none" w:sz="0" w:space="0" w:color="auto"/>
      </w:divBdr>
    </w:div>
    <w:div w:id="390885530">
      <w:bodyDiv w:val="1"/>
      <w:marLeft w:val="0"/>
      <w:marRight w:val="0"/>
      <w:marTop w:val="0"/>
      <w:marBottom w:val="0"/>
      <w:divBdr>
        <w:top w:val="none" w:sz="0" w:space="0" w:color="auto"/>
        <w:left w:val="none" w:sz="0" w:space="0" w:color="auto"/>
        <w:bottom w:val="none" w:sz="0" w:space="0" w:color="auto"/>
        <w:right w:val="none" w:sz="0" w:space="0" w:color="auto"/>
      </w:divBdr>
      <w:divsChild>
        <w:div w:id="243497373">
          <w:marLeft w:val="374"/>
          <w:marRight w:val="0"/>
          <w:marTop w:val="317"/>
          <w:marBottom w:val="0"/>
          <w:divBdr>
            <w:top w:val="none" w:sz="0" w:space="0" w:color="auto"/>
            <w:left w:val="none" w:sz="0" w:space="0" w:color="auto"/>
            <w:bottom w:val="none" w:sz="0" w:space="0" w:color="auto"/>
            <w:right w:val="none" w:sz="0" w:space="0" w:color="auto"/>
          </w:divBdr>
        </w:div>
      </w:divsChild>
    </w:div>
    <w:div w:id="392584797">
      <w:bodyDiv w:val="1"/>
      <w:marLeft w:val="0"/>
      <w:marRight w:val="0"/>
      <w:marTop w:val="0"/>
      <w:marBottom w:val="0"/>
      <w:divBdr>
        <w:top w:val="none" w:sz="0" w:space="0" w:color="auto"/>
        <w:left w:val="none" w:sz="0" w:space="0" w:color="auto"/>
        <w:bottom w:val="none" w:sz="0" w:space="0" w:color="auto"/>
        <w:right w:val="none" w:sz="0" w:space="0" w:color="auto"/>
      </w:divBdr>
      <w:divsChild>
        <w:div w:id="1296642002">
          <w:marLeft w:val="0"/>
          <w:marRight w:val="0"/>
          <w:marTop w:val="0"/>
          <w:marBottom w:val="0"/>
          <w:divBdr>
            <w:top w:val="none" w:sz="0" w:space="0" w:color="auto"/>
            <w:left w:val="none" w:sz="0" w:space="0" w:color="auto"/>
            <w:bottom w:val="none" w:sz="0" w:space="0" w:color="auto"/>
            <w:right w:val="none" w:sz="0" w:space="0" w:color="auto"/>
          </w:divBdr>
        </w:div>
      </w:divsChild>
    </w:div>
    <w:div w:id="422650807">
      <w:bodyDiv w:val="1"/>
      <w:marLeft w:val="0"/>
      <w:marRight w:val="0"/>
      <w:marTop w:val="0"/>
      <w:marBottom w:val="0"/>
      <w:divBdr>
        <w:top w:val="none" w:sz="0" w:space="0" w:color="auto"/>
        <w:left w:val="none" w:sz="0" w:space="0" w:color="auto"/>
        <w:bottom w:val="none" w:sz="0" w:space="0" w:color="auto"/>
        <w:right w:val="none" w:sz="0" w:space="0" w:color="auto"/>
      </w:divBdr>
      <w:divsChild>
        <w:div w:id="982854913">
          <w:marLeft w:val="0"/>
          <w:marRight w:val="0"/>
          <w:marTop w:val="0"/>
          <w:marBottom w:val="0"/>
          <w:divBdr>
            <w:top w:val="none" w:sz="0" w:space="0" w:color="auto"/>
            <w:left w:val="none" w:sz="0" w:space="0" w:color="auto"/>
            <w:bottom w:val="none" w:sz="0" w:space="0" w:color="auto"/>
            <w:right w:val="none" w:sz="0" w:space="0" w:color="auto"/>
          </w:divBdr>
          <w:divsChild>
            <w:div w:id="518853431">
              <w:marLeft w:val="0"/>
              <w:marRight w:val="0"/>
              <w:marTop w:val="0"/>
              <w:marBottom w:val="0"/>
              <w:divBdr>
                <w:top w:val="none" w:sz="0" w:space="0" w:color="auto"/>
                <w:left w:val="none" w:sz="0" w:space="0" w:color="auto"/>
                <w:bottom w:val="none" w:sz="0" w:space="0" w:color="auto"/>
                <w:right w:val="none" w:sz="0" w:space="0" w:color="auto"/>
              </w:divBdr>
            </w:div>
            <w:div w:id="621955855">
              <w:marLeft w:val="0"/>
              <w:marRight w:val="0"/>
              <w:marTop w:val="0"/>
              <w:marBottom w:val="0"/>
              <w:divBdr>
                <w:top w:val="none" w:sz="0" w:space="0" w:color="auto"/>
                <w:left w:val="none" w:sz="0" w:space="0" w:color="auto"/>
                <w:bottom w:val="none" w:sz="0" w:space="0" w:color="auto"/>
                <w:right w:val="none" w:sz="0" w:space="0" w:color="auto"/>
              </w:divBdr>
            </w:div>
            <w:div w:id="718699473">
              <w:marLeft w:val="0"/>
              <w:marRight w:val="0"/>
              <w:marTop w:val="0"/>
              <w:marBottom w:val="0"/>
              <w:divBdr>
                <w:top w:val="none" w:sz="0" w:space="0" w:color="auto"/>
                <w:left w:val="none" w:sz="0" w:space="0" w:color="auto"/>
                <w:bottom w:val="none" w:sz="0" w:space="0" w:color="auto"/>
                <w:right w:val="none" w:sz="0" w:space="0" w:color="auto"/>
              </w:divBdr>
            </w:div>
            <w:div w:id="730345646">
              <w:marLeft w:val="0"/>
              <w:marRight w:val="0"/>
              <w:marTop w:val="0"/>
              <w:marBottom w:val="0"/>
              <w:divBdr>
                <w:top w:val="none" w:sz="0" w:space="0" w:color="auto"/>
                <w:left w:val="none" w:sz="0" w:space="0" w:color="auto"/>
                <w:bottom w:val="none" w:sz="0" w:space="0" w:color="auto"/>
                <w:right w:val="none" w:sz="0" w:space="0" w:color="auto"/>
              </w:divBdr>
            </w:div>
            <w:div w:id="11208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86439">
      <w:bodyDiv w:val="1"/>
      <w:marLeft w:val="0"/>
      <w:marRight w:val="0"/>
      <w:marTop w:val="0"/>
      <w:marBottom w:val="0"/>
      <w:divBdr>
        <w:top w:val="none" w:sz="0" w:space="0" w:color="auto"/>
        <w:left w:val="none" w:sz="0" w:space="0" w:color="auto"/>
        <w:bottom w:val="none" w:sz="0" w:space="0" w:color="auto"/>
        <w:right w:val="none" w:sz="0" w:space="0" w:color="auto"/>
      </w:divBdr>
    </w:div>
    <w:div w:id="436214308">
      <w:bodyDiv w:val="1"/>
      <w:marLeft w:val="0"/>
      <w:marRight w:val="0"/>
      <w:marTop w:val="0"/>
      <w:marBottom w:val="0"/>
      <w:divBdr>
        <w:top w:val="none" w:sz="0" w:space="0" w:color="auto"/>
        <w:left w:val="none" w:sz="0" w:space="0" w:color="auto"/>
        <w:bottom w:val="none" w:sz="0" w:space="0" w:color="auto"/>
        <w:right w:val="none" w:sz="0" w:space="0" w:color="auto"/>
      </w:divBdr>
      <w:divsChild>
        <w:div w:id="1836653724">
          <w:marLeft w:val="0"/>
          <w:marRight w:val="0"/>
          <w:marTop w:val="0"/>
          <w:marBottom w:val="0"/>
          <w:divBdr>
            <w:top w:val="none" w:sz="0" w:space="0" w:color="auto"/>
            <w:left w:val="none" w:sz="0" w:space="0" w:color="auto"/>
            <w:bottom w:val="none" w:sz="0" w:space="0" w:color="auto"/>
            <w:right w:val="none" w:sz="0" w:space="0" w:color="auto"/>
          </w:divBdr>
          <w:divsChild>
            <w:div w:id="13001798">
              <w:marLeft w:val="0"/>
              <w:marRight w:val="0"/>
              <w:marTop w:val="0"/>
              <w:marBottom w:val="0"/>
              <w:divBdr>
                <w:top w:val="none" w:sz="0" w:space="0" w:color="auto"/>
                <w:left w:val="none" w:sz="0" w:space="0" w:color="auto"/>
                <w:bottom w:val="none" w:sz="0" w:space="0" w:color="auto"/>
                <w:right w:val="none" w:sz="0" w:space="0" w:color="auto"/>
              </w:divBdr>
            </w:div>
            <w:div w:id="312376921">
              <w:marLeft w:val="0"/>
              <w:marRight w:val="0"/>
              <w:marTop w:val="0"/>
              <w:marBottom w:val="0"/>
              <w:divBdr>
                <w:top w:val="none" w:sz="0" w:space="0" w:color="auto"/>
                <w:left w:val="none" w:sz="0" w:space="0" w:color="auto"/>
                <w:bottom w:val="none" w:sz="0" w:space="0" w:color="auto"/>
                <w:right w:val="none" w:sz="0" w:space="0" w:color="auto"/>
              </w:divBdr>
            </w:div>
            <w:div w:id="647173317">
              <w:marLeft w:val="0"/>
              <w:marRight w:val="0"/>
              <w:marTop w:val="0"/>
              <w:marBottom w:val="0"/>
              <w:divBdr>
                <w:top w:val="none" w:sz="0" w:space="0" w:color="auto"/>
                <w:left w:val="none" w:sz="0" w:space="0" w:color="auto"/>
                <w:bottom w:val="none" w:sz="0" w:space="0" w:color="auto"/>
                <w:right w:val="none" w:sz="0" w:space="0" w:color="auto"/>
              </w:divBdr>
            </w:div>
            <w:div w:id="726957423">
              <w:marLeft w:val="0"/>
              <w:marRight w:val="0"/>
              <w:marTop w:val="0"/>
              <w:marBottom w:val="0"/>
              <w:divBdr>
                <w:top w:val="none" w:sz="0" w:space="0" w:color="auto"/>
                <w:left w:val="none" w:sz="0" w:space="0" w:color="auto"/>
                <w:bottom w:val="none" w:sz="0" w:space="0" w:color="auto"/>
                <w:right w:val="none" w:sz="0" w:space="0" w:color="auto"/>
              </w:divBdr>
            </w:div>
            <w:div w:id="1175460691">
              <w:marLeft w:val="0"/>
              <w:marRight w:val="0"/>
              <w:marTop w:val="0"/>
              <w:marBottom w:val="0"/>
              <w:divBdr>
                <w:top w:val="none" w:sz="0" w:space="0" w:color="auto"/>
                <w:left w:val="none" w:sz="0" w:space="0" w:color="auto"/>
                <w:bottom w:val="none" w:sz="0" w:space="0" w:color="auto"/>
                <w:right w:val="none" w:sz="0" w:space="0" w:color="auto"/>
              </w:divBdr>
            </w:div>
            <w:div w:id="1334993263">
              <w:marLeft w:val="0"/>
              <w:marRight w:val="0"/>
              <w:marTop w:val="0"/>
              <w:marBottom w:val="0"/>
              <w:divBdr>
                <w:top w:val="none" w:sz="0" w:space="0" w:color="auto"/>
                <w:left w:val="none" w:sz="0" w:space="0" w:color="auto"/>
                <w:bottom w:val="none" w:sz="0" w:space="0" w:color="auto"/>
                <w:right w:val="none" w:sz="0" w:space="0" w:color="auto"/>
              </w:divBdr>
            </w:div>
            <w:div w:id="1563561814">
              <w:marLeft w:val="0"/>
              <w:marRight w:val="0"/>
              <w:marTop w:val="0"/>
              <w:marBottom w:val="0"/>
              <w:divBdr>
                <w:top w:val="none" w:sz="0" w:space="0" w:color="auto"/>
                <w:left w:val="none" w:sz="0" w:space="0" w:color="auto"/>
                <w:bottom w:val="none" w:sz="0" w:space="0" w:color="auto"/>
                <w:right w:val="none" w:sz="0" w:space="0" w:color="auto"/>
              </w:divBdr>
            </w:div>
            <w:div w:id="1626421818">
              <w:marLeft w:val="0"/>
              <w:marRight w:val="0"/>
              <w:marTop w:val="0"/>
              <w:marBottom w:val="0"/>
              <w:divBdr>
                <w:top w:val="none" w:sz="0" w:space="0" w:color="auto"/>
                <w:left w:val="none" w:sz="0" w:space="0" w:color="auto"/>
                <w:bottom w:val="none" w:sz="0" w:space="0" w:color="auto"/>
                <w:right w:val="none" w:sz="0" w:space="0" w:color="auto"/>
              </w:divBdr>
            </w:div>
            <w:div w:id="1647083319">
              <w:marLeft w:val="0"/>
              <w:marRight w:val="0"/>
              <w:marTop w:val="0"/>
              <w:marBottom w:val="0"/>
              <w:divBdr>
                <w:top w:val="none" w:sz="0" w:space="0" w:color="auto"/>
                <w:left w:val="none" w:sz="0" w:space="0" w:color="auto"/>
                <w:bottom w:val="none" w:sz="0" w:space="0" w:color="auto"/>
                <w:right w:val="none" w:sz="0" w:space="0" w:color="auto"/>
              </w:divBdr>
            </w:div>
            <w:div w:id="1734424746">
              <w:marLeft w:val="0"/>
              <w:marRight w:val="0"/>
              <w:marTop w:val="0"/>
              <w:marBottom w:val="0"/>
              <w:divBdr>
                <w:top w:val="none" w:sz="0" w:space="0" w:color="auto"/>
                <w:left w:val="none" w:sz="0" w:space="0" w:color="auto"/>
                <w:bottom w:val="none" w:sz="0" w:space="0" w:color="auto"/>
                <w:right w:val="none" w:sz="0" w:space="0" w:color="auto"/>
              </w:divBdr>
            </w:div>
            <w:div w:id="186000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335593">
      <w:bodyDiv w:val="1"/>
      <w:marLeft w:val="0"/>
      <w:marRight w:val="0"/>
      <w:marTop w:val="0"/>
      <w:marBottom w:val="0"/>
      <w:divBdr>
        <w:top w:val="none" w:sz="0" w:space="0" w:color="auto"/>
        <w:left w:val="none" w:sz="0" w:space="0" w:color="auto"/>
        <w:bottom w:val="none" w:sz="0" w:space="0" w:color="auto"/>
        <w:right w:val="none" w:sz="0" w:space="0" w:color="auto"/>
      </w:divBdr>
      <w:divsChild>
        <w:div w:id="650259740">
          <w:marLeft w:val="547"/>
          <w:marRight w:val="0"/>
          <w:marTop w:val="154"/>
          <w:marBottom w:val="0"/>
          <w:divBdr>
            <w:top w:val="none" w:sz="0" w:space="0" w:color="auto"/>
            <w:left w:val="none" w:sz="0" w:space="0" w:color="auto"/>
            <w:bottom w:val="none" w:sz="0" w:space="0" w:color="auto"/>
            <w:right w:val="none" w:sz="0" w:space="0" w:color="auto"/>
          </w:divBdr>
        </w:div>
        <w:div w:id="1935356385">
          <w:marLeft w:val="547"/>
          <w:marRight w:val="0"/>
          <w:marTop w:val="154"/>
          <w:marBottom w:val="0"/>
          <w:divBdr>
            <w:top w:val="none" w:sz="0" w:space="0" w:color="auto"/>
            <w:left w:val="none" w:sz="0" w:space="0" w:color="auto"/>
            <w:bottom w:val="none" w:sz="0" w:space="0" w:color="auto"/>
            <w:right w:val="none" w:sz="0" w:space="0" w:color="auto"/>
          </w:divBdr>
        </w:div>
      </w:divsChild>
    </w:div>
    <w:div w:id="470440352">
      <w:bodyDiv w:val="1"/>
      <w:marLeft w:val="0"/>
      <w:marRight w:val="0"/>
      <w:marTop w:val="0"/>
      <w:marBottom w:val="0"/>
      <w:divBdr>
        <w:top w:val="none" w:sz="0" w:space="0" w:color="auto"/>
        <w:left w:val="none" w:sz="0" w:space="0" w:color="auto"/>
        <w:bottom w:val="none" w:sz="0" w:space="0" w:color="auto"/>
        <w:right w:val="none" w:sz="0" w:space="0" w:color="auto"/>
      </w:divBdr>
    </w:div>
    <w:div w:id="470754059">
      <w:bodyDiv w:val="1"/>
      <w:marLeft w:val="0"/>
      <w:marRight w:val="0"/>
      <w:marTop w:val="0"/>
      <w:marBottom w:val="0"/>
      <w:divBdr>
        <w:top w:val="none" w:sz="0" w:space="0" w:color="auto"/>
        <w:left w:val="none" w:sz="0" w:space="0" w:color="auto"/>
        <w:bottom w:val="none" w:sz="0" w:space="0" w:color="auto"/>
        <w:right w:val="none" w:sz="0" w:space="0" w:color="auto"/>
      </w:divBdr>
      <w:divsChild>
        <w:div w:id="958679026">
          <w:marLeft w:val="0"/>
          <w:marRight w:val="0"/>
          <w:marTop w:val="160"/>
          <w:marBottom w:val="0"/>
          <w:divBdr>
            <w:top w:val="none" w:sz="0" w:space="0" w:color="auto"/>
            <w:left w:val="none" w:sz="0" w:space="0" w:color="auto"/>
            <w:bottom w:val="none" w:sz="0" w:space="0" w:color="auto"/>
            <w:right w:val="none" w:sz="0" w:space="0" w:color="auto"/>
          </w:divBdr>
        </w:div>
      </w:divsChild>
    </w:div>
    <w:div w:id="486867708">
      <w:bodyDiv w:val="1"/>
      <w:marLeft w:val="0"/>
      <w:marRight w:val="0"/>
      <w:marTop w:val="0"/>
      <w:marBottom w:val="0"/>
      <w:divBdr>
        <w:top w:val="none" w:sz="0" w:space="0" w:color="auto"/>
        <w:left w:val="none" w:sz="0" w:space="0" w:color="auto"/>
        <w:bottom w:val="none" w:sz="0" w:space="0" w:color="auto"/>
        <w:right w:val="none" w:sz="0" w:space="0" w:color="auto"/>
      </w:divBdr>
    </w:div>
    <w:div w:id="516820013">
      <w:bodyDiv w:val="1"/>
      <w:marLeft w:val="0"/>
      <w:marRight w:val="0"/>
      <w:marTop w:val="0"/>
      <w:marBottom w:val="0"/>
      <w:divBdr>
        <w:top w:val="none" w:sz="0" w:space="0" w:color="auto"/>
        <w:left w:val="none" w:sz="0" w:space="0" w:color="auto"/>
        <w:bottom w:val="none" w:sz="0" w:space="0" w:color="auto"/>
        <w:right w:val="none" w:sz="0" w:space="0" w:color="auto"/>
      </w:divBdr>
      <w:divsChild>
        <w:div w:id="908618205">
          <w:marLeft w:val="288"/>
          <w:marRight w:val="0"/>
          <w:marTop w:val="0"/>
          <w:marBottom w:val="80"/>
          <w:divBdr>
            <w:top w:val="none" w:sz="0" w:space="0" w:color="auto"/>
            <w:left w:val="none" w:sz="0" w:space="0" w:color="auto"/>
            <w:bottom w:val="none" w:sz="0" w:space="0" w:color="auto"/>
            <w:right w:val="none" w:sz="0" w:space="0" w:color="auto"/>
          </w:divBdr>
        </w:div>
        <w:div w:id="1758553250">
          <w:marLeft w:val="288"/>
          <w:marRight w:val="0"/>
          <w:marTop w:val="0"/>
          <w:marBottom w:val="80"/>
          <w:divBdr>
            <w:top w:val="none" w:sz="0" w:space="0" w:color="auto"/>
            <w:left w:val="none" w:sz="0" w:space="0" w:color="auto"/>
            <w:bottom w:val="none" w:sz="0" w:space="0" w:color="auto"/>
            <w:right w:val="none" w:sz="0" w:space="0" w:color="auto"/>
          </w:divBdr>
        </w:div>
        <w:div w:id="1476020810">
          <w:marLeft w:val="288"/>
          <w:marRight w:val="0"/>
          <w:marTop w:val="0"/>
          <w:marBottom w:val="80"/>
          <w:divBdr>
            <w:top w:val="none" w:sz="0" w:space="0" w:color="auto"/>
            <w:left w:val="none" w:sz="0" w:space="0" w:color="auto"/>
            <w:bottom w:val="none" w:sz="0" w:space="0" w:color="auto"/>
            <w:right w:val="none" w:sz="0" w:space="0" w:color="auto"/>
          </w:divBdr>
        </w:div>
        <w:div w:id="1602642928">
          <w:marLeft w:val="288"/>
          <w:marRight w:val="0"/>
          <w:marTop w:val="0"/>
          <w:marBottom w:val="80"/>
          <w:divBdr>
            <w:top w:val="none" w:sz="0" w:space="0" w:color="auto"/>
            <w:left w:val="none" w:sz="0" w:space="0" w:color="auto"/>
            <w:bottom w:val="none" w:sz="0" w:space="0" w:color="auto"/>
            <w:right w:val="none" w:sz="0" w:space="0" w:color="auto"/>
          </w:divBdr>
        </w:div>
      </w:divsChild>
    </w:div>
    <w:div w:id="540410235">
      <w:bodyDiv w:val="1"/>
      <w:marLeft w:val="0"/>
      <w:marRight w:val="0"/>
      <w:marTop w:val="0"/>
      <w:marBottom w:val="0"/>
      <w:divBdr>
        <w:top w:val="none" w:sz="0" w:space="0" w:color="auto"/>
        <w:left w:val="none" w:sz="0" w:space="0" w:color="auto"/>
        <w:bottom w:val="none" w:sz="0" w:space="0" w:color="auto"/>
        <w:right w:val="none" w:sz="0" w:space="0" w:color="auto"/>
      </w:divBdr>
      <w:divsChild>
        <w:div w:id="2137216817">
          <w:marLeft w:val="0"/>
          <w:marRight w:val="0"/>
          <w:marTop w:val="0"/>
          <w:marBottom w:val="0"/>
          <w:divBdr>
            <w:top w:val="none" w:sz="0" w:space="0" w:color="auto"/>
            <w:left w:val="none" w:sz="0" w:space="0" w:color="auto"/>
            <w:bottom w:val="none" w:sz="0" w:space="0" w:color="auto"/>
            <w:right w:val="none" w:sz="0" w:space="0" w:color="auto"/>
          </w:divBdr>
          <w:divsChild>
            <w:div w:id="175506571">
              <w:marLeft w:val="0"/>
              <w:marRight w:val="0"/>
              <w:marTop w:val="0"/>
              <w:marBottom w:val="0"/>
              <w:divBdr>
                <w:top w:val="none" w:sz="0" w:space="0" w:color="auto"/>
                <w:left w:val="none" w:sz="0" w:space="0" w:color="auto"/>
                <w:bottom w:val="none" w:sz="0" w:space="0" w:color="auto"/>
                <w:right w:val="none" w:sz="0" w:space="0" w:color="auto"/>
              </w:divBdr>
            </w:div>
            <w:div w:id="376399756">
              <w:marLeft w:val="0"/>
              <w:marRight w:val="0"/>
              <w:marTop w:val="0"/>
              <w:marBottom w:val="0"/>
              <w:divBdr>
                <w:top w:val="none" w:sz="0" w:space="0" w:color="auto"/>
                <w:left w:val="none" w:sz="0" w:space="0" w:color="auto"/>
                <w:bottom w:val="none" w:sz="0" w:space="0" w:color="auto"/>
                <w:right w:val="none" w:sz="0" w:space="0" w:color="auto"/>
              </w:divBdr>
            </w:div>
            <w:div w:id="440028487">
              <w:marLeft w:val="0"/>
              <w:marRight w:val="0"/>
              <w:marTop w:val="0"/>
              <w:marBottom w:val="0"/>
              <w:divBdr>
                <w:top w:val="none" w:sz="0" w:space="0" w:color="auto"/>
                <w:left w:val="none" w:sz="0" w:space="0" w:color="auto"/>
                <w:bottom w:val="none" w:sz="0" w:space="0" w:color="auto"/>
                <w:right w:val="none" w:sz="0" w:space="0" w:color="auto"/>
              </w:divBdr>
            </w:div>
            <w:div w:id="906190666">
              <w:marLeft w:val="0"/>
              <w:marRight w:val="0"/>
              <w:marTop w:val="0"/>
              <w:marBottom w:val="0"/>
              <w:divBdr>
                <w:top w:val="none" w:sz="0" w:space="0" w:color="auto"/>
                <w:left w:val="none" w:sz="0" w:space="0" w:color="auto"/>
                <w:bottom w:val="none" w:sz="0" w:space="0" w:color="auto"/>
                <w:right w:val="none" w:sz="0" w:space="0" w:color="auto"/>
              </w:divBdr>
            </w:div>
            <w:div w:id="1236554717">
              <w:marLeft w:val="0"/>
              <w:marRight w:val="0"/>
              <w:marTop w:val="0"/>
              <w:marBottom w:val="0"/>
              <w:divBdr>
                <w:top w:val="none" w:sz="0" w:space="0" w:color="auto"/>
                <w:left w:val="none" w:sz="0" w:space="0" w:color="auto"/>
                <w:bottom w:val="none" w:sz="0" w:space="0" w:color="auto"/>
                <w:right w:val="none" w:sz="0" w:space="0" w:color="auto"/>
              </w:divBdr>
            </w:div>
            <w:div w:id="1649165211">
              <w:marLeft w:val="0"/>
              <w:marRight w:val="0"/>
              <w:marTop w:val="0"/>
              <w:marBottom w:val="0"/>
              <w:divBdr>
                <w:top w:val="none" w:sz="0" w:space="0" w:color="auto"/>
                <w:left w:val="none" w:sz="0" w:space="0" w:color="auto"/>
                <w:bottom w:val="none" w:sz="0" w:space="0" w:color="auto"/>
                <w:right w:val="none" w:sz="0" w:space="0" w:color="auto"/>
              </w:divBdr>
            </w:div>
            <w:div w:id="19079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335">
      <w:bodyDiv w:val="1"/>
      <w:marLeft w:val="0"/>
      <w:marRight w:val="0"/>
      <w:marTop w:val="0"/>
      <w:marBottom w:val="0"/>
      <w:divBdr>
        <w:top w:val="none" w:sz="0" w:space="0" w:color="auto"/>
        <w:left w:val="none" w:sz="0" w:space="0" w:color="auto"/>
        <w:bottom w:val="none" w:sz="0" w:space="0" w:color="auto"/>
        <w:right w:val="none" w:sz="0" w:space="0" w:color="auto"/>
      </w:divBdr>
    </w:div>
    <w:div w:id="542641362">
      <w:bodyDiv w:val="1"/>
      <w:marLeft w:val="0"/>
      <w:marRight w:val="0"/>
      <w:marTop w:val="0"/>
      <w:marBottom w:val="0"/>
      <w:divBdr>
        <w:top w:val="none" w:sz="0" w:space="0" w:color="auto"/>
        <w:left w:val="none" w:sz="0" w:space="0" w:color="auto"/>
        <w:bottom w:val="none" w:sz="0" w:space="0" w:color="auto"/>
        <w:right w:val="none" w:sz="0" w:space="0" w:color="auto"/>
      </w:divBdr>
      <w:divsChild>
        <w:div w:id="446388061">
          <w:marLeft w:val="1699"/>
          <w:marRight w:val="0"/>
          <w:marTop w:val="120"/>
          <w:marBottom w:val="0"/>
          <w:divBdr>
            <w:top w:val="none" w:sz="0" w:space="0" w:color="auto"/>
            <w:left w:val="none" w:sz="0" w:space="0" w:color="auto"/>
            <w:bottom w:val="none" w:sz="0" w:space="0" w:color="auto"/>
            <w:right w:val="none" w:sz="0" w:space="0" w:color="auto"/>
          </w:divBdr>
        </w:div>
        <w:div w:id="998342632">
          <w:marLeft w:val="1699"/>
          <w:marRight w:val="0"/>
          <w:marTop w:val="120"/>
          <w:marBottom w:val="0"/>
          <w:divBdr>
            <w:top w:val="none" w:sz="0" w:space="0" w:color="auto"/>
            <w:left w:val="none" w:sz="0" w:space="0" w:color="auto"/>
            <w:bottom w:val="none" w:sz="0" w:space="0" w:color="auto"/>
            <w:right w:val="none" w:sz="0" w:space="0" w:color="auto"/>
          </w:divBdr>
        </w:div>
        <w:div w:id="1668483426">
          <w:marLeft w:val="605"/>
          <w:marRight w:val="0"/>
          <w:marTop w:val="160"/>
          <w:marBottom w:val="0"/>
          <w:divBdr>
            <w:top w:val="none" w:sz="0" w:space="0" w:color="auto"/>
            <w:left w:val="none" w:sz="0" w:space="0" w:color="auto"/>
            <w:bottom w:val="none" w:sz="0" w:space="0" w:color="auto"/>
            <w:right w:val="none" w:sz="0" w:space="0" w:color="auto"/>
          </w:divBdr>
        </w:div>
        <w:div w:id="1829907059">
          <w:marLeft w:val="1152"/>
          <w:marRight w:val="0"/>
          <w:marTop w:val="140"/>
          <w:marBottom w:val="0"/>
          <w:divBdr>
            <w:top w:val="none" w:sz="0" w:space="0" w:color="auto"/>
            <w:left w:val="none" w:sz="0" w:space="0" w:color="auto"/>
            <w:bottom w:val="none" w:sz="0" w:space="0" w:color="auto"/>
            <w:right w:val="none" w:sz="0" w:space="0" w:color="auto"/>
          </w:divBdr>
        </w:div>
      </w:divsChild>
    </w:div>
    <w:div w:id="549538094">
      <w:bodyDiv w:val="1"/>
      <w:marLeft w:val="0"/>
      <w:marRight w:val="0"/>
      <w:marTop w:val="0"/>
      <w:marBottom w:val="0"/>
      <w:divBdr>
        <w:top w:val="none" w:sz="0" w:space="0" w:color="auto"/>
        <w:left w:val="none" w:sz="0" w:space="0" w:color="auto"/>
        <w:bottom w:val="none" w:sz="0" w:space="0" w:color="auto"/>
        <w:right w:val="none" w:sz="0" w:space="0" w:color="auto"/>
      </w:divBdr>
      <w:divsChild>
        <w:div w:id="1712152547">
          <w:marLeft w:val="0"/>
          <w:marRight w:val="0"/>
          <w:marTop w:val="0"/>
          <w:marBottom w:val="0"/>
          <w:divBdr>
            <w:top w:val="none" w:sz="0" w:space="0" w:color="auto"/>
            <w:left w:val="none" w:sz="0" w:space="0" w:color="auto"/>
            <w:bottom w:val="none" w:sz="0" w:space="0" w:color="auto"/>
            <w:right w:val="none" w:sz="0" w:space="0" w:color="auto"/>
          </w:divBdr>
          <w:divsChild>
            <w:div w:id="2048211141">
              <w:marLeft w:val="0"/>
              <w:marRight w:val="0"/>
              <w:marTop w:val="0"/>
              <w:marBottom w:val="0"/>
              <w:divBdr>
                <w:top w:val="none" w:sz="0" w:space="0" w:color="auto"/>
                <w:left w:val="none" w:sz="0" w:space="0" w:color="auto"/>
                <w:bottom w:val="none" w:sz="0" w:space="0" w:color="auto"/>
                <w:right w:val="none" w:sz="0" w:space="0" w:color="auto"/>
              </w:divBdr>
              <w:divsChild>
                <w:div w:id="25953170">
                  <w:marLeft w:val="0"/>
                  <w:marRight w:val="0"/>
                  <w:marTop w:val="0"/>
                  <w:marBottom w:val="0"/>
                  <w:divBdr>
                    <w:top w:val="none" w:sz="0" w:space="0" w:color="auto"/>
                    <w:left w:val="none" w:sz="0" w:space="0" w:color="auto"/>
                    <w:bottom w:val="none" w:sz="0" w:space="0" w:color="auto"/>
                    <w:right w:val="none" w:sz="0" w:space="0" w:color="auto"/>
                  </w:divBdr>
                  <w:divsChild>
                    <w:div w:id="464855336">
                      <w:marLeft w:val="0"/>
                      <w:marRight w:val="0"/>
                      <w:marTop w:val="0"/>
                      <w:marBottom w:val="0"/>
                      <w:divBdr>
                        <w:top w:val="none" w:sz="0" w:space="0" w:color="auto"/>
                        <w:left w:val="none" w:sz="0" w:space="0" w:color="auto"/>
                        <w:bottom w:val="none" w:sz="0" w:space="0" w:color="auto"/>
                        <w:right w:val="none" w:sz="0" w:space="0" w:color="auto"/>
                      </w:divBdr>
                      <w:divsChild>
                        <w:div w:id="76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816520">
      <w:bodyDiv w:val="1"/>
      <w:marLeft w:val="0"/>
      <w:marRight w:val="0"/>
      <w:marTop w:val="0"/>
      <w:marBottom w:val="0"/>
      <w:divBdr>
        <w:top w:val="none" w:sz="0" w:space="0" w:color="auto"/>
        <w:left w:val="none" w:sz="0" w:space="0" w:color="auto"/>
        <w:bottom w:val="none" w:sz="0" w:space="0" w:color="auto"/>
        <w:right w:val="none" w:sz="0" w:space="0" w:color="auto"/>
      </w:divBdr>
    </w:div>
    <w:div w:id="614676593">
      <w:bodyDiv w:val="1"/>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74348907">
              <w:marLeft w:val="0"/>
              <w:marRight w:val="0"/>
              <w:marTop w:val="0"/>
              <w:marBottom w:val="0"/>
              <w:divBdr>
                <w:top w:val="none" w:sz="0" w:space="0" w:color="auto"/>
                <w:left w:val="none" w:sz="0" w:space="0" w:color="auto"/>
                <w:bottom w:val="none" w:sz="0" w:space="0" w:color="auto"/>
                <w:right w:val="none" w:sz="0" w:space="0" w:color="auto"/>
              </w:divBdr>
            </w:div>
            <w:div w:id="1440683992">
              <w:marLeft w:val="0"/>
              <w:marRight w:val="0"/>
              <w:marTop w:val="0"/>
              <w:marBottom w:val="0"/>
              <w:divBdr>
                <w:top w:val="none" w:sz="0" w:space="0" w:color="auto"/>
                <w:left w:val="none" w:sz="0" w:space="0" w:color="auto"/>
                <w:bottom w:val="none" w:sz="0" w:space="0" w:color="auto"/>
                <w:right w:val="none" w:sz="0" w:space="0" w:color="auto"/>
              </w:divBdr>
            </w:div>
            <w:div w:id="17999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87417">
      <w:bodyDiv w:val="1"/>
      <w:marLeft w:val="0"/>
      <w:marRight w:val="0"/>
      <w:marTop w:val="0"/>
      <w:marBottom w:val="0"/>
      <w:divBdr>
        <w:top w:val="none" w:sz="0" w:space="0" w:color="auto"/>
        <w:left w:val="none" w:sz="0" w:space="0" w:color="auto"/>
        <w:bottom w:val="none" w:sz="0" w:space="0" w:color="auto"/>
        <w:right w:val="none" w:sz="0" w:space="0" w:color="auto"/>
      </w:divBdr>
      <w:divsChild>
        <w:div w:id="307444090">
          <w:marLeft w:val="432"/>
          <w:marRight w:val="0"/>
          <w:marTop w:val="110"/>
          <w:marBottom w:val="0"/>
          <w:divBdr>
            <w:top w:val="none" w:sz="0" w:space="0" w:color="auto"/>
            <w:left w:val="none" w:sz="0" w:space="0" w:color="auto"/>
            <w:bottom w:val="none" w:sz="0" w:space="0" w:color="auto"/>
            <w:right w:val="none" w:sz="0" w:space="0" w:color="auto"/>
          </w:divBdr>
        </w:div>
        <w:div w:id="338236725">
          <w:marLeft w:val="864"/>
          <w:marRight w:val="0"/>
          <w:marTop w:val="91"/>
          <w:marBottom w:val="0"/>
          <w:divBdr>
            <w:top w:val="none" w:sz="0" w:space="0" w:color="auto"/>
            <w:left w:val="none" w:sz="0" w:space="0" w:color="auto"/>
            <w:bottom w:val="none" w:sz="0" w:space="0" w:color="auto"/>
            <w:right w:val="none" w:sz="0" w:space="0" w:color="auto"/>
          </w:divBdr>
        </w:div>
        <w:div w:id="641422033">
          <w:marLeft w:val="432"/>
          <w:marRight w:val="0"/>
          <w:marTop w:val="110"/>
          <w:marBottom w:val="0"/>
          <w:divBdr>
            <w:top w:val="none" w:sz="0" w:space="0" w:color="auto"/>
            <w:left w:val="none" w:sz="0" w:space="0" w:color="auto"/>
            <w:bottom w:val="none" w:sz="0" w:space="0" w:color="auto"/>
            <w:right w:val="none" w:sz="0" w:space="0" w:color="auto"/>
          </w:divBdr>
        </w:div>
        <w:div w:id="841166298">
          <w:marLeft w:val="432"/>
          <w:marRight w:val="0"/>
          <w:marTop w:val="110"/>
          <w:marBottom w:val="0"/>
          <w:divBdr>
            <w:top w:val="none" w:sz="0" w:space="0" w:color="auto"/>
            <w:left w:val="none" w:sz="0" w:space="0" w:color="auto"/>
            <w:bottom w:val="none" w:sz="0" w:space="0" w:color="auto"/>
            <w:right w:val="none" w:sz="0" w:space="0" w:color="auto"/>
          </w:divBdr>
        </w:div>
        <w:div w:id="847790504">
          <w:marLeft w:val="432"/>
          <w:marRight w:val="0"/>
          <w:marTop w:val="110"/>
          <w:marBottom w:val="0"/>
          <w:divBdr>
            <w:top w:val="none" w:sz="0" w:space="0" w:color="auto"/>
            <w:left w:val="none" w:sz="0" w:space="0" w:color="auto"/>
            <w:bottom w:val="none" w:sz="0" w:space="0" w:color="auto"/>
            <w:right w:val="none" w:sz="0" w:space="0" w:color="auto"/>
          </w:divBdr>
        </w:div>
        <w:div w:id="1068183906">
          <w:marLeft w:val="864"/>
          <w:marRight w:val="0"/>
          <w:marTop w:val="91"/>
          <w:marBottom w:val="0"/>
          <w:divBdr>
            <w:top w:val="none" w:sz="0" w:space="0" w:color="auto"/>
            <w:left w:val="none" w:sz="0" w:space="0" w:color="auto"/>
            <w:bottom w:val="none" w:sz="0" w:space="0" w:color="auto"/>
            <w:right w:val="none" w:sz="0" w:space="0" w:color="auto"/>
          </w:divBdr>
        </w:div>
        <w:div w:id="1093235718">
          <w:marLeft w:val="432"/>
          <w:marRight w:val="0"/>
          <w:marTop w:val="110"/>
          <w:marBottom w:val="0"/>
          <w:divBdr>
            <w:top w:val="none" w:sz="0" w:space="0" w:color="auto"/>
            <w:left w:val="none" w:sz="0" w:space="0" w:color="auto"/>
            <w:bottom w:val="none" w:sz="0" w:space="0" w:color="auto"/>
            <w:right w:val="none" w:sz="0" w:space="0" w:color="auto"/>
          </w:divBdr>
        </w:div>
        <w:div w:id="1937399432">
          <w:marLeft w:val="864"/>
          <w:marRight w:val="0"/>
          <w:marTop w:val="91"/>
          <w:marBottom w:val="0"/>
          <w:divBdr>
            <w:top w:val="none" w:sz="0" w:space="0" w:color="auto"/>
            <w:left w:val="none" w:sz="0" w:space="0" w:color="auto"/>
            <w:bottom w:val="none" w:sz="0" w:space="0" w:color="auto"/>
            <w:right w:val="none" w:sz="0" w:space="0" w:color="auto"/>
          </w:divBdr>
        </w:div>
      </w:divsChild>
    </w:div>
    <w:div w:id="618949650">
      <w:bodyDiv w:val="1"/>
      <w:marLeft w:val="0"/>
      <w:marRight w:val="0"/>
      <w:marTop w:val="0"/>
      <w:marBottom w:val="0"/>
      <w:divBdr>
        <w:top w:val="none" w:sz="0" w:space="0" w:color="auto"/>
        <w:left w:val="none" w:sz="0" w:space="0" w:color="auto"/>
        <w:bottom w:val="none" w:sz="0" w:space="0" w:color="auto"/>
        <w:right w:val="none" w:sz="0" w:space="0" w:color="auto"/>
      </w:divBdr>
    </w:div>
    <w:div w:id="632903940">
      <w:bodyDiv w:val="1"/>
      <w:marLeft w:val="0"/>
      <w:marRight w:val="0"/>
      <w:marTop w:val="0"/>
      <w:marBottom w:val="0"/>
      <w:divBdr>
        <w:top w:val="none" w:sz="0" w:space="0" w:color="auto"/>
        <w:left w:val="none" w:sz="0" w:space="0" w:color="auto"/>
        <w:bottom w:val="none" w:sz="0" w:space="0" w:color="auto"/>
        <w:right w:val="none" w:sz="0" w:space="0" w:color="auto"/>
      </w:divBdr>
      <w:divsChild>
        <w:div w:id="2007702644">
          <w:marLeft w:val="0"/>
          <w:marRight w:val="0"/>
          <w:marTop w:val="0"/>
          <w:marBottom w:val="0"/>
          <w:divBdr>
            <w:top w:val="none" w:sz="0" w:space="0" w:color="auto"/>
            <w:left w:val="none" w:sz="0" w:space="0" w:color="auto"/>
            <w:bottom w:val="none" w:sz="0" w:space="0" w:color="auto"/>
            <w:right w:val="none" w:sz="0" w:space="0" w:color="auto"/>
          </w:divBdr>
          <w:divsChild>
            <w:div w:id="58878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2444">
      <w:bodyDiv w:val="1"/>
      <w:marLeft w:val="0"/>
      <w:marRight w:val="0"/>
      <w:marTop w:val="0"/>
      <w:marBottom w:val="0"/>
      <w:divBdr>
        <w:top w:val="none" w:sz="0" w:space="0" w:color="auto"/>
        <w:left w:val="none" w:sz="0" w:space="0" w:color="auto"/>
        <w:bottom w:val="none" w:sz="0" w:space="0" w:color="auto"/>
        <w:right w:val="none" w:sz="0" w:space="0" w:color="auto"/>
      </w:divBdr>
    </w:div>
    <w:div w:id="707410741">
      <w:bodyDiv w:val="1"/>
      <w:marLeft w:val="0"/>
      <w:marRight w:val="0"/>
      <w:marTop w:val="0"/>
      <w:marBottom w:val="0"/>
      <w:divBdr>
        <w:top w:val="none" w:sz="0" w:space="0" w:color="auto"/>
        <w:left w:val="none" w:sz="0" w:space="0" w:color="auto"/>
        <w:bottom w:val="none" w:sz="0" w:space="0" w:color="auto"/>
        <w:right w:val="none" w:sz="0" w:space="0" w:color="auto"/>
      </w:divBdr>
      <w:divsChild>
        <w:div w:id="561721272">
          <w:marLeft w:val="0"/>
          <w:marRight w:val="0"/>
          <w:marTop w:val="0"/>
          <w:marBottom w:val="0"/>
          <w:divBdr>
            <w:top w:val="none" w:sz="0" w:space="0" w:color="auto"/>
            <w:left w:val="none" w:sz="0" w:space="0" w:color="auto"/>
            <w:bottom w:val="none" w:sz="0" w:space="0" w:color="auto"/>
            <w:right w:val="none" w:sz="0" w:space="0" w:color="auto"/>
          </w:divBdr>
        </w:div>
      </w:divsChild>
    </w:div>
    <w:div w:id="790981513">
      <w:bodyDiv w:val="1"/>
      <w:marLeft w:val="0"/>
      <w:marRight w:val="0"/>
      <w:marTop w:val="0"/>
      <w:marBottom w:val="0"/>
      <w:divBdr>
        <w:top w:val="none" w:sz="0" w:space="0" w:color="auto"/>
        <w:left w:val="none" w:sz="0" w:space="0" w:color="auto"/>
        <w:bottom w:val="none" w:sz="0" w:space="0" w:color="auto"/>
        <w:right w:val="none" w:sz="0" w:space="0" w:color="auto"/>
      </w:divBdr>
    </w:div>
    <w:div w:id="808669590">
      <w:bodyDiv w:val="1"/>
      <w:marLeft w:val="0"/>
      <w:marRight w:val="0"/>
      <w:marTop w:val="0"/>
      <w:marBottom w:val="0"/>
      <w:divBdr>
        <w:top w:val="none" w:sz="0" w:space="0" w:color="auto"/>
        <w:left w:val="none" w:sz="0" w:space="0" w:color="auto"/>
        <w:bottom w:val="none" w:sz="0" w:space="0" w:color="auto"/>
        <w:right w:val="none" w:sz="0" w:space="0" w:color="auto"/>
      </w:divBdr>
      <w:divsChild>
        <w:div w:id="104663387">
          <w:marLeft w:val="547"/>
          <w:marRight w:val="0"/>
          <w:marTop w:val="134"/>
          <w:marBottom w:val="0"/>
          <w:divBdr>
            <w:top w:val="none" w:sz="0" w:space="0" w:color="auto"/>
            <w:left w:val="none" w:sz="0" w:space="0" w:color="auto"/>
            <w:bottom w:val="none" w:sz="0" w:space="0" w:color="auto"/>
            <w:right w:val="none" w:sz="0" w:space="0" w:color="auto"/>
          </w:divBdr>
        </w:div>
        <w:div w:id="532688216">
          <w:marLeft w:val="547"/>
          <w:marRight w:val="0"/>
          <w:marTop w:val="134"/>
          <w:marBottom w:val="0"/>
          <w:divBdr>
            <w:top w:val="none" w:sz="0" w:space="0" w:color="auto"/>
            <w:left w:val="none" w:sz="0" w:space="0" w:color="auto"/>
            <w:bottom w:val="none" w:sz="0" w:space="0" w:color="auto"/>
            <w:right w:val="none" w:sz="0" w:space="0" w:color="auto"/>
          </w:divBdr>
        </w:div>
        <w:div w:id="1229881299">
          <w:marLeft w:val="547"/>
          <w:marRight w:val="0"/>
          <w:marTop w:val="134"/>
          <w:marBottom w:val="0"/>
          <w:divBdr>
            <w:top w:val="none" w:sz="0" w:space="0" w:color="auto"/>
            <w:left w:val="none" w:sz="0" w:space="0" w:color="auto"/>
            <w:bottom w:val="none" w:sz="0" w:space="0" w:color="auto"/>
            <w:right w:val="none" w:sz="0" w:space="0" w:color="auto"/>
          </w:divBdr>
        </w:div>
        <w:div w:id="1950163198">
          <w:marLeft w:val="547"/>
          <w:marRight w:val="0"/>
          <w:marTop w:val="134"/>
          <w:marBottom w:val="0"/>
          <w:divBdr>
            <w:top w:val="none" w:sz="0" w:space="0" w:color="auto"/>
            <w:left w:val="none" w:sz="0" w:space="0" w:color="auto"/>
            <w:bottom w:val="none" w:sz="0" w:space="0" w:color="auto"/>
            <w:right w:val="none" w:sz="0" w:space="0" w:color="auto"/>
          </w:divBdr>
        </w:div>
        <w:div w:id="2081751051">
          <w:marLeft w:val="547"/>
          <w:marRight w:val="0"/>
          <w:marTop w:val="134"/>
          <w:marBottom w:val="0"/>
          <w:divBdr>
            <w:top w:val="none" w:sz="0" w:space="0" w:color="auto"/>
            <w:left w:val="none" w:sz="0" w:space="0" w:color="auto"/>
            <w:bottom w:val="none" w:sz="0" w:space="0" w:color="auto"/>
            <w:right w:val="none" w:sz="0" w:space="0" w:color="auto"/>
          </w:divBdr>
        </w:div>
      </w:divsChild>
    </w:div>
    <w:div w:id="834809157">
      <w:bodyDiv w:val="1"/>
      <w:marLeft w:val="0"/>
      <w:marRight w:val="0"/>
      <w:marTop w:val="0"/>
      <w:marBottom w:val="0"/>
      <w:divBdr>
        <w:top w:val="none" w:sz="0" w:space="0" w:color="auto"/>
        <w:left w:val="none" w:sz="0" w:space="0" w:color="auto"/>
        <w:bottom w:val="none" w:sz="0" w:space="0" w:color="auto"/>
        <w:right w:val="none" w:sz="0" w:space="0" w:color="auto"/>
      </w:divBdr>
      <w:divsChild>
        <w:div w:id="981467801">
          <w:marLeft w:val="0"/>
          <w:marRight w:val="0"/>
          <w:marTop w:val="0"/>
          <w:marBottom w:val="0"/>
          <w:divBdr>
            <w:top w:val="none" w:sz="0" w:space="0" w:color="auto"/>
            <w:left w:val="none" w:sz="0" w:space="0" w:color="auto"/>
            <w:bottom w:val="none" w:sz="0" w:space="0" w:color="auto"/>
            <w:right w:val="none" w:sz="0" w:space="0" w:color="auto"/>
          </w:divBdr>
          <w:divsChild>
            <w:div w:id="581910180">
              <w:marLeft w:val="0"/>
              <w:marRight w:val="0"/>
              <w:marTop w:val="0"/>
              <w:marBottom w:val="0"/>
              <w:divBdr>
                <w:top w:val="none" w:sz="0" w:space="0" w:color="auto"/>
                <w:left w:val="none" w:sz="0" w:space="0" w:color="auto"/>
                <w:bottom w:val="none" w:sz="0" w:space="0" w:color="auto"/>
                <w:right w:val="none" w:sz="0" w:space="0" w:color="auto"/>
              </w:divBdr>
              <w:divsChild>
                <w:div w:id="626938716">
                  <w:marLeft w:val="0"/>
                  <w:marRight w:val="0"/>
                  <w:marTop w:val="0"/>
                  <w:marBottom w:val="0"/>
                  <w:divBdr>
                    <w:top w:val="none" w:sz="0" w:space="0" w:color="auto"/>
                    <w:left w:val="none" w:sz="0" w:space="0" w:color="auto"/>
                    <w:bottom w:val="none" w:sz="0" w:space="0" w:color="auto"/>
                    <w:right w:val="none" w:sz="0" w:space="0" w:color="auto"/>
                  </w:divBdr>
                  <w:divsChild>
                    <w:div w:id="1044795919">
                      <w:marLeft w:val="0"/>
                      <w:marRight w:val="0"/>
                      <w:marTop w:val="0"/>
                      <w:marBottom w:val="0"/>
                      <w:divBdr>
                        <w:top w:val="none" w:sz="0" w:space="0" w:color="auto"/>
                        <w:left w:val="none" w:sz="0" w:space="0" w:color="auto"/>
                        <w:bottom w:val="none" w:sz="0" w:space="0" w:color="auto"/>
                        <w:right w:val="none" w:sz="0" w:space="0" w:color="auto"/>
                      </w:divBdr>
                      <w:divsChild>
                        <w:div w:id="156189108">
                          <w:marLeft w:val="0"/>
                          <w:marRight w:val="0"/>
                          <w:marTop w:val="0"/>
                          <w:marBottom w:val="0"/>
                          <w:divBdr>
                            <w:top w:val="none" w:sz="0" w:space="0" w:color="auto"/>
                            <w:left w:val="none" w:sz="0" w:space="0" w:color="auto"/>
                            <w:bottom w:val="none" w:sz="0" w:space="0" w:color="auto"/>
                            <w:right w:val="none" w:sz="0" w:space="0" w:color="auto"/>
                          </w:divBdr>
                          <w:divsChild>
                            <w:div w:id="216742242">
                              <w:marLeft w:val="0"/>
                              <w:marRight w:val="0"/>
                              <w:marTop w:val="0"/>
                              <w:marBottom w:val="0"/>
                              <w:divBdr>
                                <w:top w:val="none" w:sz="0" w:space="0" w:color="auto"/>
                                <w:left w:val="none" w:sz="0" w:space="0" w:color="auto"/>
                                <w:bottom w:val="none" w:sz="0" w:space="0" w:color="auto"/>
                                <w:right w:val="none" w:sz="0" w:space="0" w:color="auto"/>
                              </w:divBdr>
                              <w:divsChild>
                                <w:div w:id="34891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403495">
      <w:bodyDiv w:val="1"/>
      <w:marLeft w:val="0"/>
      <w:marRight w:val="0"/>
      <w:marTop w:val="0"/>
      <w:marBottom w:val="0"/>
      <w:divBdr>
        <w:top w:val="none" w:sz="0" w:space="0" w:color="auto"/>
        <w:left w:val="none" w:sz="0" w:space="0" w:color="auto"/>
        <w:bottom w:val="none" w:sz="0" w:space="0" w:color="auto"/>
        <w:right w:val="none" w:sz="0" w:space="0" w:color="auto"/>
      </w:divBdr>
    </w:div>
    <w:div w:id="896084286">
      <w:bodyDiv w:val="1"/>
      <w:marLeft w:val="0"/>
      <w:marRight w:val="0"/>
      <w:marTop w:val="0"/>
      <w:marBottom w:val="0"/>
      <w:divBdr>
        <w:top w:val="none" w:sz="0" w:space="0" w:color="auto"/>
        <w:left w:val="none" w:sz="0" w:space="0" w:color="auto"/>
        <w:bottom w:val="none" w:sz="0" w:space="0" w:color="auto"/>
        <w:right w:val="none" w:sz="0" w:space="0" w:color="auto"/>
      </w:divBdr>
      <w:divsChild>
        <w:div w:id="294262372">
          <w:marLeft w:val="605"/>
          <w:marRight w:val="0"/>
          <w:marTop w:val="160"/>
          <w:marBottom w:val="0"/>
          <w:divBdr>
            <w:top w:val="none" w:sz="0" w:space="0" w:color="auto"/>
            <w:left w:val="none" w:sz="0" w:space="0" w:color="auto"/>
            <w:bottom w:val="none" w:sz="0" w:space="0" w:color="auto"/>
            <w:right w:val="none" w:sz="0" w:space="0" w:color="auto"/>
          </w:divBdr>
        </w:div>
        <w:div w:id="451051320">
          <w:marLeft w:val="605"/>
          <w:marRight w:val="0"/>
          <w:marTop w:val="160"/>
          <w:marBottom w:val="0"/>
          <w:divBdr>
            <w:top w:val="none" w:sz="0" w:space="0" w:color="auto"/>
            <w:left w:val="none" w:sz="0" w:space="0" w:color="auto"/>
            <w:bottom w:val="none" w:sz="0" w:space="0" w:color="auto"/>
            <w:right w:val="none" w:sz="0" w:space="0" w:color="auto"/>
          </w:divBdr>
        </w:div>
        <w:div w:id="1492872522">
          <w:marLeft w:val="605"/>
          <w:marRight w:val="0"/>
          <w:marTop w:val="160"/>
          <w:marBottom w:val="0"/>
          <w:divBdr>
            <w:top w:val="none" w:sz="0" w:space="0" w:color="auto"/>
            <w:left w:val="none" w:sz="0" w:space="0" w:color="auto"/>
            <w:bottom w:val="none" w:sz="0" w:space="0" w:color="auto"/>
            <w:right w:val="none" w:sz="0" w:space="0" w:color="auto"/>
          </w:divBdr>
        </w:div>
        <w:div w:id="1676686987">
          <w:marLeft w:val="605"/>
          <w:marRight w:val="0"/>
          <w:marTop w:val="160"/>
          <w:marBottom w:val="0"/>
          <w:divBdr>
            <w:top w:val="none" w:sz="0" w:space="0" w:color="auto"/>
            <w:left w:val="none" w:sz="0" w:space="0" w:color="auto"/>
            <w:bottom w:val="none" w:sz="0" w:space="0" w:color="auto"/>
            <w:right w:val="none" w:sz="0" w:space="0" w:color="auto"/>
          </w:divBdr>
        </w:div>
        <w:div w:id="2069568314">
          <w:marLeft w:val="605"/>
          <w:marRight w:val="0"/>
          <w:marTop w:val="160"/>
          <w:marBottom w:val="0"/>
          <w:divBdr>
            <w:top w:val="none" w:sz="0" w:space="0" w:color="auto"/>
            <w:left w:val="none" w:sz="0" w:space="0" w:color="auto"/>
            <w:bottom w:val="none" w:sz="0" w:space="0" w:color="auto"/>
            <w:right w:val="none" w:sz="0" w:space="0" w:color="auto"/>
          </w:divBdr>
        </w:div>
      </w:divsChild>
    </w:div>
    <w:div w:id="912475365">
      <w:bodyDiv w:val="1"/>
      <w:marLeft w:val="0"/>
      <w:marRight w:val="0"/>
      <w:marTop w:val="0"/>
      <w:marBottom w:val="0"/>
      <w:divBdr>
        <w:top w:val="none" w:sz="0" w:space="0" w:color="auto"/>
        <w:left w:val="none" w:sz="0" w:space="0" w:color="auto"/>
        <w:bottom w:val="none" w:sz="0" w:space="0" w:color="auto"/>
        <w:right w:val="none" w:sz="0" w:space="0" w:color="auto"/>
      </w:divBdr>
    </w:div>
    <w:div w:id="937716268">
      <w:bodyDiv w:val="1"/>
      <w:marLeft w:val="0"/>
      <w:marRight w:val="0"/>
      <w:marTop w:val="0"/>
      <w:marBottom w:val="0"/>
      <w:divBdr>
        <w:top w:val="none" w:sz="0" w:space="0" w:color="auto"/>
        <w:left w:val="none" w:sz="0" w:space="0" w:color="auto"/>
        <w:bottom w:val="none" w:sz="0" w:space="0" w:color="auto"/>
        <w:right w:val="none" w:sz="0" w:space="0" w:color="auto"/>
      </w:divBdr>
      <w:divsChild>
        <w:div w:id="1902861290">
          <w:marLeft w:val="0"/>
          <w:marRight w:val="0"/>
          <w:marTop w:val="0"/>
          <w:marBottom w:val="0"/>
          <w:divBdr>
            <w:top w:val="none" w:sz="0" w:space="0" w:color="auto"/>
            <w:left w:val="none" w:sz="0" w:space="0" w:color="auto"/>
            <w:bottom w:val="none" w:sz="0" w:space="0" w:color="auto"/>
            <w:right w:val="none" w:sz="0" w:space="0" w:color="auto"/>
          </w:divBdr>
          <w:divsChild>
            <w:div w:id="11256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9124">
      <w:bodyDiv w:val="1"/>
      <w:marLeft w:val="0"/>
      <w:marRight w:val="0"/>
      <w:marTop w:val="0"/>
      <w:marBottom w:val="0"/>
      <w:divBdr>
        <w:top w:val="none" w:sz="0" w:space="0" w:color="auto"/>
        <w:left w:val="none" w:sz="0" w:space="0" w:color="auto"/>
        <w:bottom w:val="none" w:sz="0" w:space="0" w:color="auto"/>
        <w:right w:val="none" w:sz="0" w:space="0" w:color="auto"/>
      </w:divBdr>
    </w:div>
    <w:div w:id="1016539947">
      <w:bodyDiv w:val="1"/>
      <w:marLeft w:val="0"/>
      <w:marRight w:val="0"/>
      <w:marTop w:val="0"/>
      <w:marBottom w:val="0"/>
      <w:divBdr>
        <w:top w:val="none" w:sz="0" w:space="0" w:color="auto"/>
        <w:left w:val="none" w:sz="0" w:space="0" w:color="auto"/>
        <w:bottom w:val="none" w:sz="0" w:space="0" w:color="auto"/>
        <w:right w:val="none" w:sz="0" w:space="0" w:color="auto"/>
      </w:divBdr>
      <w:divsChild>
        <w:div w:id="781344579">
          <w:marLeft w:val="0"/>
          <w:marRight w:val="0"/>
          <w:marTop w:val="0"/>
          <w:marBottom w:val="0"/>
          <w:divBdr>
            <w:top w:val="none" w:sz="0" w:space="0" w:color="auto"/>
            <w:left w:val="none" w:sz="0" w:space="0" w:color="auto"/>
            <w:bottom w:val="none" w:sz="0" w:space="0" w:color="auto"/>
            <w:right w:val="none" w:sz="0" w:space="0" w:color="auto"/>
          </w:divBdr>
          <w:divsChild>
            <w:div w:id="1237588282">
              <w:marLeft w:val="0"/>
              <w:marRight w:val="0"/>
              <w:marTop w:val="0"/>
              <w:marBottom w:val="0"/>
              <w:divBdr>
                <w:top w:val="none" w:sz="0" w:space="0" w:color="auto"/>
                <w:left w:val="none" w:sz="0" w:space="0" w:color="auto"/>
                <w:bottom w:val="none" w:sz="0" w:space="0" w:color="auto"/>
                <w:right w:val="none" w:sz="0" w:space="0" w:color="auto"/>
              </w:divBdr>
            </w:div>
            <w:div w:id="1274023071">
              <w:marLeft w:val="0"/>
              <w:marRight w:val="0"/>
              <w:marTop w:val="0"/>
              <w:marBottom w:val="0"/>
              <w:divBdr>
                <w:top w:val="none" w:sz="0" w:space="0" w:color="auto"/>
                <w:left w:val="none" w:sz="0" w:space="0" w:color="auto"/>
                <w:bottom w:val="none" w:sz="0" w:space="0" w:color="auto"/>
                <w:right w:val="none" w:sz="0" w:space="0" w:color="auto"/>
              </w:divBdr>
            </w:div>
            <w:div w:id="1476943988">
              <w:marLeft w:val="0"/>
              <w:marRight w:val="0"/>
              <w:marTop w:val="0"/>
              <w:marBottom w:val="0"/>
              <w:divBdr>
                <w:top w:val="none" w:sz="0" w:space="0" w:color="auto"/>
                <w:left w:val="none" w:sz="0" w:space="0" w:color="auto"/>
                <w:bottom w:val="none" w:sz="0" w:space="0" w:color="auto"/>
                <w:right w:val="none" w:sz="0" w:space="0" w:color="auto"/>
              </w:divBdr>
            </w:div>
            <w:div w:id="1951743960">
              <w:marLeft w:val="0"/>
              <w:marRight w:val="0"/>
              <w:marTop w:val="0"/>
              <w:marBottom w:val="0"/>
              <w:divBdr>
                <w:top w:val="none" w:sz="0" w:space="0" w:color="auto"/>
                <w:left w:val="none" w:sz="0" w:space="0" w:color="auto"/>
                <w:bottom w:val="none" w:sz="0" w:space="0" w:color="auto"/>
                <w:right w:val="none" w:sz="0" w:space="0" w:color="auto"/>
              </w:divBdr>
            </w:div>
            <w:div w:id="19984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6629">
      <w:bodyDiv w:val="1"/>
      <w:marLeft w:val="0"/>
      <w:marRight w:val="0"/>
      <w:marTop w:val="0"/>
      <w:marBottom w:val="0"/>
      <w:divBdr>
        <w:top w:val="none" w:sz="0" w:space="0" w:color="auto"/>
        <w:left w:val="none" w:sz="0" w:space="0" w:color="auto"/>
        <w:bottom w:val="none" w:sz="0" w:space="0" w:color="auto"/>
        <w:right w:val="none" w:sz="0" w:space="0" w:color="auto"/>
      </w:divBdr>
      <w:divsChild>
        <w:div w:id="411776959">
          <w:marLeft w:val="374"/>
          <w:marRight w:val="0"/>
          <w:marTop w:val="317"/>
          <w:marBottom w:val="0"/>
          <w:divBdr>
            <w:top w:val="none" w:sz="0" w:space="0" w:color="auto"/>
            <w:left w:val="none" w:sz="0" w:space="0" w:color="auto"/>
            <w:bottom w:val="none" w:sz="0" w:space="0" w:color="auto"/>
            <w:right w:val="none" w:sz="0" w:space="0" w:color="auto"/>
          </w:divBdr>
        </w:div>
      </w:divsChild>
    </w:div>
    <w:div w:id="1040327183">
      <w:bodyDiv w:val="1"/>
      <w:marLeft w:val="0"/>
      <w:marRight w:val="0"/>
      <w:marTop w:val="0"/>
      <w:marBottom w:val="0"/>
      <w:divBdr>
        <w:top w:val="none" w:sz="0" w:space="0" w:color="auto"/>
        <w:left w:val="none" w:sz="0" w:space="0" w:color="auto"/>
        <w:bottom w:val="none" w:sz="0" w:space="0" w:color="auto"/>
        <w:right w:val="none" w:sz="0" w:space="0" w:color="auto"/>
      </w:divBdr>
      <w:divsChild>
        <w:div w:id="128207855">
          <w:marLeft w:val="0"/>
          <w:marRight w:val="0"/>
          <w:marTop w:val="0"/>
          <w:marBottom w:val="0"/>
          <w:divBdr>
            <w:top w:val="none" w:sz="0" w:space="0" w:color="auto"/>
            <w:left w:val="none" w:sz="0" w:space="0" w:color="auto"/>
            <w:bottom w:val="none" w:sz="0" w:space="0" w:color="auto"/>
            <w:right w:val="none" w:sz="0" w:space="0" w:color="auto"/>
          </w:divBdr>
        </w:div>
      </w:divsChild>
    </w:div>
    <w:div w:id="1041247027">
      <w:bodyDiv w:val="1"/>
      <w:marLeft w:val="0"/>
      <w:marRight w:val="0"/>
      <w:marTop w:val="0"/>
      <w:marBottom w:val="0"/>
      <w:divBdr>
        <w:top w:val="none" w:sz="0" w:space="0" w:color="auto"/>
        <w:left w:val="none" w:sz="0" w:space="0" w:color="auto"/>
        <w:bottom w:val="none" w:sz="0" w:space="0" w:color="auto"/>
        <w:right w:val="none" w:sz="0" w:space="0" w:color="auto"/>
      </w:divBdr>
    </w:div>
    <w:div w:id="1054618359">
      <w:bodyDiv w:val="1"/>
      <w:marLeft w:val="0"/>
      <w:marRight w:val="0"/>
      <w:marTop w:val="0"/>
      <w:marBottom w:val="0"/>
      <w:divBdr>
        <w:top w:val="none" w:sz="0" w:space="0" w:color="auto"/>
        <w:left w:val="none" w:sz="0" w:space="0" w:color="auto"/>
        <w:bottom w:val="none" w:sz="0" w:space="0" w:color="auto"/>
        <w:right w:val="none" w:sz="0" w:space="0" w:color="auto"/>
      </w:divBdr>
      <w:divsChild>
        <w:div w:id="840118654">
          <w:marLeft w:val="0"/>
          <w:marRight w:val="0"/>
          <w:marTop w:val="0"/>
          <w:marBottom w:val="0"/>
          <w:divBdr>
            <w:top w:val="none" w:sz="0" w:space="0" w:color="auto"/>
            <w:left w:val="none" w:sz="0" w:space="0" w:color="auto"/>
            <w:bottom w:val="none" w:sz="0" w:space="0" w:color="auto"/>
            <w:right w:val="none" w:sz="0" w:space="0" w:color="auto"/>
          </w:divBdr>
        </w:div>
      </w:divsChild>
    </w:div>
    <w:div w:id="1079324750">
      <w:bodyDiv w:val="1"/>
      <w:marLeft w:val="0"/>
      <w:marRight w:val="0"/>
      <w:marTop w:val="0"/>
      <w:marBottom w:val="0"/>
      <w:divBdr>
        <w:top w:val="none" w:sz="0" w:space="0" w:color="auto"/>
        <w:left w:val="none" w:sz="0" w:space="0" w:color="auto"/>
        <w:bottom w:val="none" w:sz="0" w:space="0" w:color="auto"/>
        <w:right w:val="none" w:sz="0" w:space="0" w:color="auto"/>
      </w:divBdr>
    </w:div>
    <w:div w:id="1089353837">
      <w:bodyDiv w:val="1"/>
      <w:marLeft w:val="0"/>
      <w:marRight w:val="0"/>
      <w:marTop w:val="0"/>
      <w:marBottom w:val="0"/>
      <w:divBdr>
        <w:top w:val="none" w:sz="0" w:space="0" w:color="auto"/>
        <w:left w:val="none" w:sz="0" w:space="0" w:color="auto"/>
        <w:bottom w:val="none" w:sz="0" w:space="0" w:color="auto"/>
        <w:right w:val="none" w:sz="0" w:space="0" w:color="auto"/>
      </w:divBdr>
    </w:div>
    <w:div w:id="1098868295">
      <w:bodyDiv w:val="1"/>
      <w:marLeft w:val="0"/>
      <w:marRight w:val="0"/>
      <w:marTop w:val="0"/>
      <w:marBottom w:val="0"/>
      <w:divBdr>
        <w:top w:val="none" w:sz="0" w:space="0" w:color="auto"/>
        <w:left w:val="none" w:sz="0" w:space="0" w:color="auto"/>
        <w:bottom w:val="none" w:sz="0" w:space="0" w:color="auto"/>
        <w:right w:val="none" w:sz="0" w:space="0" w:color="auto"/>
      </w:divBdr>
      <w:divsChild>
        <w:div w:id="727000445">
          <w:marLeft w:val="0"/>
          <w:marRight w:val="0"/>
          <w:marTop w:val="0"/>
          <w:marBottom w:val="0"/>
          <w:divBdr>
            <w:top w:val="none" w:sz="0" w:space="0" w:color="auto"/>
            <w:left w:val="none" w:sz="0" w:space="0" w:color="auto"/>
            <w:bottom w:val="none" w:sz="0" w:space="0" w:color="auto"/>
            <w:right w:val="none" w:sz="0" w:space="0" w:color="auto"/>
          </w:divBdr>
          <w:divsChild>
            <w:div w:id="948972782">
              <w:marLeft w:val="0"/>
              <w:marRight w:val="0"/>
              <w:marTop w:val="0"/>
              <w:marBottom w:val="0"/>
              <w:divBdr>
                <w:top w:val="none" w:sz="0" w:space="0" w:color="auto"/>
                <w:left w:val="none" w:sz="0" w:space="0" w:color="auto"/>
                <w:bottom w:val="none" w:sz="0" w:space="0" w:color="auto"/>
                <w:right w:val="none" w:sz="0" w:space="0" w:color="auto"/>
              </w:divBdr>
            </w:div>
            <w:div w:id="15872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6973">
      <w:bodyDiv w:val="1"/>
      <w:marLeft w:val="0"/>
      <w:marRight w:val="0"/>
      <w:marTop w:val="0"/>
      <w:marBottom w:val="0"/>
      <w:divBdr>
        <w:top w:val="none" w:sz="0" w:space="0" w:color="auto"/>
        <w:left w:val="none" w:sz="0" w:space="0" w:color="auto"/>
        <w:bottom w:val="none" w:sz="0" w:space="0" w:color="auto"/>
        <w:right w:val="none" w:sz="0" w:space="0" w:color="auto"/>
      </w:divBdr>
    </w:div>
    <w:div w:id="1108888303">
      <w:bodyDiv w:val="1"/>
      <w:marLeft w:val="0"/>
      <w:marRight w:val="0"/>
      <w:marTop w:val="0"/>
      <w:marBottom w:val="0"/>
      <w:divBdr>
        <w:top w:val="none" w:sz="0" w:space="0" w:color="auto"/>
        <w:left w:val="none" w:sz="0" w:space="0" w:color="auto"/>
        <w:bottom w:val="none" w:sz="0" w:space="0" w:color="auto"/>
        <w:right w:val="none" w:sz="0" w:space="0" w:color="auto"/>
      </w:divBdr>
      <w:divsChild>
        <w:div w:id="195883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31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3984255">
      <w:bodyDiv w:val="1"/>
      <w:marLeft w:val="0"/>
      <w:marRight w:val="0"/>
      <w:marTop w:val="0"/>
      <w:marBottom w:val="0"/>
      <w:divBdr>
        <w:top w:val="none" w:sz="0" w:space="0" w:color="auto"/>
        <w:left w:val="none" w:sz="0" w:space="0" w:color="auto"/>
        <w:bottom w:val="none" w:sz="0" w:space="0" w:color="auto"/>
        <w:right w:val="none" w:sz="0" w:space="0" w:color="auto"/>
      </w:divBdr>
      <w:divsChild>
        <w:div w:id="62920661">
          <w:marLeft w:val="0"/>
          <w:marRight w:val="0"/>
          <w:marTop w:val="0"/>
          <w:marBottom w:val="0"/>
          <w:divBdr>
            <w:top w:val="none" w:sz="0" w:space="0" w:color="auto"/>
            <w:left w:val="none" w:sz="0" w:space="0" w:color="auto"/>
            <w:bottom w:val="none" w:sz="0" w:space="0" w:color="auto"/>
            <w:right w:val="none" w:sz="0" w:space="0" w:color="auto"/>
          </w:divBdr>
          <w:divsChild>
            <w:div w:id="373162496">
              <w:marLeft w:val="0"/>
              <w:marRight w:val="0"/>
              <w:marTop w:val="0"/>
              <w:marBottom w:val="0"/>
              <w:divBdr>
                <w:top w:val="none" w:sz="0" w:space="0" w:color="auto"/>
                <w:left w:val="none" w:sz="0" w:space="0" w:color="auto"/>
                <w:bottom w:val="none" w:sz="0" w:space="0" w:color="auto"/>
                <w:right w:val="none" w:sz="0" w:space="0" w:color="auto"/>
              </w:divBdr>
            </w:div>
            <w:div w:id="865630809">
              <w:marLeft w:val="0"/>
              <w:marRight w:val="0"/>
              <w:marTop w:val="0"/>
              <w:marBottom w:val="0"/>
              <w:divBdr>
                <w:top w:val="none" w:sz="0" w:space="0" w:color="auto"/>
                <w:left w:val="none" w:sz="0" w:space="0" w:color="auto"/>
                <w:bottom w:val="none" w:sz="0" w:space="0" w:color="auto"/>
                <w:right w:val="none" w:sz="0" w:space="0" w:color="auto"/>
              </w:divBdr>
            </w:div>
            <w:div w:id="1262300976">
              <w:marLeft w:val="0"/>
              <w:marRight w:val="0"/>
              <w:marTop w:val="0"/>
              <w:marBottom w:val="0"/>
              <w:divBdr>
                <w:top w:val="none" w:sz="0" w:space="0" w:color="auto"/>
                <w:left w:val="none" w:sz="0" w:space="0" w:color="auto"/>
                <w:bottom w:val="none" w:sz="0" w:space="0" w:color="auto"/>
                <w:right w:val="none" w:sz="0" w:space="0" w:color="auto"/>
              </w:divBdr>
            </w:div>
            <w:div w:id="1265184538">
              <w:marLeft w:val="0"/>
              <w:marRight w:val="0"/>
              <w:marTop w:val="0"/>
              <w:marBottom w:val="0"/>
              <w:divBdr>
                <w:top w:val="none" w:sz="0" w:space="0" w:color="auto"/>
                <w:left w:val="none" w:sz="0" w:space="0" w:color="auto"/>
                <w:bottom w:val="none" w:sz="0" w:space="0" w:color="auto"/>
                <w:right w:val="none" w:sz="0" w:space="0" w:color="auto"/>
              </w:divBdr>
            </w:div>
            <w:div w:id="1431200098">
              <w:marLeft w:val="0"/>
              <w:marRight w:val="0"/>
              <w:marTop w:val="0"/>
              <w:marBottom w:val="0"/>
              <w:divBdr>
                <w:top w:val="none" w:sz="0" w:space="0" w:color="auto"/>
                <w:left w:val="none" w:sz="0" w:space="0" w:color="auto"/>
                <w:bottom w:val="none" w:sz="0" w:space="0" w:color="auto"/>
                <w:right w:val="none" w:sz="0" w:space="0" w:color="auto"/>
              </w:divBdr>
            </w:div>
            <w:div w:id="15725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4720">
      <w:bodyDiv w:val="1"/>
      <w:marLeft w:val="0"/>
      <w:marRight w:val="0"/>
      <w:marTop w:val="0"/>
      <w:marBottom w:val="0"/>
      <w:divBdr>
        <w:top w:val="none" w:sz="0" w:space="0" w:color="auto"/>
        <w:left w:val="none" w:sz="0" w:space="0" w:color="auto"/>
        <w:bottom w:val="none" w:sz="0" w:space="0" w:color="auto"/>
        <w:right w:val="none" w:sz="0" w:space="0" w:color="auto"/>
      </w:divBdr>
      <w:divsChild>
        <w:div w:id="267003605">
          <w:marLeft w:val="0"/>
          <w:marRight w:val="0"/>
          <w:marTop w:val="0"/>
          <w:marBottom w:val="0"/>
          <w:divBdr>
            <w:top w:val="none" w:sz="0" w:space="0" w:color="auto"/>
            <w:left w:val="none" w:sz="0" w:space="0" w:color="auto"/>
            <w:bottom w:val="none" w:sz="0" w:space="0" w:color="auto"/>
            <w:right w:val="none" w:sz="0" w:space="0" w:color="auto"/>
          </w:divBdr>
          <w:divsChild>
            <w:div w:id="633411089">
              <w:marLeft w:val="0"/>
              <w:marRight w:val="0"/>
              <w:marTop w:val="0"/>
              <w:marBottom w:val="0"/>
              <w:divBdr>
                <w:top w:val="none" w:sz="0" w:space="0" w:color="auto"/>
                <w:left w:val="none" w:sz="0" w:space="0" w:color="auto"/>
                <w:bottom w:val="none" w:sz="0" w:space="0" w:color="auto"/>
                <w:right w:val="none" w:sz="0" w:space="0" w:color="auto"/>
              </w:divBdr>
              <w:divsChild>
                <w:div w:id="1214199052">
                  <w:marLeft w:val="0"/>
                  <w:marRight w:val="0"/>
                  <w:marTop w:val="0"/>
                  <w:marBottom w:val="0"/>
                  <w:divBdr>
                    <w:top w:val="none" w:sz="0" w:space="0" w:color="auto"/>
                    <w:left w:val="none" w:sz="0" w:space="0" w:color="auto"/>
                    <w:bottom w:val="none" w:sz="0" w:space="0" w:color="auto"/>
                    <w:right w:val="none" w:sz="0" w:space="0" w:color="auto"/>
                  </w:divBdr>
                  <w:divsChild>
                    <w:div w:id="545338483">
                      <w:marLeft w:val="0"/>
                      <w:marRight w:val="0"/>
                      <w:marTop w:val="0"/>
                      <w:marBottom w:val="0"/>
                      <w:divBdr>
                        <w:top w:val="none" w:sz="0" w:space="0" w:color="auto"/>
                        <w:left w:val="none" w:sz="0" w:space="0" w:color="auto"/>
                        <w:bottom w:val="none" w:sz="0" w:space="0" w:color="auto"/>
                        <w:right w:val="none" w:sz="0" w:space="0" w:color="auto"/>
                      </w:divBdr>
                      <w:divsChild>
                        <w:div w:id="20450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34613">
      <w:bodyDiv w:val="1"/>
      <w:marLeft w:val="0"/>
      <w:marRight w:val="0"/>
      <w:marTop w:val="0"/>
      <w:marBottom w:val="0"/>
      <w:divBdr>
        <w:top w:val="none" w:sz="0" w:space="0" w:color="auto"/>
        <w:left w:val="none" w:sz="0" w:space="0" w:color="auto"/>
        <w:bottom w:val="none" w:sz="0" w:space="0" w:color="auto"/>
        <w:right w:val="none" w:sz="0" w:space="0" w:color="auto"/>
      </w:divBdr>
    </w:div>
    <w:div w:id="1134718313">
      <w:bodyDiv w:val="1"/>
      <w:marLeft w:val="0"/>
      <w:marRight w:val="0"/>
      <w:marTop w:val="0"/>
      <w:marBottom w:val="0"/>
      <w:divBdr>
        <w:top w:val="none" w:sz="0" w:space="0" w:color="auto"/>
        <w:left w:val="none" w:sz="0" w:space="0" w:color="auto"/>
        <w:bottom w:val="none" w:sz="0" w:space="0" w:color="auto"/>
        <w:right w:val="none" w:sz="0" w:space="0" w:color="auto"/>
      </w:divBdr>
    </w:div>
    <w:div w:id="1148938620">
      <w:bodyDiv w:val="1"/>
      <w:marLeft w:val="0"/>
      <w:marRight w:val="0"/>
      <w:marTop w:val="0"/>
      <w:marBottom w:val="0"/>
      <w:divBdr>
        <w:top w:val="none" w:sz="0" w:space="0" w:color="auto"/>
        <w:left w:val="none" w:sz="0" w:space="0" w:color="auto"/>
        <w:bottom w:val="none" w:sz="0" w:space="0" w:color="auto"/>
        <w:right w:val="none" w:sz="0" w:space="0" w:color="auto"/>
      </w:divBdr>
    </w:div>
    <w:div w:id="1150025981">
      <w:bodyDiv w:val="1"/>
      <w:marLeft w:val="0"/>
      <w:marRight w:val="0"/>
      <w:marTop w:val="0"/>
      <w:marBottom w:val="0"/>
      <w:divBdr>
        <w:top w:val="none" w:sz="0" w:space="0" w:color="auto"/>
        <w:left w:val="none" w:sz="0" w:space="0" w:color="auto"/>
        <w:bottom w:val="none" w:sz="0" w:space="0" w:color="auto"/>
        <w:right w:val="none" w:sz="0" w:space="0" w:color="auto"/>
      </w:divBdr>
    </w:div>
    <w:div w:id="1167357675">
      <w:bodyDiv w:val="1"/>
      <w:marLeft w:val="0"/>
      <w:marRight w:val="0"/>
      <w:marTop w:val="0"/>
      <w:marBottom w:val="0"/>
      <w:divBdr>
        <w:top w:val="none" w:sz="0" w:space="0" w:color="auto"/>
        <w:left w:val="none" w:sz="0" w:space="0" w:color="auto"/>
        <w:bottom w:val="none" w:sz="0" w:space="0" w:color="auto"/>
        <w:right w:val="none" w:sz="0" w:space="0" w:color="auto"/>
      </w:divBdr>
      <w:divsChild>
        <w:div w:id="643387686">
          <w:marLeft w:val="0"/>
          <w:marRight w:val="0"/>
          <w:marTop w:val="0"/>
          <w:marBottom w:val="0"/>
          <w:divBdr>
            <w:top w:val="none" w:sz="0" w:space="0" w:color="auto"/>
            <w:left w:val="none" w:sz="0" w:space="0" w:color="auto"/>
            <w:bottom w:val="none" w:sz="0" w:space="0" w:color="auto"/>
            <w:right w:val="none" w:sz="0" w:space="0" w:color="auto"/>
          </w:divBdr>
          <w:divsChild>
            <w:div w:id="290094760">
              <w:marLeft w:val="0"/>
              <w:marRight w:val="0"/>
              <w:marTop w:val="0"/>
              <w:marBottom w:val="0"/>
              <w:divBdr>
                <w:top w:val="none" w:sz="0" w:space="0" w:color="auto"/>
                <w:left w:val="none" w:sz="0" w:space="0" w:color="auto"/>
                <w:bottom w:val="none" w:sz="0" w:space="0" w:color="auto"/>
                <w:right w:val="none" w:sz="0" w:space="0" w:color="auto"/>
              </w:divBdr>
            </w:div>
            <w:div w:id="976299937">
              <w:marLeft w:val="0"/>
              <w:marRight w:val="0"/>
              <w:marTop w:val="0"/>
              <w:marBottom w:val="0"/>
              <w:divBdr>
                <w:top w:val="none" w:sz="0" w:space="0" w:color="auto"/>
                <w:left w:val="none" w:sz="0" w:space="0" w:color="auto"/>
                <w:bottom w:val="none" w:sz="0" w:space="0" w:color="auto"/>
                <w:right w:val="none" w:sz="0" w:space="0" w:color="auto"/>
              </w:divBdr>
            </w:div>
            <w:div w:id="16795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145">
      <w:bodyDiv w:val="1"/>
      <w:marLeft w:val="0"/>
      <w:marRight w:val="0"/>
      <w:marTop w:val="0"/>
      <w:marBottom w:val="0"/>
      <w:divBdr>
        <w:top w:val="none" w:sz="0" w:space="0" w:color="auto"/>
        <w:left w:val="none" w:sz="0" w:space="0" w:color="auto"/>
        <w:bottom w:val="none" w:sz="0" w:space="0" w:color="auto"/>
        <w:right w:val="none" w:sz="0" w:space="0" w:color="auto"/>
      </w:divBdr>
      <w:divsChild>
        <w:div w:id="95104278">
          <w:marLeft w:val="0"/>
          <w:marRight w:val="0"/>
          <w:marTop w:val="0"/>
          <w:marBottom w:val="0"/>
          <w:divBdr>
            <w:top w:val="none" w:sz="0" w:space="0" w:color="auto"/>
            <w:left w:val="none" w:sz="0" w:space="0" w:color="auto"/>
            <w:bottom w:val="none" w:sz="0" w:space="0" w:color="auto"/>
            <w:right w:val="none" w:sz="0" w:space="0" w:color="auto"/>
          </w:divBdr>
          <w:divsChild>
            <w:div w:id="8462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3286">
      <w:bodyDiv w:val="1"/>
      <w:marLeft w:val="0"/>
      <w:marRight w:val="0"/>
      <w:marTop w:val="0"/>
      <w:marBottom w:val="0"/>
      <w:divBdr>
        <w:top w:val="none" w:sz="0" w:space="0" w:color="auto"/>
        <w:left w:val="none" w:sz="0" w:space="0" w:color="auto"/>
        <w:bottom w:val="none" w:sz="0" w:space="0" w:color="auto"/>
        <w:right w:val="none" w:sz="0" w:space="0" w:color="auto"/>
      </w:divBdr>
    </w:div>
    <w:div w:id="1189879038">
      <w:bodyDiv w:val="1"/>
      <w:marLeft w:val="0"/>
      <w:marRight w:val="0"/>
      <w:marTop w:val="0"/>
      <w:marBottom w:val="0"/>
      <w:divBdr>
        <w:top w:val="none" w:sz="0" w:space="0" w:color="auto"/>
        <w:left w:val="none" w:sz="0" w:space="0" w:color="auto"/>
        <w:bottom w:val="none" w:sz="0" w:space="0" w:color="auto"/>
        <w:right w:val="none" w:sz="0" w:space="0" w:color="auto"/>
      </w:divBdr>
      <w:divsChild>
        <w:div w:id="1720981230">
          <w:marLeft w:val="0"/>
          <w:marRight w:val="0"/>
          <w:marTop w:val="0"/>
          <w:marBottom w:val="0"/>
          <w:divBdr>
            <w:top w:val="none" w:sz="0" w:space="0" w:color="auto"/>
            <w:left w:val="none" w:sz="0" w:space="0" w:color="auto"/>
            <w:bottom w:val="none" w:sz="0" w:space="0" w:color="auto"/>
            <w:right w:val="none" w:sz="0" w:space="0" w:color="auto"/>
          </w:divBdr>
          <w:divsChild>
            <w:div w:id="511115754">
              <w:marLeft w:val="0"/>
              <w:marRight w:val="0"/>
              <w:marTop w:val="0"/>
              <w:marBottom w:val="0"/>
              <w:divBdr>
                <w:top w:val="none" w:sz="0" w:space="0" w:color="auto"/>
                <w:left w:val="none" w:sz="0" w:space="0" w:color="auto"/>
                <w:bottom w:val="none" w:sz="0" w:space="0" w:color="auto"/>
                <w:right w:val="none" w:sz="0" w:space="0" w:color="auto"/>
              </w:divBdr>
            </w:div>
            <w:div w:id="800536215">
              <w:marLeft w:val="0"/>
              <w:marRight w:val="0"/>
              <w:marTop w:val="0"/>
              <w:marBottom w:val="0"/>
              <w:divBdr>
                <w:top w:val="none" w:sz="0" w:space="0" w:color="auto"/>
                <w:left w:val="none" w:sz="0" w:space="0" w:color="auto"/>
                <w:bottom w:val="none" w:sz="0" w:space="0" w:color="auto"/>
                <w:right w:val="none" w:sz="0" w:space="0" w:color="auto"/>
              </w:divBdr>
            </w:div>
            <w:div w:id="15112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8644">
      <w:bodyDiv w:val="1"/>
      <w:marLeft w:val="0"/>
      <w:marRight w:val="0"/>
      <w:marTop w:val="0"/>
      <w:marBottom w:val="0"/>
      <w:divBdr>
        <w:top w:val="none" w:sz="0" w:space="0" w:color="auto"/>
        <w:left w:val="none" w:sz="0" w:space="0" w:color="auto"/>
        <w:bottom w:val="none" w:sz="0" w:space="0" w:color="auto"/>
        <w:right w:val="none" w:sz="0" w:space="0" w:color="auto"/>
      </w:divBdr>
      <w:divsChild>
        <w:div w:id="996299894">
          <w:marLeft w:val="0"/>
          <w:marRight w:val="0"/>
          <w:marTop w:val="0"/>
          <w:marBottom w:val="0"/>
          <w:divBdr>
            <w:top w:val="none" w:sz="0" w:space="0" w:color="auto"/>
            <w:left w:val="none" w:sz="0" w:space="0" w:color="auto"/>
            <w:bottom w:val="none" w:sz="0" w:space="0" w:color="auto"/>
            <w:right w:val="none" w:sz="0" w:space="0" w:color="auto"/>
          </w:divBdr>
          <w:divsChild>
            <w:div w:id="1578249711">
              <w:marLeft w:val="0"/>
              <w:marRight w:val="0"/>
              <w:marTop w:val="0"/>
              <w:marBottom w:val="0"/>
              <w:divBdr>
                <w:top w:val="none" w:sz="0" w:space="0" w:color="auto"/>
                <w:left w:val="none" w:sz="0" w:space="0" w:color="auto"/>
                <w:bottom w:val="none" w:sz="0" w:space="0" w:color="auto"/>
                <w:right w:val="none" w:sz="0" w:space="0" w:color="auto"/>
              </w:divBdr>
              <w:divsChild>
                <w:div w:id="403727276">
                  <w:marLeft w:val="0"/>
                  <w:marRight w:val="0"/>
                  <w:marTop w:val="0"/>
                  <w:marBottom w:val="0"/>
                  <w:divBdr>
                    <w:top w:val="none" w:sz="0" w:space="0" w:color="auto"/>
                    <w:left w:val="none" w:sz="0" w:space="0" w:color="auto"/>
                    <w:bottom w:val="none" w:sz="0" w:space="0" w:color="auto"/>
                    <w:right w:val="none" w:sz="0" w:space="0" w:color="auto"/>
                  </w:divBdr>
                  <w:divsChild>
                    <w:div w:id="7138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25988">
      <w:bodyDiv w:val="1"/>
      <w:marLeft w:val="0"/>
      <w:marRight w:val="0"/>
      <w:marTop w:val="0"/>
      <w:marBottom w:val="0"/>
      <w:divBdr>
        <w:top w:val="none" w:sz="0" w:space="0" w:color="auto"/>
        <w:left w:val="none" w:sz="0" w:space="0" w:color="auto"/>
        <w:bottom w:val="none" w:sz="0" w:space="0" w:color="auto"/>
        <w:right w:val="none" w:sz="0" w:space="0" w:color="auto"/>
      </w:divBdr>
      <w:divsChild>
        <w:div w:id="2111506448">
          <w:marLeft w:val="0"/>
          <w:marRight w:val="0"/>
          <w:marTop w:val="0"/>
          <w:marBottom w:val="0"/>
          <w:divBdr>
            <w:top w:val="none" w:sz="0" w:space="0" w:color="auto"/>
            <w:left w:val="none" w:sz="0" w:space="0" w:color="auto"/>
            <w:bottom w:val="none" w:sz="0" w:space="0" w:color="auto"/>
            <w:right w:val="none" w:sz="0" w:space="0" w:color="auto"/>
          </w:divBdr>
          <w:divsChild>
            <w:div w:id="884830453">
              <w:marLeft w:val="0"/>
              <w:marRight w:val="0"/>
              <w:marTop w:val="0"/>
              <w:marBottom w:val="0"/>
              <w:divBdr>
                <w:top w:val="none" w:sz="0" w:space="0" w:color="auto"/>
                <w:left w:val="none" w:sz="0" w:space="0" w:color="auto"/>
                <w:bottom w:val="none" w:sz="0" w:space="0" w:color="auto"/>
                <w:right w:val="none" w:sz="0" w:space="0" w:color="auto"/>
              </w:divBdr>
              <w:divsChild>
                <w:div w:id="568468777">
                  <w:marLeft w:val="0"/>
                  <w:marRight w:val="0"/>
                  <w:marTop w:val="0"/>
                  <w:marBottom w:val="0"/>
                  <w:divBdr>
                    <w:top w:val="none" w:sz="0" w:space="0" w:color="auto"/>
                    <w:left w:val="none" w:sz="0" w:space="0" w:color="auto"/>
                    <w:bottom w:val="none" w:sz="0" w:space="0" w:color="auto"/>
                    <w:right w:val="none" w:sz="0" w:space="0" w:color="auto"/>
                  </w:divBdr>
                  <w:divsChild>
                    <w:div w:id="41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3822">
      <w:bodyDiv w:val="1"/>
      <w:marLeft w:val="0"/>
      <w:marRight w:val="0"/>
      <w:marTop w:val="0"/>
      <w:marBottom w:val="0"/>
      <w:divBdr>
        <w:top w:val="none" w:sz="0" w:space="0" w:color="auto"/>
        <w:left w:val="none" w:sz="0" w:space="0" w:color="auto"/>
        <w:bottom w:val="none" w:sz="0" w:space="0" w:color="auto"/>
        <w:right w:val="none" w:sz="0" w:space="0" w:color="auto"/>
      </w:divBdr>
      <w:divsChild>
        <w:div w:id="1323465675">
          <w:marLeft w:val="0"/>
          <w:marRight w:val="0"/>
          <w:marTop w:val="0"/>
          <w:marBottom w:val="0"/>
          <w:divBdr>
            <w:top w:val="none" w:sz="0" w:space="0" w:color="auto"/>
            <w:left w:val="none" w:sz="0" w:space="0" w:color="auto"/>
            <w:bottom w:val="none" w:sz="0" w:space="0" w:color="auto"/>
            <w:right w:val="none" w:sz="0" w:space="0" w:color="auto"/>
          </w:divBdr>
          <w:divsChild>
            <w:div w:id="15626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75226">
      <w:bodyDiv w:val="1"/>
      <w:marLeft w:val="0"/>
      <w:marRight w:val="0"/>
      <w:marTop w:val="0"/>
      <w:marBottom w:val="0"/>
      <w:divBdr>
        <w:top w:val="none" w:sz="0" w:space="0" w:color="auto"/>
        <w:left w:val="none" w:sz="0" w:space="0" w:color="auto"/>
        <w:bottom w:val="none" w:sz="0" w:space="0" w:color="auto"/>
        <w:right w:val="none" w:sz="0" w:space="0" w:color="auto"/>
      </w:divBdr>
    </w:div>
    <w:div w:id="1281303266">
      <w:bodyDiv w:val="1"/>
      <w:marLeft w:val="0"/>
      <w:marRight w:val="0"/>
      <w:marTop w:val="0"/>
      <w:marBottom w:val="0"/>
      <w:divBdr>
        <w:top w:val="none" w:sz="0" w:space="0" w:color="auto"/>
        <w:left w:val="none" w:sz="0" w:space="0" w:color="auto"/>
        <w:bottom w:val="none" w:sz="0" w:space="0" w:color="auto"/>
        <w:right w:val="none" w:sz="0" w:space="0" w:color="auto"/>
      </w:divBdr>
      <w:divsChild>
        <w:div w:id="1286280105">
          <w:marLeft w:val="0"/>
          <w:marRight w:val="0"/>
          <w:marTop w:val="0"/>
          <w:marBottom w:val="0"/>
          <w:divBdr>
            <w:top w:val="none" w:sz="0" w:space="0" w:color="auto"/>
            <w:left w:val="none" w:sz="0" w:space="0" w:color="auto"/>
            <w:bottom w:val="none" w:sz="0" w:space="0" w:color="auto"/>
            <w:right w:val="none" w:sz="0" w:space="0" w:color="auto"/>
          </w:divBdr>
        </w:div>
      </w:divsChild>
    </w:div>
    <w:div w:id="1351420191">
      <w:bodyDiv w:val="1"/>
      <w:marLeft w:val="0"/>
      <w:marRight w:val="0"/>
      <w:marTop w:val="0"/>
      <w:marBottom w:val="0"/>
      <w:divBdr>
        <w:top w:val="none" w:sz="0" w:space="0" w:color="auto"/>
        <w:left w:val="none" w:sz="0" w:space="0" w:color="auto"/>
        <w:bottom w:val="none" w:sz="0" w:space="0" w:color="auto"/>
        <w:right w:val="none" w:sz="0" w:space="0" w:color="auto"/>
      </w:divBdr>
    </w:div>
    <w:div w:id="1363089859">
      <w:bodyDiv w:val="1"/>
      <w:marLeft w:val="0"/>
      <w:marRight w:val="0"/>
      <w:marTop w:val="0"/>
      <w:marBottom w:val="0"/>
      <w:divBdr>
        <w:top w:val="none" w:sz="0" w:space="0" w:color="auto"/>
        <w:left w:val="none" w:sz="0" w:space="0" w:color="auto"/>
        <w:bottom w:val="none" w:sz="0" w:space="0" w:color="auto"/>
        <w:right w:val="none" w:sz="0" w:space="0" w:color="auto"/>
      </w:divBdr>
      <w:divsChild>
        <w:div w:id="165169059">
          <w:marLeft w:val="0"/>
          <w:marRight w:val="0"/>
          <w:marTop w:val="0"/>
          <w:marBottom w:val="0"/>
          <w:divBdr>
            <w:top w:val="none" w:sz="0" w:space="0" w:color="auto"/>
            <w:left w:val="none" w:sz="0" w:space="0" w:color="auto"/>
            <w:bottom w:val="none" w:sz="0" w:space="0" w:color="auto"/>
            <w:right w:val="none" w:sz="0" w:space="0" w:color="auto"/>
          </w:divBdr>
          <w:divsChild>
            <w:div w:id="1396858630">
              <w:marLeft w:val="0"/>
              <w:marRight w:val="0"/>
              <w:marTop w:val="0"/>
              <w:marBottom w:val="0"/>
              <w:divBdr>
                <w:top w:val="none" w:sz="0" w:space="0" w:color="auto"/>
                <w:left w:val="none" w:sz="0" w:space="0" w:color="auto"/>
                <w:bottom w:val="none" w:sz="0" w:space="0" w:color="auto"/>
                <w:right w:val="none" w:sz="0" w:space="0" w:color="auto"/>
              </w:divBdr>
              <w:divsChild>
                <w:div w:id="1441680141">
                  <w:marLeft w:val="0"/>
                  <w:marRight w:val="0"/>
                  <w:marTop w:val="0"/>
                  <w:marBottom w:val="0"/>
                  <w:divBdr>
                    <w:top w:val="none" w:sz="0" w:space="0" w:color="auto"/>
                    <w:left w:val="none" w:sz="0" w:space="0" w:color="auto"/>
                    <w:bottom w:val="none" w:sz="0" w:space="0" w:color="auto"/>
                    <w:right w:val="none" w:sz="0" w:space="0" w:color="auto"/>
                  </w:divBdr>
                  <w:divsChild>
                    <w:div w:id="418330346">
                      <w:marLeft w:val="0"/>
                      <w:marRight w:val="0"/>
                      <w:marTop w:val="0"/>
                      <w:marBottom w:val="0"/>
                      <w:divBdr>
                        <w:top w:val="none" w:sz="0" w:space="0" w:color="auto"/>
                        <w:left w:val="none" w:sz="0" w:space="0" w:color="auto"/>
                        <w:bottom w:val="none" w:sz="0" w:space="0" w:color="auto"/>
                        <w:right w:val="none" w:sz="0" w:space="0" w:color="auto"/>
                      </w:divBdr>
                      <w:divsChild>
                        <w:div w:id="258947600">
                          <w:marLeft w:val="0"/>
                          <w:marRight w:val="0"/>
                          <w:marTop w:val="0"/>
                          <w:marBottom w:val="0"/>
                          <w:divBdr>
                            <w:top w:val="none" w:sz="0" w:space="0" w:color="auto"/>
                            <w:left w:val="none" w:sz="0" w:space="0" w:color="auto"/>
                            <w:bottom w:val="none" w:sz="0" w:space="0" w:color="auto"/>
                            <w:right w:val="none" w:sz="0" w:space="0" w:color="auto"/>
                          </w:divBdr>
                          <w:divsChild>
                            <w:div w:id="2057194785">
                              <w:marLeft w:val="0"/>
                              <w:marRight w:val="0"/>
                              <w:marTop w:val="0"/>
                              <w:marBottom w:val="0"/>
                              <w:divBdr>
                                <w:top w:val="none" w:sz="0" w:space="0" w:color="auto"/>
                                <w:left w:val="none" w:sz="0" w:space="0" w:color="auto"/>
                                <w:bottom w:val="none" w:sz="0" w:space="0" w:color="auto"/>
                                <w:right w:val="none" w:sz="0" w:space="0" w:color="auto"/>
                              </w:divBdr>
                              <w:divsChild>
                                <w:div w:id="1531528874">
                                  <w:marLeft w:val="0"/>
                                  <w:marRight w:val="0"/>
                                  <w:marTop w:val="0"/>
                                  <w:marBottom w:val="0"/>
                                  <w:divBdr>
                                    <w:top w:val="none" w:sz="0" w:space="0" w:color="auto"/>
                                    <w:left w:val="none" w:sz="0" w:space="0" w:color="auto"/>
                                    <w:bottom w:val="none" w:sz="0" w:space="0" w:color="auto"/>
                                    <w:right w:val="none" w:sz="0" w:space="0" w:color="auto"/>
                                  </w:divBdr>
                                  <w:divsChild>
                                    <w:div w:id="1259489124">
                                      <w:marLeft w:val="0"/>
                                      <w:marRight w:val="0"/>
                                      <w:marTop w:val="0"/>
                                      <w:marBottom w:val="0"/>
                                      <w:divBdr>
                                        <w:top w:val="none" w:sz="0" w:space="0" w:color="auto"/>
                                        <w:left w:val="none" w:sz="0" w:space="0" w:color="auto"/>
                                        <w:bottom w:val="none" w:sz="0" w:space="0" w:color="auto"/>
                                        <w:right w:val="none" w:sz="0" w:space="0" w:color="auto"/>
                                      </w:divBdr>
                                      <w:divsChild>
                                        <w:div w:id="908732034">
                                          <w:marLeft w:val="0"/>
                                          <w:marRight w:val="0"/>
                                          <w:marTop w:val="0"/>
                                          <w:marBottom w:val="0"/>
                                          <w:divBdr>
                                            <w:top w:val="none" w:sz="0" w:space="0" w:color="auto"/>
                                            <w:left w:val="none" w:sz="0" w:space="0" w:color="auto"/>
                                            <w:bottom w:val="none" w:sz="0" w:space="0" w:color="auto"/>
                                            <w:right w:val="none" w:sz="0" w:space="0" w:color="auto"/>
                                          </w:divBdr>
                                          <w:divsChild>
                                            <w:div w:id="135075580">
                                              <w:marLeft w:val="0"/>
                                              <w:marRight w:val="0"/>
                                              <w:marTop w:val="0"/>
                                              <w:marBottom w:val="0"/>
                                              <w:divBdr>
                                                <w:top w:val="none" w:sz="0" w:space="0" w:color="auto"/>
                                                <w:left w:val="none" w:sz="0" w:space="0" w:color="auto"/>
                                                <w:bottom w:val="none" w:sz="0" w:space="0" w:color="auto"/>
                                                <w:right w:val="none" w:sz="0" w:space="0" w:color="auto"/>
                                              </w:divBdr>
                                              <w:divsChild>
                                                <w:div w:id="659426702">
                                                  <w:marLeft w:val="0"/>
                                                  <w:marRight w:val="0"/>
                                                  <w:marTop w:val="0"/>
                                                  <w:marBottom w:val="0"/>
                                                  <w:divBdr>
                                                    <w:top w:val="none" w:sz="0" w:space="0" w:color="auto"/>
                                                    <w:left w:val="none" w:sz="0" w:space="0" w:color="auto"/>
                                                    <w:bottom w:val="none" w:sz="0" w:space="0" w:color="auto"/>
                                                    <w:right w:val="none" w:sz="0" w:space="0" w:color="auto"/>
                                                  </w:divBdr>
                                                </w:div>
                                              </w:divsChild>
                                            </w:div>
                                            <w:div w:id="813452438">
                                              <w:marLeft w:val="0"/>
                                              <w:marRight w:val="0"/>
                                              <w:marTop w:val="0"/>
                                              <w:marBottom w:val="0"/>
                                              <w:divBdr>
                                                <w:top w:val="none" w:sz="0" w:space="0" w:color="auto"/>
                                                <w:left w:val="none" w:sz="0" w:space="0" w:color="auto"/>
                                                <w:bottom w:val="none" w:sz="0" w:space="0" w:color="auto"/>
                                                <w:right w:val="none" w:sz="0" w:space="0" w:color="auto"/>
                                              </w:divBdr>
                                              <w:divsChild>
                                                <w:div w:id="229392420">
                                                  <w:marLeft w:val="0"/>
                                                  <w:marRight w:val="0"/>
                                                  <w:marTop w:val="0"/>
                                                  <w:marBottom w:val="0"/>
                                                  <w:divBdr>
                                                    <w:top w:val="none" w:sz="0" w:space="0" w:color="auto"/>
                                                    <w:left w:val="none" w:sz="0" w:space="0" w:color="auto"/>
                                                    <w:bottom w:val="none" w:sz="0" w:space="0" w:color="auto"/>
                                                    <w:right w:val="none" w:sz="0" w:space="0" w:color="auto"/>
                                                  </w:divBdr>
                                                </w:div>
                                              </w:divsChild>
                                            </w:div>
                                            <w:div w:id="1030181214">
                                              <w:marLeft w:val="0"/>
                                              <w:marRight w:val="0"/>
                                              <w:marTop w:val="0"/>
                                              <w:marBottom w:val="0"/>
                                              <w:divBdr>
                                                <w:top w:val="none" w:sz="0" w:space="0" w:color="auto"/>
                                                <w:left w:val="none" w:sz="0" w:space="0" w:color="auto"/>
                                                <w:bottom w:val="none" w:sz="0" w:space="0" w:color="auto"/>
                                                <w:right w:val="none" w:sz="0" w:space="0" w:color="auto"/>
                                              </w:divBdr>
                                              <w:divsChild>
                                                <w:div w:id="761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958690">
      <w:bodyDiv w:val="1"/>
      <w:marLeft w:val="0"/>
      <w:marRight w:val="0"/>
      <w:marTop w:val="0"/>
      <w:marBottom w:val="0"/>
      <w:divBdr>
        <w:top w:val="none" w:sz="0" w:space="0" w:color="auto"/>
        <w:left w:val="none" w:sz="0" w:space="0" w:color="auto"/>
        <w:bottom w:val="none" w:sz="0" w:space="0" w:color="auto"/>
        <w:right w:val="none" w:sz="0" w:space="0" w:color="auto"/>
      </w:divBdr>
    </w:div>
    <w:div w:id="1423407122">
      <w:bodyDiv w:val="1"/>
      <w:marLeft w:val="0"/>
      <w:marRight w:val="0"/>
      <w:marTop w:val="0"/>
      <w:marBottom w:val="0"/>
      <w:divBdr>
        <w:top w:val="none" w:sz="0" w:space="0" w:color="auto"/>
        <w:left w:val="none" w:sz="0" w:space="0" w:color="auto"/>
        <w:bottom w:val="none" w:sz="0" w:space="0" w:color="auto"/>
        <w:right w:val="none" w:sz="0" w:space="0" w:color="auto"/>
      </w:divBdr>
      <w:divsChild>
        <w:div w:id="344131902">
          <w:marLeft w:val="1152"/>
          <w:marRight w:val="0"/>
          <w:marTop w:val="140"/>
          <w:marBottom w:val="0"/>
          <w:divBdr>
            <w:top w:val="none" w:sz="0" w:space="0" w:color="auto"/>
            <w:left w:val="none" w:sz="0" w:space="0" w:color="auto"/>
            <w:bottom w:val="none" w:sz="0" w:space="0" w:color="auto"/>
            <w:right w:val="none" w:sz="0" w:space="0" w:color="auto"/>
          </w:divBdr>
        </w:div>
        <w:div w:id="420684097">
          <w:marLeft w:val="1152"/>
          <w:marRight w:val="0"/>
          <w:marTop w:val="140"/>
          <w:marBottom w:val="0"/>
          <w:divBdr>
            <w:top w:val="none" w:sz="0" w:space="0" w:color="auto"/>
            <w:left w:val="none" w:sz="0" w:space="0" w:color="auto"/>
            <w:bottom w:val="none" w:sz="0" w:space="0" w:color="auto"/>
            <w:right w:val="none" w:sz="0" w:space="0" w:color="auto"/>
          </w:divBdr>
        </w:div>
        <w:div w:id="709115570">
          <w:marLeft w:val="605"/>
          <w:marRight w:val="0"/>
          <w:marTop w:val="160"/>
          <w:marBottom w:val="0"/>
          <w:divBdr>
            <w:top w:val="none" w:sz="0" w:space="0" w:color="auto"/>
            <w:left w:val="none" w:sz="0" w:space="0" w:color="auto"/>
            <w:bottom w:val="none" w:sz="0" w:space="0" w:color="auto"/>
            <w:right w:val="none" w:sz="0" w:space="0" w:color="auto"/>
          </w:divBdr>
        </w:div>
        <w:div w:id="1461453537">
          <w:marLeft w:val="1152"/>
          <w:marRight w:val="0"/>
          <w:marTop w:val="140"/>
          <w:marBottom w:val="0"/>
          <w:divBdr>
            <w:top w:val="none" w:sz="0" w:space="0" w:color="auto"/>
            <w:left w:val="none" w:sz="0" w:space="0" w:color="auto"/>
            <w:bottom w:val="none" w:sz="0" w:space="0" w:color="auto"/>
            <w:right w:val="none" w:sz="0" w:space="0" w:color="auto"/>
          </w:divBdr>
        </w:div>
        <w:div w:id="2052996281">
          <w:marLeft w:val="1152"/>
          <w:marRight w:val="0"/>
          <w:marTop w:val="140"/>
          <w:marBottom w:val="0"/>
          <w:divBdr>
            <w:top w:val="none" w:sz="0" w:space="0" w:color="auto"/>
            <w:left w:val="none" w:sz="0" w:space="0" w:color="auto"/>
            <w:bottom w:val="none" w:sz="0" w:space="0" w:color="auto"/>
            <w:right w:val="none" w:sz="0" w:space="0" w:color="auto"/>
          </w:divBdr>
        </w:div>
      </w:divsChild>
    </w:div>
    <w:div w:id="1454667421">
      <w:bodyDiv w:val="1"/>
      <w:marLeft w:val="0"/>
      <w:marRight w:val="0"/>
      <w:marTop w:val="0"/>
      <w:marBottom w:val="0"/>
      <w:divBdr>
        <w:top w:val="none" w:sz="0" w:space="0" w:color="auto"/>
        <w:left w:val="none" w:sz="0" w:space="0" w:color="auto"/>
        <w:bottom w:val="none" w:sz="0" w:space="0" w:color="auto"/>
        <w:right w:val="none" w:sz="0" w:space="0" w:color="auto"/>
      </w:divBdr>
      <w:divsChild>
        <w:div w:id="871960886">
          <w:marLeft w:val="0"/>
          <w:marRight w:val="0"/>
          <w:marTop w:val="0"/>
          <w:marBottom w:val="0"/>
          <w:divBdr>
            <w:top w:val="none" w:sz="0" w:space="0" w:color="auto"/>
            <w:left w:val="none" w:sz="0" w:space="0" w:color="auto"/>
            <w:bottom w:val="none" w:sz="0" w:space="0" w:color="auto"/>
            <w:right w:val="none" w:sz="0" w:space="0" w:color="auto"/>
          </w:divBdr>
          <w:divsChild>
            <w:div w:id="661468852">
              <w:marLeft w:val="0"/>
              <w:marRight w:val="0"/>
              <w:marTop w:val="0"/>
              <w:marBottom w:val="0"/>
              <w:divBdr>
                <w:top w:val="none" w:sz="0" w:space="0" w:color="auto"/>
                <w:left w:val="none" w:sz="0" w:space="0" w:color="auto"/>
                <w:bottom w:val="none" w:sz="0" w:space="0" w:color="auto"/>
                <w:right w:val="none" w:sz="0" w:space="0" w:color="auto"/>
              </w:divBdr>
              <w:divsChild>
                <w:div w:id="815344861">
                  <w:marLeft w:val="0"/>
                  <w:marRight w:val="0"/>
                  <w:marTop w:val="0"/>
                  <w:marBottom w:val="0"/>
                  <w:divBdr>
                    <w:top w:val="none" w:sz="0" w:space="0" w:color="auto"/>
                    <w:left w:val="none" w:sz="0" w:space="0" w:color="auto"/>
                    <w:bottom w:val="none" w:sz="0" w:space="0" w:color="auto"/>
                    <w:right w:val="none" w:sz="0" w:space="0" w:color="auto"/>
                  </w:divBdr>
                  <w:divsChild>
                    <w:div w:id="289675477">
                      <w:marLeft w:val="0"/>
                      <w:marRight w:val="0"/>
                      <w:marTop w:val="0"/>
                      <w:marBottom w:val="0"/>
                      <w:divBdr>
                        <w:top w:val="none" w:sz="0" w:space="0" w:color="auto"/>
                        <w:left w:val="none" w:sz="0" w:space="0" w:color="auto"/>
                        <w:bottom w:val="none" w:sz="0" w:space="0" w:color="auto"/>
                        <w:right w:val="none" w:sz="0" w:space="0" w:color="auto"/>
                      </w:divBdr>
                      <w:divsChild>
                        <w:div w:id="457408344">
                          <w:marLeft w:val="0"/>
                          <w:marRight w:val="0"/>
                          <w:marTop w:val="0"/>
                          <w:marBottom w:val="0"/>
                          <w:divBdr>
                            <w:top w:val="none" w:sz="0" w:space="0" w:color="auto"/>
                            <w:left w:val="none" w:sz="0" w:space="0" w:color="auto"/>
                            <w:bottom w:val="none" w:sz="0" w:space="0" w:color="auto"/>
                            <w:right w:val="none" w:sz="0" w:space="0" w:color="auto"/>
                          </w:divBdr>
                          <w:divsChild>
                            <w:div w:id="561067753">
                              <w:marLeft w:val="0"/>
                              <w:marRight w:val="0"/>
                              <w:marTop w:val="0"/>
                              <w:marBottom w:val="0"/>
                              <w:divBdr>
                                <w:top w:val="none" w:sz="0" w:space="0" w:color="auto"/>
                                <w:left w:val="none" w:sz="0" w:space="0" w:color="auto"/>
                                <w:bottom w:val="none" w:sz="0" w:space="0" w:color="auto"/>
                                <w:right w:val="none" w:sz="0" w:space="0" w:color="auto"/>
                              </w:divBdr>
                              <w:divsChild>
                                <w:div w:id="4372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51619">
      <w:bodyDiv w:val="1"/>
      <w:marLeft w:val="0"/>
      <w:marRight w:val="0"/>
      <w:marTop w:val="0"/>
      <w:marBottom w:val="0"/>
      <w:divBdr>
        <w:top w:val="none" w:sz="0" w:space="0" w:color="auto"/>
        <w:left w:val="none" w:sz="0" w:space="0" w:color="auto"/>
        <w:bottom w:val="none" w:sz="0" w:space="0" w:color="auto"/>
        <w:right w:val="none" w:sz="0" w:space="0" w:color="auto"/>
      </w:divBdr>
      <w:divsChild>
        <w:div w:id="2140568523">
          <w:marLeft w:val="0"/>
          <w:marRight w:val="0"/>
          <w:marTop w:val="0"/>
          <w:marBottom w:val="0"/>
          <w:divBdr>
            <w:top w:val="none" w:sz="0" w:space="0" w:color="auto"/>
            <w:left w:val="none" w:sz="0" w:space="0" w:color="auto"/>
            <w:bottom w:val="none" w:sz="0" w:space="0" w:color="auto"/>
            <w:right w:val="none" w:sz="0" w:space="0" w:color="auto"/>
          </w:divBdr>
          <w:divsChild>
            <w:div w:id="1295477097">
              <w:marLeft w:val="0"/>
              <w:marRight w:val="0"/>
              <w:marTop w:val="0"/>
              <w:marBottom w:val="0"/>
              <w:divBdr>
                <w:top w:val="none" w:sz="0" w:space="0" w:color="auto"/>
                <w:left w:val="none" w:sz="0" w:space="0" w:color="auto"/>
                <w:bottom w:val="none" w:sz="0" w:space="0" w:color="auto"/>
                <w:right w:val="none" w:sz="0" w:space="0" w:color="auto"/>
              </w:divBdr>
              <w:divsChild>
                <w:div w:id="352147998">
                  <w:marLeft w:val="0"/>
                  <w:marRight w:val="0"/>
                  <w:marTop w:val="0"/>
                  <w:marBottom w:val="0"/>
                  <w:divBdr>
                    <w:top w:val="none" w:sz="0" w:space="0" w:color="auto"/>
                    <w:left w:val="none" w:sz="0" w:space="0" w:color="auto"/>
                    <w:bottom w:val="none" w:sz="0" w:space="0" w:color="auto"/>
                    <w:right w:val="none" w:sz="0" w:space="0" w:color="auto"/>
                  </w:divBdr>
                  <w:divsChild>
                    <w:div w:id="1728987378">
                      <w:marLeft w:val="0"/>
                      <w:marRight w:val="0"/>
                      <w:marTop w:val="0"/>
                      <w:marBottom w:val="0"/>
                      <w:divBdr>
                        <w:top w:val="none" w:sz="0" w:space="0" w:color="auto"/>
                        <w:left w:val="none" w:sz="0" w:space="0" w:color="auto"/>
                        <w:bottom w:val="none" w:sz="0" w:space="0" w:color="auto"/>
                        <w:right w:val="none" w:sz="0" w:space="0" w:color="auto"/>
                      </w:divBdr>
                      <w:divsChild>
                        <w:div w:id="1971402415">
                          <w:marLeft w:val="0"/>
                          <w:marRight w:val="0"/>
                          <w:marTop w:val="0"/>
                          <w:marBottom w:val="0"/>
                          <w:divBdr>
                            <w:top w:val="none" w:sz="0" w:space="0" w:color="auto"/>
                            <w:left w:val="none" w:sz="0" w:space="0" w:color="auto"/>
                            <w:bottom w:val="none" w:sz="0" w:space="0" w:color="auto"/>
                            <w:right w:val="none" w:sz="0" w:space="0" w:color="auto"/>
                          </w:divBdr>
                          <w:divsChild>
                            <w:div w:id="6346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563801">
      <w:bodyDiv w:val="1"/>
      <w:marLeft w:val="0"/>
      <w:marRight w:val="0"/>
      <w:marTop w:val="0"/>
      <w:marBottom w:val="0"/>
      <w:divBdr>
        <w:top w:val="none" w:sz="0" w:space="0" w:color="auto"/>
        <w:left w:val="none" w:sz="0" w:space="0" w:color="auto"/>
        <w:bottom w:val="none" w:sz="0" w:space="0" w:color="auto"/>
        <w:right w:val="none" w:sz="0" w:space="0" w:color="auto"/>
      </w:divBdr>
      <w:divsChild>
        <w:div w:id="331153410">
          <w:marLeft w:val="0"/>
          <w:marRight w:val="0"/>
          <w:marTop w:val="0"/>
          <w:marBottom w:val="0"/>
          <w:divBdr>
            <w:top w:val="none" w:sz="0" w:space="0" w:color="auto"/>
            <w:left w:val="none" w:sz="0" w:space="0" w:color="auto"/>
            <w:bottom w:val="none" w:sz="0" w:space="0" w:color="auto"/>
            <w:right w:val="none" w:sz="0" w:space="0" w:color="auto"/>
          </w:divBdr>
          <w:divsChild>
            <w:div w:id="1917200757">
              <w:marLeft w:val="0"/>
              <w:marRight w:val="0"/>
              <w:marTop w:val="0"/>
              <w:marBottom w:val="0"/>
              <w:divBdr>
                <w:top w:val="none" w:sz="0" w:space="0" w:color="auto"/>
                <w:left w:val="none" w:sz="0" w:space="0" w:color="auto"/>
                <w:bottom w:val="none" w:sz="0" w:space="0" w:color="auto"/>
                <w:right w:val="none" w:sz="0" w:space="0" w:color="auto"/>
              </w:divBdr>
              <w:divsChild>
                <w:div w:id="662856450">
                  <w:marLeft w:val="600"/>
                  <w:marRight w:val="0"/>
                  <w:marTop w:val="240"/>
                  <w:marBottom w:val="240"/>
                  <w:divBdr>
                    <w:top w:val="none" w:sz="0" w:space="0" w:color="auto"/>
                    <w:left w:val="none" w:sz="0" w:space="0" w:color="auto"/>
                    <w:bottom w:val="none" w:sz="0" w:space="0" w:color="auto"/>
                    <w:right w:val="none" w:sz="0" w:space="0" w:color="auto"/>
                  </w:divBdr>
                  <w:divsChild>
                    <w:div w:id="6633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2611">
      <w:bodyDiv w:val="1"/>
      <w:marLeft w:val="0"/>
      <w:marRight w:val="0"/>
      <w:marTop w:val="0"/>
      <w:marBottom w:val="0"/>
      <w:divBdr>
        <w:top w:val="none" w:sz="0" w:space="0" w:color="auto"/>
        <w:left w:val="none" w:sz="0" w:space="0" w:color="auto"/>
        <w:bottom w:val="none" w:sz="0" w:space="0" w:color="auto"/>
        <w:right w:val="none" w:sz="0" w:space="0" w:color="auto"/>
      </w:divBdr>
    </w:div>
    <w:div w:id="1531842398">
      <w:bodyDiv w:val="1"/>
      <w:marLeft w:val="0"/>
      <w:marRight w:val="0"/>
      <w:marTop w:val="0"/>
      <w:marBottom w:val="0"/>
      <w:divBdr>
        <w:top w:val="none" w:sz="0" w:space="0" w:color="auto"/>
        <w:left w:val="none" w:sz="0" w:space="0" w:color="auto"/>
        <w:bottom w:val="none" w:sz="0" w:space="0" w:color="auto"/>
        <w:right w:val="none" w:sz="0" w:space="0" w:color="auto"/>
      </w:divBdr>
      <w:divsChild>
        <w:div w:id="952328525">
          <w:marLeft w:val="0"/>
          <w:marRight w:val="0"/>
          <w:marTop w:val="0"/>
          <w:marBottom w:val="0"/>
          <w:divBdr>
            <w:top w:val="none" w:sz="0" w:space="0" w:color="auto"/>
            <w:left w:val="none" w:sz="0" w:space="0" w:color="auto"/>
            <w:bottom w:val="none" w:sz="0" w:space="0" w:color="auto"/>
            <w:right w:val="none" w:sz="0" w:space="0" w:color="auto"/>
          </w:divBdr>
          <w:divsChild>
            <w:div w:id="252132007">
              <w:marLeft w:val="0"/>
              <w:marRight w:val="0"/>
              <w:marTop w:val="0"/>
              <w:marBottom w:val="0"/>
              <w:divBdr>
                <w:top w:val="none" w:sz="0" w:space="0" w:color="auto"/>
                <w:left w:val="none" w:sz="0" w:space="0" w:color="auto"/>
                <w:bottom w:val="none" w:sz="0" w:space="0" w:color="auto"/>
                <w:right w:val="none" w:sz="0" w:space="0" w:color="auto"/>
              </w:divBdr>
            </w:div>
            <w:div w:id="596014289">
              <w:marLeft w:val="0"/>
              <w:marRight w:val="0"/>
              <w:marTop w:val="0"/>
              <w:marBottom w:val="0"/>
              <w:divBdr>
                <w:top w:val="none" w:sz="0" w:space="0" w:color="auto"/>
                <w:left w:val="none" w:sz="0" w:space="0" w:color="auto"/>
                <w:bottom w:val="none" w:sz="0" w:space="0" w:color="auto"/>
                <w:right w:val="none" w:sz="0" w:space="0" w:color="auto"/>
              </w:divBdr>
            </w:div>
            <w:div w:id="644965851">
              <w:marLeft w:val="0"/>
              <w:marRight w:val="0"/>
              <w:marTop w:val="0"/>
              <w:marBottom w:val="0"/>
              <w:divBdr>
                <w:top w:val="none" w:sz="0" w:space="0" w:color="auto"/>
                <w:left w:val="none" w:sz="0" w:space="0" w:color="auto"/>
                <w:bottom w:val="none" w:sz="0" w:space="0" w:color="auto"/>
                <w:right w:val="none" w:sz="0" w:space="0" w:color="auto"/>
              </w:divBdr>
            </w:div>
            <w:div w:id="733503218">
              <w:marLeft w:val="0"/>
              <w:marRight w:val="0"/>
              <w:marTop w:val="0"/>
              <w:marBottom w:val="0"/>
              <w:divBdr>
                <w:top w:val="none" w:sz="0" w:space="0" w:color="auto"/>
                <w:left w:val="none" w:sz="0" w:space="0" w:color="auto"/>
                <w:bottom w:val="none" w:sz="0" w:space="0" w:color="auto"/>
                <w:right w:val="none" w:sz="0" w:space="0" w:color="auto"/>
              </w:divBdr>
            </w:div>
            <w:div w:id="11392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8675">
      <w:bodyDiv w:val="1"/>
      <w:marLeft w:val="0"/>
      <w:marRight w:val="0"/>
      <w:marTop w:val="0"/>
      <w:marBottom w:val="0"/>
      <w:divBdr>
        <w:top w:val="none" w:sz="0" w:space="0" w:color="auto"/>
        <w:left w:val="none" w:sz="0" w:space="0" w:color="auto"/>
        <w:bottom w:val="none" w:sz="0" w:space="0" w:color="auto"/>
        <w:right w:val="none" w:sz="0" w:space="0" w:color="auto"/>
      </w:divBdr>
    </w:div>
    <w:div w:id="1577595817">
      <w:bodyDiv w:val="1"/>
      <w:marLeft w:val="0"/>
      <w:marRight w:val="0"/>
      <w:marTop w:val="0"/>
      <w:marBottom w:val="0"/>
      <w:divBdr>
        <w:top w:val="none" w:sz="0" w:space="0" w:color="auto"/>
        <w:left w:val="none" w:sz="0" w:space="0" w:color="auto"/>
        <w:bottom w:val="none" w:sz="0" w:space="0" w:color="auto"/>
        <w:right w:val="none" w:sz="0" w:space="0" w:color="auto"/>
      </w:divBdr>
      <w:divsChild>
        <w:div w:id="1012296334">
          <w:marLeft w:val="374"/>
          <w:marRight w:val="0"/>
          <w:marTop w:val="259"/>
          <w:marBottom w:val="0"/>
          <w:divBdr>
            <w:top w:val="none" w:sz="0" w:space="0" w:color="auto"/>
            <w:left w:val="none" w:sz="0" w:space="0" w:color="auto"/>
            <w:bottom w:val="none" w:sz="0" w:space="0" w:color="auto"/>
            <w:right w:val="none" w:sz="0" w:space="0" w:color="auto"/>
          </w:divBdr>
        </w:div>
        <w:div w:id="1683318196">
          <w:marLeft w:val="374"/>
          <w:marRight w:val="0"/>
          <w:marTop w:val="259"/>
          <w:marBottom w:val="0"/>
          <w:divBdr>
            <w:top w:val="none" w:sz="0" w:space="0" w:color="auto"/>
            <w:left w:val="none" w:sz="0" w:space="0" w:color="auto"/>
            <w:bottom w:val="none" w:sz="0" w:space="0" w:color="auto"/>
            <w:right w:val="none" w:sz="0" w:space="0" w:color="auto"/>
          </w:divBdr>
        </w:div>
      </w:divsChild>
    </w:div>
    <w:div w:id="1581402402">
      <w:bodyDiv w:val="1"/>
      <w:marLeft w:val="0"/>
      <w:marRight w:val="0"/>
      <w:marTop w:val="0"/>
      <w:marBottom w:val="0"/>
      <w:divBdr>
        <w:top w:val="none" w:sz="0" w:space="0" w:color="auto"/>
        <w:left w:val="none" w:sz="0" w:space="0" w:color="auto"/>
        <w:bottom w:val="none" w:sz="0" w:space="0" w:color="auto"/>
        <w:right w:val="none" w:sz="0" w:space="0" w:color="auto"/>
      </w:divBdr>
      <w:divsChild>
        <w:div w:id="1133911281">
          <w:marLeft w:val="605"/>
          <w:marRight w:val="0"/>
          <w:marTop w:val="160"/>
          <w:marBottom w:val="0"/>
          <w:divBdr>
            <w:top w:val="none" w:sz="0" w:space="0" w:color="auto"/>
            <w:left w:val="none" w:sz="0" w:space="0" w:color="auto"/>
            <w:bottom w:val="none" w:sz="0" w:space="0" w:color="auto"/>
            <w:right w:val="none" w:sz="0" w:space="0" w:color="auto"/>
          </w:divBdr>
        </w:div>
      </w:divsChild>
    </w:div>
    <w:div w:id="1587808014">
      <w:bodyDiv w:val="1"/>
      <w:marLeft w:val="0"/>
      <w:marRight w:val="0"/>
      <w:marTop w:val="0"/>
      <w:marBottom w:val="0"/>
      <w:divBdr>
        <w:top w:val="none" w:sz="0" w:space="0" w:color="auto"/>
        <w:left w:val="none" w:sz="0" w:space="0" w:color="auto"/>
        <w:bottom w:val="none" w:sz="0" w:space="0" w:color="auto"/>
        <w:right w:val="none" w:sz="0" w:space="0" w:color="auto"/>
      </w:divBdr>
      <w:divsChild>
        <w:div w:id="144515447">
          <w:marLeft w:val="0"/>
          <w:marRight w:val="0"/>
          <w:marTop w:val="0"/>
          <w:marBottom w:val="0"/>
          <w:divBdr>
            <w:top w:val="none" w:sz="0" w:space="0" w:color="auto"/>
            <w:left w:val="none" w:sz="0" w:space="0" w:color="auto"/>
            <w:bottom w:val="none" w:sz="0" w:space="0" w:color="auto"/>
            <w:right w:val="none" w:sz="0" w:space="0" w:color="auto"/>
          </w:divBdr>
          <w:divsChild>
            <w:div w:id="798884298">
              <w:marLeft w:val="0"/>
              <w:marRight w:val="0"/>
              <w:marTop w:val="0"/>
              <w:marBottom w:val="0"/>
              <w:divBdr>
                <w:top w:val="none" w:sz="0" w:space="0" w:color="auto"/>
                <w:left w:val="none" w:sz="0" w:space="0" w:color="auto"/>
                <w:bottom w:val="none" w:sz="0" w:space="0" w:color="auto"/>
                <w:right w:val="none" w:sz="0" w:space="0" w:color="auto"/>
              </w:divBdr>
            </w:div>
            <w:div w:id="799614879">
              <w:marLeft w:val="0"/>
              <w:marRight w:val="0"/>
              <w:marTop w:val="0"/>
              <w:marBottom w:val="0"/>
              <w:divBdr>
                <w:top w:val="none" w:sz="0" w:space="0" w:color="auto"/>
                <w:left w:val="none" w:sz="0" w:space="0" w:color="auto"/>
                <w:bottom w:val="none" w:sz="0" w:space="0" w:color="auto"/>
                <w:right w:val="none" w:sz="0" w:space="0" w:color="auto"/>
              </w:divBdr>
            </w:div>
            <w:div w:id="855533094">
              <w:marLeft w:val="0"/>
              <w:marRight w:val="0"/>
              <w:marTop w:val="0"/>
              <w:marBottom w:val="0"/>
              <w:divBdr>
                <w:top w:val="none" w:sz="0" w:space="0" w:color="auto"/>
                <w:left w:val="none" w:sz="0" w:space="0" w:color="auto"/>
                <w:bottom w:val="none" w:sz="0" w:space="0" w:color="auto"/>
                <w:right w:val="none" w:sz="0" w:space="0" w:color="auto"/>
              </w:divBdr>
            </w:div>
            <w:div w:id="1195729345">
              <w:marLeft w:val="0"/>
              <w:marRight w:val="0"/>
              <w:marTop w:val="0"/>
              <w:marBottom w:val="0"/>
              <w:divBdr>
                <w:top w:val="none" w:sz="0" w:space="0" w:color="auto"/>
                <w:left w:val="none" w:sz="0" w:space="0" w:color="auto"/>
                <w:bottom w:val="none" w:sz="0" w:space="0" w:color="auto"/>
                <w:right w:val="none" w:sz="0" w:space="0" w:color="auto"/>
              </w:divBdr>
            </w:div>
            <w:div w:id="1218738729">
              <w:marLeft w:val="0"/>
              <w:marRight w:val="0"/>
              <w:marTop w:val="0"/>
              <w:marBottom w:val="0"/>
              <w:divBdr>
                <w:top w:val="none" w:sz="0" w:space="0" w:color="auto"/>
                <w:left w:val="none" w:sz="0" w:space="0" w:color="auto"/>
                <w:bottom w:val="none" w:sz="0" w:space="0" w:color="auto"/>
                <w:right w:val="none" w:sz="0" w:space="0" w:color="auto"/>
              </w:divBdr>
            </w:div>
            <w:div w:id="15669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5122">
      <w:bodyDiv w:val="1"/>
      <w:marLeft w:val="0"/>
      <w:marRight w:val="0"/>
      <w:marTop w:val="0"/>
      <w:marBottom w:val="0"/>
      <w:divBdr>
        <w:top w:val="none" w:sz="0" w:space="0" w:color="auto"/>
        <w:left w:val="none" w:sz="0" w:space="0" w:color="auto"/>
        <w:bottom w:val="none" w:sz="0" w:space="0" w:color="auto"/>
        <w:right w:val="none" w:sz="0" w:space="0" w:color="auto"/>
      </w:divBdr>
    </w:div>
    <w:div w:id="1604218793">
      <w:bodyDiv w:val="1"/>
      <w:marLeft w:val="0"/>
      <w:marRight w:val="0"/>
      <w:marTop w:val="0"/>
      <w:marBottom w:val="0"/>
      <w:divBdr>
        <w:top w:val="none" w:sz="0" w:space="0" w:color="auto"/>
        <w:left w:val="none" w:sz="0" w:space="0" w:color="auto"/>
        <w:bottom w:val="none" w:sz="0" w:space="0" w:color="auto"/>
        <w:right w:val="none" w:sz="0" w:space="0" w:color="auto"/>
      </w:divBdr>
    </w:div>
    <w:div w:id="1607149806">
      <w:bodyDiv w:val="1"/>
      <w:marLeft w:val="0"/>
      <w:marRight w:val="0"/>
      <w:marTop w:val="0"/>
      <w:marBottom w:val="0"/>
      <w:divBdr>
        <w:top w:val="none" w:sz="0" w:space="0" w:color="auto"/>
        <w:left w:val="none" w:sz="0" w:space="0" w:color="auto"/>
        <w:bottom w:val="none" w:sz="0" w:space="0" w:color="auto"/>
        <w:right w:val="none" w:sz="0" w:space="0" w:color="auto"/>
      </w:divBdr>
    </w:div>
    <w:div w:id="1609194668">
      <w:bodyDiv w:val="1"/>
      <w:marLeft w:val="0"/>
      <w:marRight w:val="0"/>
      <w:marTop w:val="0"/>
      <w:marBottom w:val="0"/>
      <w:divBdr>
        <w:top w:val="none" w:sz="0" w:space="0" w:color="auto"/>
        <w:left w:val="none" w:sz="0" w:space="0" w:color="auto"/>
        <w:bottom w:val="none" w:sz="0" w:space="0" w:color="auto"/>
        <w:right w:val="none" w:sz="0" w:space="0" w:color="auto"/>
      </w:divBdr>
    </w:div>
    <w:div w:id="1620604571">
      <w:bodyDiv w:val="1"/>
      <w:marLeft w:val="0"/>
      <w:marRight w:val="0"/>
      <w:marTop w:val="0"/>
      <w:marBottom w:val="0"/>
      <w:divBdr>
        <w:top w:val="none" w:sz="0" w:space="0" w:color="auto"/>
        <w:left w:val="none" w:sz="0" w:space="0" w:color="auto"/>
        <w:bottom w:val="none" w:sz="0" w:space="0" w:color="auto"/>
        <w:right w:val="none" w:sz="0" w:space="0" w:color="auto"/>
      </w:divBdr>
      <w:divsChild>
        <w:div w:id="1380131204">
          <w:marLeft w:val="0"/>
          <w:marRight w:val="0"/>
          <w:marTop w:val="0"/>
          <w:marBottom w:val="0"/>
          <w:divBdr>
            <w:top w:val="none" w:sz="0" w:space="0" w:color="auto"/>
            <w:left w:val="none" w:sz="0" w:space="0" w:color="auto"/>
            <w:bottom w:val="none" w:sz="0" w:space="0" w:color="auto"/>
            <w:right w:val="none" w:sz="0" w:space="0" w:color="auto"/>
          </w:divBdr>
          <w:divsChild>
            <w:div w:id="108595900">
              <w:marLeft w:val="0"/>
              <w:marRight w:val="0"/>
              <w:marTop w:val="0"/>
              <w:marBottom w:val="0"/>
              <w:divBdr>
                <w:top w:val="none" w:sz="0" w:space="0" w:color="auto"/>
                <w:left w:val="none" w:sz="0" w:space="0" w:color="auto"/>
                <w:bottom w:val="none" w:sz="0" w:space="0" w:color="auto"/>
                <w:right w:val="none" w:sz="0" w:space="0" w:color="auto"/>
              </w:divBdr>
            </w:div>
            <w:div w:id="1088117912">
              <w:marLeft w:val="0"/>
              <w:marRight w:val="0"/>
              <w:marTop w:val="0"/>
              <w:marBottom w:val="0"/>
              <w:divBdr>
                <w:top w:val="none" w:sz="0" w:space="0" w:color="auto"/>
                <w:left w:val="none" w:sz="0" w:space="0" w:color="auto"/>
                <w:bottom w:val="none" w:sz="0" w:space="0" w:color="auto"/>
                <w:right w:val="none" w:sz="0" w:space="0" w:color="auto"/>
              </w:divBdr>
            </w:div>
            <w:div w:id="1387753991">
              <w:marLeft w:val="0"/>
              <w:marRight w:val="0"/>
              <w:marTop w:val="0"/>
              <w:marBottom w:val="0"/>
              <w:divBdr>
                <w:top w:val="none" w:sz="0" w:space="0" w:color="auto"/>
                <w:left w:val="none" w:sz="0" w:space="0" w:color="auto"/>
                <w:bottom w:val="none" w:sz="0" w:space="0" w:color="auto"/>
                <w:right w:val="none" w:sz="0" w:space="0" w:color="auto"/>
              </w:divBdr>
            </w:div>
            <w:div w:id="15766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4434">
      <w:bodyDiv w:val="1"/>
      <w:marLeft w:val="0"/>
      <w:marRight w:val="0"/>
      <w:marTop w:val="0"/>
      <w:marBottom w:val="0"/>
      <w:divBdr>
        <w:top w:val="none" w:sz="0" w:space="0" w:color="auto"/>
        <w:left w:val="none" w:sz="0" w:space="0" w:color="auto"/>
        <w:bottom w:val="none" w:sz="0" w:space="0" w:color="auto"/>
        <w:right w:val="none" w:sz="0" w:space="0" w:color="auto"/>
      </w:divBdr>
      <w:divsChild>
        <w:div w:id="378819115">
          <w:marLeft w:val="0"/>
          <w:marRight w:val="0"/>
          <w:marTop w:val="0"/>
          <w:marBottom w:val="0"/>
          <w:divBdr>
            <w:top w:val="none" w:sz="0" w:space="0" w:color="auto"/>
            <w:left w:val="none" w:sz="0" w:space="0" w:color="auto"/>
            <w:bottom w:val="none" w:sz="0" w:space="0" w:color="auto"/>
            <w:right w:val="none" w:sz="0" w:space="0" w:color="auto"/>
          </w:divBdr>
          <w:divsChild>
            <w:div w:id="299069555">
              <w:marLeft w:val="0"/>
              <w:marRight w:val="0"/>
              <w:marTop w:val="0"/>
              <w:marBottom w:val="0"/>
              <w:divBdr>
                <w:top w:val="none" w:sz="0" w:space="0" w:color="auto"/>
                <w:left w:val="none" w:sz="0" w:space="0" w:color="auto"/>
                <w:bottom w:val="none" w:sz="0" w:space="0" w:color="auto"/>
                <w:right w:val="none" w:sz="0" w:space="0" w:color="auto"/>
              </w:divBdr>
            </w:div>
            <w:div w:id="587157840">
              <w:marLeft w:val="0"/>
              <w:marRight w:val="0"/>
              <w:marTop w:val="0"/>
              <w:marBottom w:val="0"/>
              <w:divBdr>
                <w:top w:val="none" w:sz="0" w:space="0" w:color="auto"/>
                <w:left w:val="none" w:sz="0" w:space="0" w:color="auto"/>
                <w:bottom w:val="none" w:sz="0" w:space="0" w:color="auto"/>
                <w:right w:val="none" w:sz="0" w:space="0" w:color="auto"/>
              </w:divBdr>
            </w:div>
            <w:div w:id="955058893">
              <w:marLeft w:val="0"/>
              <w:marRight w:val="0"/>
              <w:marTop w:val="0"/>
              <w:marBottom w:val="0"/>
              <w:divBdr>
                <w:top w:val="none" w:sz="0" w:space="0" w:color="auto"/>
                <w:left w:val="none" w:sz="0" w:space="0" w:color="auto"/>
                <w:bottom w:val="none" w:sz="0" w:space="0" w:color="auto"/>
                <w:right w:val="none" w:sz="0" w:space="0" w:color="auto"/>
              </w:divBdr>
            </w:div>
            <w:div w:id="15183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0031">
      <w:bodyDiv w:val="1"/>
      <w:marLeft w:val="0"/>
      <w:marRight w:val="0"/>
      <w:marTop w:val="0"/>
      <w:marBottom w:val="0"/>
      <w:divBdr>
        <w:top w:val="none" w:sz="0" w:space="0" w:color="auto"/>
        <w:left w:val="none" w:sz="0" w:space="0" w:color="auto"/>
        <w:bottom w:val="none" w:sz="0" w:space="0" w:color="auto"/>
        <w:right w:val="none" w:sz="0" w:space="0" w:color="auto"/>
      </w:divBdr>
      <w:divsChild>
        <w:div w:id="413090122">
          <w:marLeft w:val="0"/>
          <w:marRight w:val="0"/>
          <w:marTop w:val="0"/>
          <w:marBottom w:val="0"/>
          <w:divBdr>
            <w:top w:val="none" w:sz="0" w:space="0" w:color="auto"/>
            <w:left w:val="none" w:sz="0" w:space="0" w:color="auto"/>
            <w:bottom w:val="none" w:sz="0" w:space="0" w:color="auto"/>
            <w:right w:val="none" w:sz="0" w:space="0" w:color="auto"/>
          </w:divBdr>
        </w:div>
      </w:divsChild>
    </w:div>
    <w:div w:id="1664234253">
      <w:bodyDiv w:val="1"/>
      <w:marLeft w:val="0"/>
      <w:marRight w:val="0"/>
      <w:marTop w:val="0"/>
      <w:marBottom w:val="0"/>
      <w:divBdr>
        <w:top w:val="none" w:sz="0" w:space="0" w:color="auto"/>
        <w:left w:val="none" w:sz="0" w:space="0" w:color="auto"/>
        <w:bottom w:val="none" w:sz="0" w:space="0" w:color="auto"/>
        <w:right w:val="none" w:sz="0" w:space="0" w:color="auto"/>
      </w:divBdr>
      <w:divsChild>
        <w:div w:id="1766000967">
          <w:marLeft w:val="0"/>
          <w:marRight w:val="0"/>
          <w:marTop w:val="0"/>
          <w:marBottom w:val="0"/>
          <w:divBdr>
            <w:top w:val="none" w:sz="0" w:space="0" w:color="auto"/>
            <w:left w:val="none" w:sz="0" w:space="0" w:color="auto"/>
            <w:bottom w:val="none" w:sz="0" w:space="0" w:color="auto"/>
            <w:right w:val="none" w:sz="0" w:space="0" w:color="auto"/>
          </w:divBdr>
          <w:divsChild>
            <w:div w:id="18436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5339">
      <w:bodyDiv w:val="1"/>
      <w:marLeft w:val="0"/>
      <w:marRight w:val="0"/>
      <w:marTop w:val="0"/>
      <w:marBottom w:val="0"/>
      <w:divBdr>
        <w:top w:val="none" w:sz="0" w:space="0" w:color="auto"/>
        <w:left w:val="none" w:sz="0" w:space="0" w:color="auto"/>
        <w:bottom w:val="none" w:sz="0" w:space="0" w:color="auto"/>
        <w:right w:val="none" w:sz="0" w:space="0" w:color="auto"/>
      </w:divBdr>
      <w:divsChild>
        <w:div w:id="1518687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301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1441790">
      <w:bodyDiv w:val="1"/>
      <w:marLeft w:val="0"/>
      <w:marRight w:val="0"/>
      <w:marTop w:val="0"/>
      <w:marBottom w:val="0"/>
      <w:divBdr>
        <w:top w:val="none" w:sz="0" w:space="0" w:color="auto"/>
        <w:left w:val="none" w:sz="0" w:space="0" w:color="auto"/>
        <w:bottom w:val="none" w:sz="0" w:space="0" w:color="auto"/>
        <w:right w:val="none" w:sz="0" w:space="0" w:color="auto"/>
      </w:divBdr>
      <w:divsChild>
        <w:div w:id="387995466">
          <w:marLeft w:val="835"/>
          <w:marRight w:val="0"/>
          <w:marTop w:val="96"/>
          <w:marBottom w:val="0"/>
          <w:divBdr>
            <w:top w:val="none" w:sz="0" w:space="0" w:color="auto"/>
            <w:left w:val="none" w:sz="0" w:space="0" w:color="auto"/>
            <w:bottom w:val="none" w:sz="0" w:space="0" w:color="auto"/>
            <w:right w:val="none" w:sz="0" w:space="0" w:color="auto"/>
          </w:divBdr>
        </w:div>
        <w:div w:id="557671420">
          <w:marLeft w:val="1440"/>
          <w:marRight w:val="0"/>
          <w:marTop w:val="96"/>
          <w:marBottom w:val="0"/>
          <w:divBdr>
            <w:top w:val="none" w:sz="0" w:space="0" w:color="auto"/>
            <w:left w:val="none" w:sz="0" w:space="0" w:color="auto"/>
            <w:bottom w:val="none" w:sz="0" w:space="0" w:color="auto"/>
            <w:right w:val="none" w:sz="0" w:space="0" w:color="auto"/>
          </w:divBdr>
        </w:div>
        <w:div w:id="939338774">
          <w:marLeft w:val="1440"/>
          <w:marRight w:val="0"/>
          <w:marTop w:val="96"/>
          <w:marBottom w:val="0"/>
          <w:divBdr>
            <w:top w:val="none" w:sz="0" w:space="0" w:color="auto"/>
            <w:left w:val="none" w:sz="0" w:space="0" w:color="auto"/>
            <w:bottom w:val="none" w:sz="0" w:space="0" w:color="auto"/>
            <w:right w:val="none" w:sz="0" w:space="0" w:color="auto"/>
          </w:divBdr>
        </w:div>
        <w:div w:id="1271083986">
          <w:marLeft w:val="1440"/>
          <w:marRight w:val="0"/>
          <w:marTop w:val="96"/>
          <w:marBottom w:val="0"/>
          <w:divBdr>
            <w:top w:val="none" w:sz="0" w:space="0" w:color="auto"/>
            <w:left w:val="none" w:sz="0" w:space="0" w:color="auto"/>
            <w:bottom w:val="none" w:sz="0" w:space="0" w:color="auto"/>
            <w:right w:val="none" w:sz="0" w:space="0" w:color="auto"/>
          </w:divBdr>
        </w:div>
        <w:div w:id="1896617894">
          <w:marLeft w:val="1440"/>
          <w:marRight w:val="0"/>
          <w:marTop w:val="96"/>
          <w:marBottom w:val="0"/>
          <w:divBdr>
            <w:top w:val="none" w:sz="0" w:space="0" w:color="auto"/>
            <w:left w:val="none" w:sz="0" w:space="0" w:color="auto"/>
            <w:bottom w:val="none" w:sz="0" w:space="0" w:color="auto"/>
            <w:right w:val="none" w:sz="0" w:space="0" w:color="auto"/>
          </w:divBdr>
        </w:div>
      </w:divsChild>
    </w:div>
    <w:div w:id="1682201442">
      <w:bodyDiv w:val="1"/>
      <w:marLeft w:val="0"/>
      <w:marRight w:val="0"/>
      <w:marTop w:val="0"/>
      <w:marBottom w:val="0"/>
      <w:divBdr>
        <w:top w:val="none" w:sz="0" w:space="0" w:color="auto"/>
        <w:left w:val="none" w:sz="0" w:space="0" w:color="auto"/>
        <w:bottom w:val="none" w:sz="0" w:space="0" w:color="auto"/>
        <w:right w:val="none" w:sz="0" w:space="0" w:color="auto"/>
      </w:divBdr>
    </w:div>
    <w:div w:id="1692144122">
      <w:bodyDiv w:val="1"/>
      <w:marLeft w:val="0"/>
      <w:marRight w:val="0"/>
      <w:marTop w:val="0"/>
      <w:marBottom w:val="0"/>
      <w:divBdr>
        <w:top w:val="none" w:sz="0" w:space="0" w:color="auto"/>
        <w:left w:val="none" w:sz="0" w:space="0" w:color="auto"/>
        <w:bottom w:val="none" w:sz="0" w:space="0" w:color="auto"/>
        <w:right w:val="none" w:sz="0" w:space="0" w:color="auto"/>
      </w:divBdr>
    </w:div>
    <w:div w:id="1703245291">
      <w:bodyDiv w:val="1"/>
      <w:marLeft w:val="0"/>
      <w:marRight w:val="0"/>
      <w:marTop w:val="0"/>
      <w:marBottom w:val="0"/>
      <w:divBdr>
        <w:top w:val="none" w:sz="0" w:space="0" w:color="auto"/>
        <w:left w:val="none" w:sz="0" w:space="0" w:color="auto"/>
        <w:bottom w:val="none" w:sz="0" w:space="0" w:color="auto"/>
        <w:right w:val="none" w:sz="0" w:space="0" w:color="auto"/>
      </w:divBdr>
      <w:divsChild>
        <w:div w:id="1500465974">
          <w:marLeft w:val="432"/>
          <w:marRight w:val="0"/>
          <w:marTop w:val="130"/>
          <w:marBottom w:val="0"/>
          <w:divBdr>
            <w:top w:val="none" w:sz="0" w:space="0" w:color="auto"/>
            <w:left w:val="none" w:sz="0" w:space="0" w:color="auto"/>
            <w:bottom w:val="none" w:sz="0" w:space="0" w:color="auto"/>
            <w:right w:val="none" w:sz="0" w:space="0" w:color="auto"/>
          </w:divBdr>
        </w:div>
        <w:div w:id="1975257668">
          <w:marLeft w:val="432"/>
          <w:marRight w:val="0"/>
          <w:marTop w:val="130"/>
          <w:marBottom w:val="0"/>
          <w:divBdr>
            <w:top w:val="none" w:sz="0" w:space="0" w:color="auto"/>
            <w:left w:val="none" w:sz="0" w:space="0" w:color="auto"/>
            <w:bottom w:val="none" w:sz="0" w:space="0" w:color="auto"/>
            <w:right w:val="none" w:sz="0" w:space="0" w:color="auto"/>
          </w:divBdr>
        </w:div>
        <w:div w:id="1983924659">
          <w:marLeft w:val="432"/>
          <w:marRight w:val="0"/>
          <w:marTop w:val="130"/>
          <w:marBottom w:val="0"/>
          <w:divBdr>
            <w:top w:val="none" w:sz="0" w:space="0" w:color="auto"/>
            <w:left w:val="none" w:sz="0" w:space="0" w:color="auto"/>
            <w:bottom w:val="none" w:sz="0" w:space="0" w:color="auto"/>
            <w:right w:val="none" w:sz="0" w:space="0" w:color="auto"/>
          </w:divBdr>
        </w:div>
      </w:divsChild>
    </w:div>
    <w:div w:id="1736389547">
      <w:bodyDiv w:val="1"/>
      <w:marLeft w:val="0"/>
      <w:marRight w:val="0"/>
      <w:marTop w:val="0"/>
      <w:marBottom w:val="0"/>
      <w:divBdr>
        <w:top w:val="none" w:sz="0" w:space="0" w:color="auto"/>
        <w:left w:val="none" w:sz="0" w:space="0" w:color="auto"/>
        <w:bottom w:val="none" w:sz="0" w:space="0" w:color="auto"/>
        <w:right w:val="none" w:sz="0" w:space="0" w:color="auto"/>
      </w:divBdr>
      <w:divsChild>
        <w:div w:id="1967395350">
          <w:marLeft w:val="0"/>
          <w:marRight w:val="0"/>
          <w:marTop w:val="0"/>
          <w:marBottom w:val="0"/>
          <w:divBdr>
            <w:top w:val="none" w:sz="0" w:space="0" w:color="auto"/>
            <w:left w:val="none" w:sz="0" w:space="0" w:color="auto"/>
            <w:bottom w:val="none" w:sz="0" w:space="0" w:color="auto"/>
            <w:right w:val="none" w:sz="0" w:space="0" w:color="auto"/>
          </w:divBdr>
          <w:divsChild>
            <w:div w:id="827551928">
              <w:marLeft w:val="0"/>
              <w:marRight w:val="0"/>
              <w:marTop w:val="0"/>
              <w:marBottom w:val="0"/>
              <w:divBdr>
                <w:top w:val="none" w:sz="0" w:space="0" w:color="auto"/>
                <w:left w:val="none" w:sz="0" w:space="0" w:color="auto"/>
                <w:bottom w:val="none" w:sz="0" w:space="0" w:color="auto"/>
                <w:right w:val="none" w:sz="0" w:space="0" w:color="auto"/>
              </w:divBdr>
            </w:div>
            <w:div w:id="1670911484">
              <w:marLeft w:val="0"/>
              <w:marRight w:val="0"/>
              <w:marTop w:val="0"/>
              <w:marBottom w:val="0"/>
              <w:divBdr>
                <w:top w:val="none" w:sz="0" w:space="0" w:color="auto"/>
                <w:left w:val="none" w:sz="0" w:space="0" w:color="auto"/>
                <w:bottom w:val="none" w:sz="0" w:space="0" w:color="auto"/>
                <w:right w:val="none" w:sz="0" w:space="0" w:color="auto"/>
              </w:divBdr>
            </w:div>
            <w:div w:id="17955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941047">
      <w:bodyDiv w:val="1"/>
      <w:marLeft w:val="0"/>
      <w:marRight w:val="0"/>
      <w:marTop w:val="0"/>
      <w:marBottom w:val="0"/>
      <w:divBdr>
        <w:top w:val="none" w:sz="0" w:space="0" w:color="auto"/>
        <w:left w:val="none" w:sz="0" w:space="0" w:color="auto"/>
        <w:bottom w:val="none" w:sz="0" w:space="0" w:color="auto"/>
        <w:right w:val="none" w:sz="0" w:space="0" w:color="auto"/>
      </w:divBdr>
    </w:div>
    <w:div w:id="1785072224">
      <w:bodyDiv w:val="1"/>
      <w:marLeft w:val="0"/>
      <w:marRight w:val="0"/>
      <w:marTop w:val="0"/>
      <w:marBottom w:val="0"/>
      <w:divBdr>
        <w:top w:val="none" w:sz="0" w:space="0" w:color="auto"/>
        <w:left w:val="none" w:sz="0" w:space="0" w:color="auto"/>
        <w:bottom w:val="none" w:sz="0" w:space="0" w:color="auto"/>
        <w:right w:val="none" w:sz="0" w:space="0" w:color="auto"/>
      </w:divBdr>
      <w:divsChild>
        <w:div w:id="904754634">
          <w:marLeft w:val="0"/>
          <w:marRight w:val="0"/>
          <w:marTop w:val="0"/>
          <w:marBottom w:val="0"/>
          <w:divBdr>
            <w:top w:val="none" w:sz="0" w:space="0" w:color="auto"/>
            <w:left w:val="none" w:sz="0" w:space="0" w:color="auto"/>
            <w:bottom w:val="none" w:sz="0" w:space="0" w:color="auto"/>
            <w:right w:val="none" w:sz="0" w:space="0" w:color="auto"/>
          </w:divBdr>
          <w:divsChild>
            <w:div w:id="587230774">
              <w:marLeft w:val="0"/>
              <w:marRight w:val="0"/>
              <w:marTop w:val="0"/>
              <w:marBottom w:val="0"/>
              <w:divBdr>
                <w:top w:val="none" w:sz="0" w:space="0" w:color="auto"/>
                <w:left w:val="none" w:sz="0" w:space="0" w:color="auto"/>
                <w:bottom w:val="none" w:sz="0" w:space="0" w:color="auto"/>
                <w:right w:val="none" w:sz="0" w:space="0" w:color="auto"/>
              </w:divBdr>
            </w:div>
            <w:div w:id="12066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165308">
      <w:bodyDiv w:val="1"/>
      <w:marLeft w:val="0"/>
      <w:marRight w:val="0"/>
      <w:marTop w:val="0"/>
      <w:marBottom w:val="0"/>
      <w:divBdr>
        <w:top w:val="none" w:sz="0" w:space="0" w:color="auto"/>
        <w:left w:val="none" w:sz="0" w:space="0" w:color="auto"/>
        <w:bottom w:val="none" w:sz="0" w:space="0" w:color="auto"/>
        <w:right w:val="none" w:sz="0" w:space="0" w:color="auto"/>
      </w:divBdr>
      <w:divsChild>
        <w:div w:id="1595431155">
          <w:marLeft w:val="547"/>
          <w:marRight w:val="0"/>
          <w:marTop w:val="115"/>
          <w:marBottom w:val="0"/>
          <w:divBdr>
            <w:top w:val="none" w:sz="0" w:space="0" w:color="auto"/>
            <w:left w:val="none" w:sz="0" w:space="0" w:color="auto"/>
            <w:bottom w:val="none" w:sz="0" w:space="0" w:color="auto"/>
            <w:right w:val="none" w:sz="0" w:space="0" w:color="auto"/>
          </w:divBdr>
        </w:div>
        <w:div w:id="409236848">
          <w:marLeft w:val="547"/>
          <w:marRight w:val="0"/>
          <w:marTop w:val="115"/>
          <w:marBottom w:val="0"/>
          <w:divBdr>
            <w:top w:val="none" w:sz="0" w:space="0" w:color="auto"/>
            <w:left w:val="none" w:sz="0" w:space="0" w:color="auto"/>
            <w:bottom w:val="none" w:sz="0" w:space="0" w:color="auto"/>
            <w:right w:val="none" w:sz="0" w:space="0" w:color="auto"/>
          </w:divBdr>
        </w:div>
        <w:div w:id="1757938222">
          <w:marLeft w:val="547"/>
          <w:marRight w:val="0"/>
          <w:marTop w:val="115"/>
          <w:marBottom w:val="0"/>
          <w:divBdr>
            <w:top w:val="none" w:sz="0" w:space="0" w:color="auto"/>
            <w:left w:val="none" w:sz="0" w:space="0" w:color="auto"/>
            <w:bottom w:val="none" w:sz="0" w:space="0" w:color="auto"/>
            <w:right w:val="none" w:sz="0" w:space="0" w:color="auto"/>
          </w:divBdr>
        </w:div>
        <w:div w:id="364064825">
          <w:marLeft w:val="547"/>
          <w:marRight w:val="0"/>
          <w:marTop w:val="115"/>
          <w:marBottom w:val="0"/>
          <w:divBdr>
            <w:top w:val="none" w:sz="0" w:space="0" w:color="auto"/>
            <w:left w:val="none" w:sz="0" w:space="0" w:color="auto"/>
            <w:bottom w:val="none" w:sz="0" w:space="0" w:color="auto"/>
            <w:right w:val="none" w:sz="0" w:space="0" w:color="auto"/>
          </w:divBdr>
        </w:div>
        <w:div w:id="751318814">
          <w:marLeft w:val="547"/>
          <w:marRight w:val="0"/>
          <w:marTop w:val="115"/>
          <w:marBottom w:val="0"/>
          <w:divBdr>
            <w:top w:val="none" w:sz="0" w:space="0" w:color="auto"/>
            <w:left w:val="none" w:sz="0" w:space="0" w:color="auto"/>
            <w:bottom w:val="none" w:sz="0" w:space="0" w:color="auto"/>
            <w:right w:val="none" w:sz="0" w:space="0" w:color="auto"/>
          </w:divBdr>
        </w:div>
        <w:div w:id="395326540">
          <w:marLeft w:val="1166"/>
          <w:marRight w:val="0"/>
          <w:marTop w:val="96"/>
          <w:marBottom w:val="0"/>
          <w:divBdr>
            <w:top w:val="none" w:sz="0" w:space="0" w:color="auto"/>
            <w:left w:val="none" w:sz="0" w:space="0" w:color="auto"/>
            <w:bottom w:val="none" w:sz="0" w:space="0" w:color="auto"/>
            <w:right w:val="none" w:sz="0" w:space="0" w:color="auto"/>
          </w:divBdr>
        </w:div>
      </w:divsChild>
    </w:div>
    <w:div w:id="1837379849">
      <w:bodyDiv w:val="1"/>
      <w:marLeft w:val="0"/>
      <w:marRight w:val="0"/>
      <w:marTop w:val="0"/>
      <w:marBottom w:val="0"/>
      <w:divBdr>
        <w:top w:val="none" w:sz="0" w:space="0" w:color="auto"/>
        <w:left w:val="none" w:sz="0" w:space="0" w:color="auto"/>
        <w:bottom w:val="none" w:sz="0" w:space="0" w:color="auto"/>
        <w:right w:val="none" w:sz="0" w:space="0" w:color="auto"/>
      </w:divBdr>
      <w:divsChild>
        <w:div w:id="1254321713">
          <w:marLeft w:val="0"/>
          <w:marRight w:val="0"/>
          <w:marTop w:val="0"/>
          <w:marBottom w:val="0"/>
          <w:divBdr>
            <w:top w:val="none" w:sz="0" w:space="0" w:color="auto"/>
            <w:left w:val="none" w:sz="0" w:space="0" w:color="auto"/>
            <w:bottom w:val="none" w:sz="0" w:space="0" w:color="auto"/>
            <w:right w:val="none" w:sz="0" w:space="0" w:color="auto"/>
          </w:divBdr>
          <w:divsChild>
            <w:div w:id="33962974">
              <w:marLeft w:val="0"/>
              <w:marRight w:val="0"/>
              <w:marTop w:val="0"/>
              <w:marBottom w:val="0"/>
              <w:divBdr>
                <w:top w:val="none" w:sz="0" w:space="0" w:color="auto"/>
                <w:left w:val="none" w:sz="0" w:space="0" w:color="auto"/>
                <w:bottom w:val="none" w:sz="0" w:space="0" w:color="auto"/>
                <w:right w:val="none" w:sz="0" w:space="0" w:color="auto"/>
              </w:divBdr>
            </w:div>
            <w:div w:id="1254320338">
              <w:marLeft w:val="0"/>
              <w:marRight w:val="0"/>
              <w:marTop w:val="0"/>
              <w:marBottom w:val="0"/>
              <w:divBdr>
                <w:top w:val="none" w:sz="0" w:space="0" w:color="auto"/>
                <w:left w:val="none" w:sz="0" w:space="0" w:color="auto"/>
                <w:bottom w:val="none" w:sz="0" w:space="0" w:color="auto"/>
                <w:right w:val="none" w:sz="0" w:space="0" w:color="auto"/>
              </w:divBdr>
            </w:div>
            <w:div w:id="1559440560">
              <w:marLeft w:val="0"/>
              <w:marRight w:val="0"/>
              <w:marTop w:val="0"/>
              <w:marBottom w:val="0"/>
              <w:divBdr>
                <w:top w:val="none" w:sz="0" w:space="0" w:color="auto"/>
                <w:left w:val="none" w:sz="0" w:space="0" w:color="auto"/>
                <w:bottom w:val="none" w:sz="0" w:space="0" w:color="auto"/>
                <w:right w:val="none" w:sz="0" w:space="0" w:color="auto"/>
              </w:divBdr>
            </w:div>
            <w:div w:id="16705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8668">
      <w:bodyDiv w:val="1"/>
      <w:marLeft w:val="0"/>
      <w:marRight w:val="0"/>
      <w:marTop w:val="0"/>
      <w:marBottom w:val="0"/>
      <w:divBdr>
        <w:top w:val="none" w:sz="0" w:space="0" w:color="auto"/>
        <w:left w:val="none" w:sz="0" w:space="0" w:color="auto"/>
        <w:bottom w:val="none" w:sz="0" w:space="0" w:color="auto"/>
        <w:right w:val="none" w:sz="0" w:space="0" w:color="auto"/>
      </w:divBdr>
    </w:div>
    <w:div w:id="1888492825">
      <w:bodyDiv w:val="1"/>
      <w:marLeft w:val="0"/>
      <w:marRight w:val="0"/>
      <w:marTop w:val="0"/>
      <w:marBottom w:val="0"/>
      <w:divBdr>
        <w:top w:val="none" w:sz="0" w:space="0" w:color="auto"/>
        <w:left w:val="none" w:sz="0" w:space="0" w:color="auto"/>
        <w:bottom w:val="none" w:sz="0" w:space="0" w:color="auto"/>
        <w:right w:val="none" w:sz="0" w:space="0" w:color="auto"/>
      </w:divBdr>
    </w:div>
    <w:div w:id="1888684884">
      <w:bodyDiv w:val="1"/>
      <w:marLeft w:val="0"/>
      <w:marRight w:val="0"/>
      <w:marTop w:val="0"/>
      <w:marBottom w:val="0"/>
      <w:divBdr>
        <w:top w:val="none" w:sz="0" w:space="0" w:color="auto"/>
        <w:left w:val="none" w:sz="0" w:space="0" w:color="auto"/>
        <w:bottom w:val="none" w:sz="0" w:space="0" w:color="auto"/>
        <w:right w:val="none" w:sz="0" w:space="0" w:color="auto"/>
      </w:divBdr>
      <w:divsChild>
        <w:div w:id="1885216116">
          <w:marLeft w:val="0"/>
          <w:marRight w:val="0"/>
          <w:marTop w:val="0"/>
          <w:marBottom w:val="0"/>
          <w:divBdr>
            <w:top w:val="none" w:sz="0" w:space="0" w:color="auto"/>
            <w:left w:val="none" w:sz="0" w:space="0" w:color="auto"/>
            <w:bottom w:val="none" w:sz="0" w:space="0" w:color="auto"/>
            <w:right w:val="none" w:sz="0" w:space="0" w:color="auto"/>
          </w:divBdr>
          <w:divsChild>
            <w:div w:id="16589302">
              <w:marLeft w:val="0"/>
              <w:marRight w:val="0"/>
              <w:marTop w:val="0"/>
              <w:marBottom w:val="0"/>
              <w:divBdr>
                <w:top w:val="none" w:sz="0" w:space="0" w:color="auto"/>
                <w:left w:val="none" w:sz="0" w:space="0" w:color="auto"/>
                <w:bottom w:val="none" w:sz="0" w:space="0" w:color="auto"/>
                <w:right w:val="none" w:sz="0" w:space="0" w:color="auto"/>
              </w:divBdr>
            </w:div>
            <w:div w:id="1301567884">
              <w:marLeft w:val="0"/>
              <w:marRight w:val="0"/>
              <w:marTop w:val="0"/>
              <w:marBottom w:val="0"/>
              <w:divBdr>
                <w:top w:val="none" w:sz="0" w:space="0" w:color="auto"/>
                <w:left w:val="none" w:sz="0" w:space="0" w:color="auto"/>
                <w:bottom w:val="none" w:sz="0" w:space="0" w:color="auto"/>
                <w:right w:val="none" w:sz="0" w:space="0" w:color="auto"/>
              </w:divBdr>
            </w:div>
            <w:div w:id="1433748123">
              <w:marLeft w:val="0"/>
              <w:marRight w:val="0"/>
              <w:marTop w:val="0"/>
              <w:marBottom w:val="0"/>
              <w:divBdr>
                <w:top w:val="none" w:sz="0" w:space="0" w:color="auto"/>
                <w:left w:val="none" w:sz="0" w:space="0" w:color="auto"/>
                <w:bottom w:val="none" w:sz="0" w:space="0" w:color="auto"/>
                <w:right w:val="none" w:sz="0" w:space="0" w:color="auto"/>
              </w:divBdr>
            </w:div>
            <w:div w:id="1626037771">
              <w:marLeft w:val="0"/>
              <w:marRight w:val="0"/>
              <w:marTop w:val="0"/>
              <w:marBottom w:val="0"/>
              <w:divBdr>
                <w:top w:val="none" w:sz="0" w:space="0" w:color="auto"/>
                <w:left w:val="none" w:sz="0" w:space="0" w:color="auto"/>
                <w:bottom w:val="none" w:sz="0" w:space="0" w:color="auto"/>
                <w:right w:val="none" w:sz="0" w:space="0" w:color="auto"/>
              </w:divBdr>
            </w:div>
            <w:div w:id="20330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3562">
      <w:bodyDiv w:val="1"/>
      <w:marLeft w:val="0"/>
      <w:marRight w:val="0"/>
      <w:marTop w:val="0"/>
      <w:marBottom w:val="0"/>
      <w:divBdr>
        <w:top w:val="none" w:sz="0" w:space="0" w:color="auto"/>
        <w:left w:val="none" w:sz="0" w:space="0" w:color="auto"/>
        <w:bottom w:val="none" w:sz="0" w:space="0" w:color="auto"/>
        <w:right w:val="none" w:sz="0" w:space="0" w:color="auto"/>
      </w:divBdr>
      <w:divsChild>
        <w:div w:id="1671104368">
          <w:marLeft w:val="0"/>
          <w:marRight w:val="0"/>
          <w:marTop w:val="0"/>
          <w:marBottom w:val="0"/>
          <w:divBdr>
            <w:top w:val="none" w:sz="0" w:space="0" w:color="auto"/>
            <w:left w:val="none" w:sz="0" w:space="0" w:color="auto"/>
            <w:bottom w:val="none" w:sz="0" w:space="0" w:color="auto"/>
            <w:right w:val="none" w:sz="0" w:space="0" w:color="auto"/>
          </w:divBdr>
        </w:div>
      </w:divsChild>
    </w:div>
    <w:div w:id="1898473504">
      <w:bodyDiv w:val="1"/>
      <w:marLeft w:val="0"/>
      <w:marRight w:val="0"/>
      <w:marTop w:val="0"/>
      <w:marBottom w:val="0"/>
      <w:divBdr>
        <w:top w:val="none" w:sz="0" w:space="0" w:color="auto"/>
        <w:left w:val="none" w:sz="0" w:space="0" w:color="auto"/>
        <w:bottom w:val="none" w:sz="0" w:space="0" w:color="auto"/>
        <w:right w:val="none" w:sz="0" w:space="0" w:color="auto"/>
      </w:divBdr>
      <w:divsChild>
        <w:div w:id="1249313094">
          <w:marLeft w:val="0"/>
          <w:marRight w:val="0"/>
          <w:marTop w:val="0"/>
          <w:marBottom w:val="0"/>
          <w:divBdr>
            <w:top w:val="none" w:sz="0" w:space="0" w:color="auto"/>
            <w:left w:val="none" w:sz="0" w:space="0" w:color="auto"/>
            <w:bottom w:val="none" w:sz="0" w:space="0" w:color="auto"/>
            <w:right w:val="none" w:sz="0" w:space="0" w:color="auto"/>
          </w:divBdr>
          <w:divsChild>
            <w:div w:id="236138293">
              <w:marLeft w:val="0"/>
              <w:marRight w:val="0"/>
              <w:marTop w:val="0"/>
              <w:marBottom w:val="0"/>
              <w:divBdr>
                <w:top w:val="none" w:sz="0" w:space="0" w:color="auto"/>
                <w:left w:val="none" w:sz="0" w:space="0" w:color="auto"/>
                <w:bottom w:val="none" w:sz="0" w:space="0" w:color="auto"/>
                <w:right w:val="none" w:sz="0" w:space="0" w:color="auto"/>
              </w:divBdr>
            </w:div>
            <w:div w:id="508638800">
              <w:marLeft w:val="0"/>
              <w:marRight w:val="0"/>
              <w:marTop w:val="0"/>
              <w:marBottom w:val="0"/>
              <w:divBdr>
                <w:top w:val="none" w:sz="0" w:space="0" w:color="auto"/>
                <w:left w:val="none" w:sz="0" w:space="0" w:color="auto"/>
                <w:bottom w:val="none" w:sz="0" w:space="0" w:color="auto"/>
                <w:right w:val="none" w:sz="0" w:space="0" w:color="auto"/>
              </w:divBdr>
            </w:div>
            <w:div w:id="541674645">
              <w:marLeft w:val="0"/>
              <w:marRight w:val="0"/>
              <w:marTop w:val="0"/>
              <w:marBottom w:val="0"/>
              <w:divBdr>
                <w:top w:val="none" w:sz="0" w:space="0" w:color="auto"/>
                <w:left w:val="none" w:sz="0" w:space="0" w:color="auto"/>
                <w:bottom w:val="none" w:sz="0" w:space="0" w:color="auto"/>
                <w:right w:val="none" w:sz="0" w:space="0" w:color="auto"/>
              </w:divBdr>
            </w:div>
            <w:div w:id="1060515815">
              <w:marLeft w:val="0"/>
              <w:marRight w:val="0"/>
              <w:marTop w:val="0"/>
              <w:marBottom w:val="0"/>
              <w:divBdr>
                <w:top w:val="none" w:sz="0" w:space="0" w:color="auto"/>
                <w:left w:val="none" w:sz="0" w:space="0" w:color="auto"/>
                <w:bottom w:val="none" w:sz="0" w:space="0" w:color="auto"/>
                <w:right w:val="none" w:sz="0" w:space="0" w:color="auto"/>
              </w:divBdr>
            </w:div>
            <w:div w:id="13320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4767">
      <w:bodyDiv w:val="1"/>
      <w:marLeft w:val="0"/>
      <w:marRight w:val="0"/>
      <w:marTop w:val="0"/>
      <w:marBottom w:val="0"/>
      <w:divBdr>
        <w:top w:val="none" w:sz="0" w:space="0" w:color="auto"/>
        <w:left w:val="none" w:sz="0" w:space="0" w:color="auto"/>
        <w:bottom w:val="none" w:sz="0" w:space="0" w:color="auto"/>
        <w:right w:val="none" w:sz="0" w:space="0" w:color="auto"/>
      </w:divBdr>
    </w:div>
    <w:div w:id="1907059881">
      <w:bodyDiv w:val="1"/>
      <w:marLeft w:val="0"/>
      <w:marRight w:val="0"/>
      <w:marTop w:val="0"/>
      <w:marBottom w:val="0"/>
      <w:divBdr>
        <w:top w:val="none" w:sz="0" w:space="0" w:color="auto"/>
        <w:left w:val="none" w:sz="0" w:space="0" w:color="auto"/>
        <w:bottom w:val="none" w:sz="0" w:space="0" w:color="auto"/>
        <w:right w:val="none" w:sz="0" w:space="0" w:color="auto"/>
      </w:divBdr>
      <w:divsChild>
        <w:div w:id="587933587">
          <w:marLeft w:val="547"/>
          <w:marRight w:val="0"/>
          <w:marTop w:val="154"/>
          <w:marBottom w:val="0"/>
          <w:divBdr>
            <w:top w:val="none" w:sz="0" w:space="0" w:color="auto"/>
            <w:left w:val="none" w:sz="0" w:space="0" w:color="auto"/>
            <w:bottom w:val="none" w:sz="0" w:space="0" w:color="auto"/>
            <w:right w:val="none" w:sz="0" w:space="0" w:color="auto"/>
          </w:divBdr>
        </w:div>
        <w:div w:id="750856566">
          <w:marLeft w:val="547"/>
          <w:marRight w:val="0"/>
          <w:marTop w:val="154"/>
          <w:marBottom w:val="0"/>
          <w:divBdr>
            <w:top w:val="none" w:sz="0" w:space="0" w:color="auto"/>
            <w:left w:val="none" w:sz="0" w:space="0" w:color="auto"/>
            <w:bottom w:val="none" w:sz="0" w:space="0" w:color="auto"/>
            <w:right w:val="none" w:sz="0" w:space="0" w:color="auto"/>
          </w:divBdr>
        </w:div>
        <w:div w:id="1219170053">
          <w:marLeft w:val="547"/>
          <w:marRight w:val="0"/>
          <w:marTop w:val="154"/>
          <w:marBottom w:val="0"/>
          <w:divBdr>
            <w:top w:val="none" w:sz="0" w:space="0" w:color="auto"/>
            <w:left w:val="none" w:sz="0" w:space="0" w:color="auto"/>
            <w:bottom w:val="none" w:sz="0" w:space="0" w:color="auto"/>
            <w:right w:val="none" w:sz="0" w:space="0" w:color="auto"/>
          </w:divBdr>
        </w:div>
        <w:div w:id="1376737616">
          <w:marLeft w:val="547"/>
          <w:marRight w:val="0"/>
          <w:marTop w:val="154"/>
          <w:marBottom w:val="0"/>
          <w:divBdr>
            <w:top w:val="none" w:sz="0" w:space="0" w:color="auto"/>
            <w:left w:val="none" w:sz="0" w:space="0" w:color="auto"/>
            <w:bottom w:val="none" w:sz="0" w:space="0" w:color="auto"/>
            <w:right w:val="none" w:sz="0" w:space="0" w:color="auto"/>
          </w:divBdr>
        </w:div>
      </w:divsChild>
    </w:div>
    <w:div w:id="1979607466">
      <w:bodyDiv w:val="1"/>
      <w:marLeft w:val="0"/>
      <w:marRight w:val="0"/>
      <w:marTop w:val="0"/>
      <w:marBottom w:val="0"/>
      <w:divBdr>
        <w:top w:val="none" w:sz="0" w:space="0" w:color="auto"/>
        <w:left w:val="none" w:sz="0" w:space="0" w:color="auto"/>
        <w:bottom w:val="none" w:sz="0" w:space="0" w:color="auto"/>
        <w:right w:val="none" w:sz="0" w:space="0" w:color="auto"/>
      </w:divBdr>
    </w:div>
    <w:div w:id="2011447344">
      <w:bodyDiv w:val="1"/>
      <w:marLeft w:val="0"/>
      <w:marRight w:val="0"/>
      <w:marTop w:val="0"/>
      <w:marBottom w:val="0"/>
      <w:divBdr>
        <w:top w:val="none" w:sz="0" w:space="0" w:color="auto"/>
        <w:left w:val="none" w:sz="0" w:space="0" w:color="auto"/>
        <w:bottom w:val="none" w:sz="0" w:space="0" w:color="auto"/>
        <w:right w:val="none" w:sz="0" w:space="0" w:color="auto"/>
      </w:divBdr>
      <w:divsChild>
        <w:div w:id="100538843">
          <w:marLeft w:val="0"/>
          <w:marRight w:val="0"/>
          <w:marTop w:val="0"/>
          <w:marBottom w:val="0"/>
          <w:divBdr>
            <w:top w:val="none" w:sz="0" w:space="0" w:color="auto"/>
            <w:left w:val="none" w:sz="0" w:space="0" w:color="auto"/>
            <w:bottom w:val="none" w:sz="0" w:space="0" w:color="auto"/>
            <w:right w:val="none" w:sz="0" w:space="0" w:color="auto"/>
          </w:divBdr>
        </w:div>
      </w:divsChild>
    </w:div>
    <w:div w:id="2017800708">
      <w:bodyDiv w:val="1"/>
      <w:marLeft w:val="0"/>
      <w:marRight w:val="0"/>
      <w:marTop w:val="0"/>
      <w:marBottom w:val="0"/>
      <w:divBdr>
        <w:top w:val="none" w:sz="0" w:space="0" w:color="auto"/>
        <w:left w:val="none" w:sz="0" w:space="0" w:color="auto"/>
        <w:bottom w:val="none" w:sz="0" w:space="0" w:color="auto"/>
        <w:right w:val="none" w:sz="0" w:space="0" w:color="auto"/>
      </w:divBdr>
      <w:divsChild>
        <w:div w:id="1303803729">
          <w:marLeft w:val="0"/>
          <w:marRight w:val="0"/>
          <w:marTop w:val="0"/>
          <w:marBottom w:val="0"/>
          <w:divBdr>
            <w:top w:val="none" w:sz="0" w:space="0" w:color="auto"/>
            <w:left w:val="none" w:sz="0" w:space="0" w:color="auto"/>
            <w:bottom w:val="none" w:sz="0" w:space="0" w:color="auto"/>
            <w:right w:val="none" w:sz="0" w:space="0" w:color="auto"/>
          </w:divBdr>
          <w:divsChild>
            <w:div w:id="114127229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41128175">
      <w:bodyDiv w:val="1"/>
      <w:marLeft w:val="0"/>
      <w:marRight w:val="0"/>
      <w:marTop w:val="0"/>
      <w:marBottom w:val="0"/>
      <w:divBdr>
        <w:top w:val="none" w:sz="0" w:space="0" w:color="auto"/>
        <w:left w:val="none" w:sz="0" w:space="0" w:color="auto"/>
        <w:bottom w:val="none" w:sz="0" w:space="0" w:color="auto"/>
        <w:right w:val="none" w:sz="0" w:space="0" w:color="auto"/>
      </w:divBdr>
    </w:div>
    <w:div w:id="2071994307">
      <w:bodyDiv w:val="1"/>
      <w:marLeft w:val="0"/>
      <w:marRight w:val="0"/>
      <w:marTop w:val="0"/>
      <w:marBottom w:val="0"/>
      <w:divBdr>
        <w:top w:val="none" w:sz="0" w:space="0" w:color="auto"/>
        <w:left w:val="none" w:sz="0" w:space="0" w:color="auto"/>
        <w:bottom w:val="none" w:sz="0" w:space="0" w:color="auto"/>
        <w:right w:val="none" w:sz="0" w:space="0" w:color="auto"/>
      </w:divBdr>
      <w:divsChild>
        <w:div w:id="1247761347">
          <w:marLeft w:val="374"/>
          <w:marRight w:val="0"/>
          <w:marTop w:val="317"/>
          <w:marBottom w:val="0"/>
          <w:divBdr>
            <w:top w:val="none" w:sz="0" w:space="0" w:color="auto"/>
            <w:left w:val="none" w:sz="0" w:space="0" w:color="auto"/>
            <w:bottom w:val="none" w:sz="0" w:space="0" w:color="auto"/>
            <w:right w:val="none" w:sz="0" w:space="0" w:color="auto"/>
          </w:divBdr>
        </w:div>
      </w:divsChild>
    </w:div>
    <w:div w:id="2074424196">
      <w:bodyDiv w:val="1"/>
      <w:marLeft w:val="0"/>
      <w:marRight w:val="0"/>
      <w:marTop w:val="0"/>
      <w:marBottom w:val="0"/>
      <w:divBdr>
        <w:top w:val="none" w:sz="0" w:space="0" w:color="auto"/>
        <w:left w:val="none" w:sz="0" w:space="0" w:color="auto"/>
        <w:bottom w:val="none" w:sz="0" w:space="0" w:color="auto"/>
        <w:right w:val="none" w:sz="0" w:space="0" w:color="auto"/>
      </w:divBdr>
      <w:divsChild>
        <w:div w:id="632174879">
          <w:marLeft w:val="0"/>
          <w:marRight w:val="0"/>
          <w:marTop w:val="0"/>
          <w:marBottom w:val="0"/>
          <w:divBdr>
            <w:top w:val="none" w:sz="0" w:space="0" w:color="auto"/>
            <w:left w:val="none" w:sz="0" w:space="0" w:color="auto"/>
            <w:bottom w:val="none" w:sz="0" w:space="0" w:color="auto"/>
            <w:right w:val="none" w:sz="0" w:space="0" w:color="auto"/>
          </w:divBdr>
          <w:divsChild>
            <w:div w:id="7566655">
              <w:marLeft w:val="0"/>
              <w:marRight w:val="0"/>
              <w:marTop w:val="0"/>
              <w:marBottom w:val="0"/>
              <w:divBdr>
                <w:top w:val="none" w:sz="0" w:space="0" w:color="auto"/>
                <w:left w:val="none" w:sz="0" w:space="0" w:color="auto"/>
                <w:bottom w:val="none" w:sz="0" w:space="0" w:color="auto"/>
                <w:right w:val="none" w:sz="0" w:space="0" w:color="auto"/>
              </w:divBdr>
            </w:div>
            <w:div w:id="9798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0310">
      <w:bodyDiv w:val="1"/>
      <w:marLeft w:val="0"/>
      <w:marRight w:val="0"/>
      <w:marTop w:val="0"/>
      <w:marBottom w:val="0"/>
      <w:divBdr>
        <w:top w:val="none" w:sz="0" w:space="0" w:color="auto"/>
        <w:left w:val="none" w:sz="0" w:space="0" w:color="auto"/>
        <w:bottom w:val="none" w:sz="0" w:space="0" w:color="auto"/>
        <w:right w:val="none" w:sz="0" w:space="0" w:color="auto"/>
      </w:divBdr>
      <w:divsChild>
        <w:div w:id="34894126">
          <w:marLeft w:val="432"/>
          <w:marRight w:val="0"/>
          <w:marTop w:val="134"/>
          <w:marBottom w:val="0"/>
          <w:divBdr>
            <w:top w:val="none" w:sz="0" w:space="0" w:color="auto"/>
            <w:left w:val="none" w:sz="0" w:space="0" w:color="auto"/>
            <w:bottom w:val="none" w:sz="0" w:space="0" w:color="auto"/>
            <w:right w:val="none" w:sz="0" w:space="0" w:color="auto"/>
          </w:divBdr>
        </w:div>
        <w:div w:id="398555418">
          <w:marLeft w:val="864"/>
          <w:marRight w:val="0"/>
          <w:marTop w:val="106"/>
          <w:marBottom w:val="0"/>
          <w:divBdr>
            <w:top w:val="none" w:sz="0" w:space="0" w:color="auto"/>
            <w:left w:val="none" w:sz="0" w:space="0" w:color="auto"/>
            <w:bottom w:val="none" w:sz="0" w:space="0" w:color="auto"/>
            <w:right w:val="none" w:sz="0" w:space="0" w:color="auto"/>
          </w:divBdr>
        </w:div>
        <w:div w:id="422847650">
          <w:marLeft w:val="864"/>
          <w:marRight w:val="0"/>
          <w:marTop w:val="106"/>
          <w:marBottom w:val="0"/>
          <w:divBdr>
            <w:top w:val="none" w:sz="0" w:space="0" w:color="auto"/>
            <w:left w:val="none" w:sz="0" w:space="0" w:color="auto"/>
            <w:bottom w:val="none" w:sz="0" w:space="0" w:color="auto"/>
            <w:right w:val="none" w:sz="0" w:space="0" w:color="auto"/>
          </w:divBdr>
        </w:div>
        <w:div w:id="546719601">
          <w:marLeft w:val="432"/>
          <w:marRight w:val="0"/>
          <w:marTop w:val="130"/>
          <w:marBottom w:val="0"/>
          <w:divBdr>
            <w:top w:val="none" w:sz="0" w:space="0" w:color="auto"/>
            <w:left w:val="none" w:sz="0" w:space="0" w:color="auto"/>
            <w:bottom w:val="none" w:sz="0" w:space="0" w:color="auto"/>
            <w:right w:val="none" w:sz="0" w:space="0" w:color="auto"/>
          </w:divBdr>
        </w:div>
        <w:div w:id="1248345189">
          <w:marLeft w:val="864"/>
          <w:marRight w:val="0"/>
          <w:marTop w:val="106"/>
          <w:marBottom w:val="0"/>
          <w:divBdr>
            <w:top w:val="none" w:sz="0" w:space="0" w:color="auto"/>
            <w:left w:val="none" w:sz="0" w:space="0" w:color="auto"/>
            <w:bottom w:val="none" w:sz="0" w:space="0" w:color="auto"/>
            <w:right w:val="none" w:sz="0" w:space="0" w:color="auto"/>
          </w:divBdr>
        </w:div>
        <w:div w:id="1761949019">
          <w:marLeft w:val="432"/>
          <w:marRight w:val="0"/>
          <w:marTop w:val="130"/>
          <w:marBottom w:val="0"/>
          <w:divBdr>
            <w:top w:val="none" w:sz="0" w:space="0" w:color="auto"/>
            <w:left w:val="none" w:sz="0" w:space="0" w:color="auto"/>
            <w:bottom w:val="none" w:sz="0" w:space="0" w:color="auto"/>
            <w:right w:val="none" w:sz="0" w:space="0" w:color="auto"/>
          </w:divBdr>
        </w:div>
        <w:div w:id="2081176541">
          <w:marLeft w:val="864"/>
          <w:marRight w:val="0"/>
          <w:marTop w:val="106"/>
          <w:marBottom w:val="0"/>
          <w:divBdr>
            <w:top w:val="none" w:sz="0" w:space="0" w:color="auto"/>
            <w:left w:val="none" w:sz="0" w:space="0" w:color="auto"/>
            <w:bottom w:val="none" w:sz="0" w:space="0" w:color="auto"/>
            <w:right w:val="none" w:sz="0" w:space="0" w:color="auto"/>
          </w:divBdr>
        </w:div>
      </w:divsChild>
    </w:div>
    <w:div w:id="2095472114">
      <w:bodyDiv w:val="1"/>
      <w:marLeft w:val="0"/>
      <w:marRight w:val="0"/>
      <w:marTop w:val="0"/>
      <w:marBottom w:val="0"/>
      <w:divBdr>
        <w:top w:val="none" w:sz="0" w:space="0" w:color="auto"/>
        <w:left w:val="none" w:sz="0" w:space="0" w:color="auto"/>
        <w:bottom w:val="none" w:sz="0" w:space="0" w:color="auto"/>
        <w:right w:val="none" w:sz="0" w:space="0" w:color="auto"/>
      </w:divBdr>
      <w:divsChild>
        <w:div w:id="2103916084">
          <w:marLeft w:val="0"/>
          <w:marRight w:val="0"/>
          <w:marTop w:val="0"/>
          <w:marBottom w:val="0"/>
          <w:divBdr>
            <w:top w:val="none" w:sz="0" w:space="0" w:color="auto"/>
            <w:left w:val="none" w:sz="0" w:space="0" w:color="auto"/>
            <w:bottom w:val="none" w:sz="0" w:space="0" w:color="auto"/>
            <w:right w:val="none" w:sz="0" w:space="0" w:color="auto"/>
          </w:divBdr>
          <w:divsChild>
            <w:div w:id="560290218">
              <w:marLeft w:val="0"/>
              <w:marRight w:val="0"/>
              <w:marTop w:val="0"/>
              <w:marBottom w:val="0"/>
              <w:divBdr>
                <w:top w:val="none" w:sz="0" w:space="0" w:color="auto"/>
                <w:left w:val="none" w:sz="0" w:space="0" w:color="auto"/>
                <w:bottom w:val="none" w:sz="0" w:space="0" w:color="auto"/>
                <w:right w:val="none" w:sz="0" w:space="0" w:color="auto"/>
              </w:divBdr>
            </w:div>
            <w:div w:id="20161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60415">
      <w:bodyDiv w:val="1"/>
      <w:marLeft w:val="0"/>
      <w:marRight w:val="0"/>
      <w:marTop w:val="0"/>
      <w:marBottom w:val="0"/>
      <w:divBdr>
        <w:top w:val="none" w:sz="0" w:space="0" w:color="auto"/>
        <w:left w:val="none" w:sz="0" w:space="0" w:color="auto"/>
        <w:bottom w:val="none" w:sz="0" w:space="0" w:color="auto"/>
        <w:right w:val="none" w:sz="0" w:space="0" w:color="auto"/>
      </w:divBdr>
      <w:divsChild>
        <w:div w:id="1780372843">
          <w:marLeft w:val="0"/>
          <w:marRight w:val="0"/>
          <w:marTop w:val="0"/>
          <w:marBottom w:val="0"/>
          <w:divBdr>
            <w:top w:val="none" w:sz="0" w:space="0" w:color="auto"/>
            <w:left w:val="none" w:sz="0" w:space="0" w:color="auto"/>
            <w:bottom w:val="none" w:sz="0" w:space="0" w:color="auto"/>
            <w:right w:val="none" w:sz="0" w:space="0" w:color="auto"/>
          </w:divBdr>
          <w:divsChild>
            <w:div w:id="305625562">
              <w:marLeft w:val="0"/>
              <w:marRight w:val="0"/>
              <w:marTop w:val="0"/>
              <w:marBottom w:val="0"/>
              <w:divBdr>
                <w:top w:val="none" w:sz="0" w:space="0" w:color="auto"/>
                <w:left w:val="none" w:sz="0" w:space="0" w:color="auto"/>
                <w:bottom w:val="none" w:sz="0" w:space="0" w:color="auto"/>
                <w:right w:val="none" w:sz="0" w:space="0" w:color="auto"/>
              </w:divBdr>
            </w:div>
            <w:div w:id="625742729">
              <w:marLeft w:val="0"/>
              <w:marRight w:val="0"/>
              <w:marTop w:val="0"/>
              <w:marBottom w:val="0"/>
              <w:divBdr>
                <w:top w:val="none" w:sz="0" w:space="0" w:color="auto"/>
                <w:left w:val="none" w:sz="0" w:space="0" w:color="auto"/>
                <w:bottom w:val="none" w:sz="0" w:space="0" w:color="auto"/>
                <w:right w:val="none" w:sz="0" w:space="0" w:color="auto"/>
              </w:divBdr>
            </w:div>
            <w:div w:id="675956427">
              <w:marLeft w:val="0"/>
              <w:marRight w:val="0"/>
              <w:marTop w:val="0"/>
              <w:marBottom w:val="0"/>
              <w:divBdr>
                <w:top w:val="none" w:sz="0" w:space="0" w:color="auto"/>
                <w:left w:val="none" w:sz="0" w:space="0" w:color="auto"/>
                <w:bottom w:val="none" w:sz="0" w:space="0" w:color="auto"/>
                <w:right w:val="none" w:sz="0" w:space="0" w:color="auto"/>
              </w:divBdr>
            </w:div>
            <w:div w:id="803932533">
              <w:marLeft w:val="0"/>
              <w:marRight w:val="0"/>
              <w:marTop w:val="0"/>
              <w:marBottom w:val="0"/>
              <w:divBdr>
                <w:top w:val="none" w:sz="0" w:space="0" w:color="auto"/>
                <w:left w:val="none" w:sz="0" w:space="0" w:color="auto"/>
                <w:bottom w:val="none" w:sz="0" w:space="0" w:color="auto"/>
                <w:right w:val="none" w:sz="0" w:space="0" w:color="auto"/>
              </w:divBdr>
            </w:div>
            <w:div w:id="1072704069">
              <w:marLeft w:val="0"/>
              <w:marRight w:val="0"/>
              <w:marTop w:val="0"/>
              <w:marBottom w:val="0"/>
              <w:divBdr>
                <w:top w:val="none" w:sz="0" w:space="0" w:color="auto"/>
                <w:left w:val="none" w:sz="0" w:space="0" w:color="auto"/>
                <w:bottom w:val="none" w:sz="0" w:space="0" w:color="auto"/>
                <w:right w:val="none" w:sz="0" w:space="0" w:color="auto"/>
              </w:divBdr>
            </w:div>
            <w:div w:id="1400009880">
              <w:marLeft w:val="0"/>
              <w:marRight w:val="0"/>
              <w:marTop w:val="0"/>
              <w:marBottom w:val="0"/>
              <w:divBdr>
                <w:top w:val="none" w:sz="0" w:space="0" w:color="auto"/>
                <w:left w:val="none" w:sz="0" w:space="0" w:color="auto"/>
                <w:bottom w:val="none" w:sz="0" w:space="0" w:color="auto"/>
                <w:right w:val="none" w:sz="0" w:space="0" w:color="auto"/>
              </w:divBdr>
            </w:div>
            <w:div w:id="1699623450">
              <w:marLeft w:val="0"/>
              <w:marRight w:val="0"/>
              <w:marTop w:val="0"/>
              <w:marBottom w:val="0"/>
              <w:divBdr>
                <w:top w:val="none" w:sz="0" w:space="0" w:color="auto"/>
                <w:left w:val="none" w:sz="0" w:space="0" w:color="auto"/>
                <w:bottom w:val="none" w:sz="0" w:space="0" w:color="auto"/>
                <w:right w:val="none" w:sz="0" w:space="0" w:color="auto"/>
              </w:divBdr>
            </w:div>
            <w:div w:id="193805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ojp.gov/global" TargetMode="External"/><Relationship Id="rId18" Type="http://schemas.openxmlformats.org/officeDocument/2006/relationships/hyperlink" Target="https://www.bja.gov/ProgramDetails.aspx?Program_ID=76" TargetMode="External"/><Relationship Id="rId26" Type="http://schemas.openxmlformats.org/officeDocument/2006/relationships/hyperlink" Target="https://www.bjatraining.org/media/tta-spotlight/maine-state-police-and-search-enhancing-justice-information-sharing-maine" TargetMode="External"/><Relationship Id="rId39" Type="http://schemas.openxmlformats.org/officeDocument/2006/relationships/hyperlink" Target="http://www.it.ojp.gov/gist" TargetMode="External"/><Relationship Id="rId21" Type="http://schemas.openxmlformats.org/officeDocument/2006/relationships/hyperlink" Target="http://www.niem.gov/" TargetMode="External"/><Relationship Id="rId34" Type="http://schemas.openxmlformats.org/officeDocument/2006/relationships/hyperlink" Target="http://www.naco.org" TargetMode="External"/><Relationship Id="rId42" Type="http://schemas.openxmlformats.org/officeDocument/2006/relationships/hyperlink" Target="http://www.it.ojp.gov/cicc" TargetMode="External"/><Relationship Id="rId47" Type="http://schemas.openxmlformats.org/officeDocument/2006/relationships/hyperlink" Target="http://www.it.ojp.gov/gsswg" TargetMode="External"/><Relationship Id="rId50" Type="http://schemas.openxmlformats.org/officeDocument/2006/relationships/hyperlink" Target="http://data.ojp.gov/developer/index.html" TargetMode="External"/><Relationship Id="rId55" Type="http://schemas.openxmlformats.org/officeDocument/2006/relationships/hyperlink" Target="http://www.nascio.org/publications/" TargetMode="External"/><Relationship Id="rId63" Type="http://schemas.openxmlformats.org/officeDocument/2006/relationships/hyperlink" Target="http://www.ijis.org" TargetMode="External"/><Relationship Id="rId68" Type="http://schemas.openxmlformats.org/officeDocument/2006/relationships/hyperlink" Target="http://www.jispnet.org/home" TargetMode="External"/><Relationship Id="rId76" Type="http://schemas.openxmlformats.org/officeDocument/2006/relationships/hyperlink" Target="http://it.ojp.gov/default.aspx?area=globalJustice&amp;page=1225" TargetMode="External"/><Relationship Id="rId84" Type="http://schemas.openxmlformats.org/officeDocument/2006/relationships/footer" Target="footer5.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dlindquist@iir.com" TargetMode="External"/><Relationship Id="rId2" Type="http://schemas.openxmlformats.org/officeDocument/2006/relationships/numbering" Target="numbering.xml"/><Relationship Id="rId16" Type="http://schemas.openxmlformats.org/officeDocument/2006/relationships/hyperlink" Target="http://www.ncja.org" TargetMode="External"/><Relationship Id="rId29" Type="http://schemas.openxmlformats.org/officeDocument/2006/relationships/hyperlink" Target="https://www.bjatraining.org/" TargetMode="External"/><Relationship Id="rId11" Type="http://schemas.openxmlformats.org/officeDocument/2006/relationships/hyperlink" Target="http://www.bja.gov" TargetMode="External"/><Relationship Id="rId24" Type="http://schemas.openxmlformats.org/officeDocument/2006/relationships/hyperlink" Target="http://it.ojp.gov/gist/135/Offender-Transfer-Notification-Service--OTNS--Specification--Version-1-0" TargetMode="External"/><Relationship Id="rId32" Type="http://schemas.openxmlformats.org/officeDocument/2006/relationships/hyperlink" Target="http://www.it.ojp.gov/gsp" TargetMode="External"/><Relationship Id="rId37" Type="http://schemas.openxmlformats.org/officeDocument/2006/relationships/hyperlink" Target="http://www.ncsc.org" TargetMode="External"/><Relationship Id="rId40" Type="http://schemas.openxmlformats.org/officeDocument/2006/relationships/hyperlink" Target="http://www.it.ojp/gist" TargetMode="External"/><Relationship Id="rId45" Type="http://schemas.openxmlformats.org/officeDocument/2006/relationships/hyperlink" Target="http://www.it.ojp.gov/gist" TargetMode="External"/><Relationship Id="rId53" Type="http://schemas.openxmlformats.org/officeDocument/2006/relationships/hyperlink" Target="http://www.niem.gov" TargetMode="External"/><Relationship Id="rId58" Type="http://schemas.openxmlformats.org/officeDocument/2006/relationships/hyperlink" Target="http://www.dhs.gov" TargetMode="External"/><Relationship Id="rId66" Type="http://schemas.openxmlformats.org/officeDocument/2006/relationships/hyperlink" Target="https://www.bja.gov/ProgramDetails.aspx?Program_ID=87" TargetMode="External"/><Relationship Id="rId74" Type="http://schemas.openxmlformats.org/officeDocument/2006/relationships/header" Target="header2.xml"/><Relationship Id="rId79" Type="http://schemas.openxmlformats.org/officeDocument/2006/relationships/footer" Target="footer3.xml"/><Relationship Id="rId87" Type="http://schemas.openxmlformats.org/officeDocument/2006/relationships/footer" Target="footer7.xml"/><Relationship Id="rId5" Type="http://schemas.openxmlformats.org/officeDocument/2006/relationships/settings" Target="settings.xml"/><Relationship Id="rId61" Type="http://schemas.openxmlformats.org/officeDocument/2006/relationships/hyperlink" Target="http://www.ise.gov" TargetMode="External"/><Relationship Id="rId82" Type="http://schemas.openxmlformats.org/officeDocument/2006/relationships/header" Target="header5.xml"/><Relationship Id="rId19" Type="http://schemas.openxmlformats.org/officeDocument/2006/relationships/hyperlink" Target="mailto:dlindquist@iir.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t.ojp.gov/default.aspx?area=globalJustice&amp;page=1021" TargetMode="External"/><Relationship Id="rId22" Type="http://schemas.openxmlformats.org/officeDocument/2006/relationships/hyperlink" Target="http://www.interstatecompact.org/ICOTS/WhatisICOTS.aspx" TargetMode="External"/><Relationship Id="rId27" Type="http://schemas.openxmlformats.org/officeDocument/2006/relationships/hyperlink" Target="http://www.fbi.gov/" TargetMode="External"/><Relationship Id="rId30" Type="http://schemas.openxmlformats.org/officeDocument/2006/relationships/hyperlink" Target="https://it.ojp.gov/default.aspx?area=nationalInitiatives&amp;page=1938" TargetMode="External"/><Relationship Id="rId35" Type="http://schemas.openxmlformats.org/officeDocument/2006/relationships/hyperlink" Target="https://it.ojp.gov/default.aspx?area=globalJustice&amp;page=1225" TargetMode="External"/><Relationship Id="rId43" Type="http://schemas.openxmlformats.org/officeDocument/2006/relationships/hyperlink" Target="http://www.it.ojp.gov/cicc" TargetMode="External"/><Relationship Id="rId48" Type="http://schemas.openxmlformats.org/officeDocument/2006/relationships/hyperlink" Target="http://www.dhs.gov/" TargetMode="External"/><Relationship Id="rId56" Type="http://schemas.openxmlformats.org/officeDocument/2006/relationships/hyperlink" Target="http://www.ntia.doc.gov/category/firstnet" TargetMode="External"/><Relationship Id="rId64" Type="http://schemas.openxmlformats.org/officeDocument/2006/relationships/hyperlink" Target="http://www.ise.gov/annual-report/" TargetMode="External"/><Relationship Id="rId69" Type="http://schemas.openxmlformats.org/officeDocument/2006/relationships/hyperlink" Target="http://www.ijis.org/_programs/springboard.html" TargetMode="External"/><Relationship Id="rId7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dhs.gov/national-network-fusion-centers-fact-sheet" TargetMode="External"/><Relationship Id="rId72" Type="http://schemas.openxmlformats.org/officeDocument/2006/relationships/header" Target="header1.xml"/><Relationship Id="rId80" Type="http://schemas.openxmlformats.org/officeDocument/2006/relationships/image" Target="media/image5.png"/><Relationship Id="rId85"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www.ojp.gov" TargetMode="External"/><Relationship Id="rId17" Type="http://schemas.openxmlformats.org/officeDocument/2006/relationships/hyperlink" Target="http://www.appa-net.org/eweb/" TargetMode="External"/><Relationship Id="rId25" Type="http://schemas.openxmlformats.org/officeDocument/2006/relationships/hyperlink" Target="http://maine.gov/dps/msp/" TargetMode="External"/><Relationship Id="rId33" Type="http://schemas.openxmlformats.org/officeDocument/2006/relationships/hyperlink" Target="http://www.iacp.org" TargetMode="External"/><Relationship Id="rId38" Type="http://schemas.openxmlformats.org/officeDocument/2006/relationships/hyperlink" Target="http://www.ncjfcj.org" TargetMode="External"/><Relationship Id="rId46" Type="http://schemas.openxmlformats.org/officeDocument/2006/relationships/hyperlink" Target="http://www.sheriffs.org/" TargetMode="External"/><Relationship Id="rId59" Type="http://schemas.openxmlformats.org/officeDocument/2006/relationships/hyperlink" Target="http://nsi.ncirc.gov/" TargetMode="External"/><Relationship Id="rId67" Type="http://schemas.openxmlformats.org/officeDocument/2006/relationships/hyperlink" Target="http://ijis.org/_resources/pre_rfpCD.html" TargetMode="External"/><Relationship Id="rId20" Type="http://schemas.openxmlformats.org/officeDocument/2006/relationships/hyperlink" Target="http://www.pacounties.org/Pages/default.aspx" TargetMode="External"/><Relationship Id="rId41" Type="http://schemas.openxmlformats.org/officeDocument/2006/relationships/hyperlink" Target="http://www.iacp.org" TargetMode="External"/><Relationship Id="rId54" Type="http://schemas.openxmlformats.org/officeDocument/2006/relationships/hyperlink" Target="http://www.nascio.org" TargetMode="External"/><Relationship Id="rId62" Type="http://schemas.openxmlformats.org/officeDocument/2006/relationships/hyperlink" Target="http://ise.gov/blog/ise-bloggers/new-jersey-model-statewide-ises" TargetMode="External"/><Relationship Id="rId70" Type="http://schemas.openxmlformats.org/officeDocument/2006/relationships/hyperlink" Target="http://www.fbi.gov/about-us/cjis/fingerprints_biometrics/ngi" TargetMode="External"/><Relationship Id="rId75" Type="http://schemas.openxmlformats.org/officeDocument/2006/relationships/footer" Target="footer2.xml"/><Relationship Id="rId83" Type="http://schemas.openxmlformats.org/officeDocument/2006/relationships/footer" Target="footer4.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ederalregister.gov/" TargetMode="External"/><Relationship Id="rId23" Type="http://schemas.openxmlformats.org/officeDocument/2006/relationships/hyperlink" Target="http://www.search.org" TargetMode="External"/><Relationship Id="rId28" Type="http://schemas.openxmlformats.org/officeDocument/2006/relationships/hyperlink" Target="http://www.fbi.gov/about-us/cjis/n-dex" TargetMode="External"/><Relationship Id="rId36" Type="http://schemas.openxmlformats.org/officeDocument/2006/relationships/hyperlink" Target="http://www.it.ojp.gov/gsc" TargetMode="External"/><Relationship Id="rId49" Type="http://schemas.openxmlformats.org/officeDocument/2006/relationships/hyperlink" Target="http://www.it.ojp.gov/gist" TargetMode="External"/><Relationship Id="rId57" Type="http://schemas.openxmlformats.org/officeDocument/2006/relationships/hyperlink" Target="https://it.ojp.gov/docdownloader.aspx?ddid=1645" TargetMode="External"/><Relationship Id="rId10" Type="http://schemas.openxmlformats.org/officeDocument/2006/relationships/image" Target="media/image2.png"/><Relationship Id="rId31" Type="http://schemas.openxmlformats.org/officeDocument/2006/relationships/hyperlink" Target="http://www.ojjdp.gov/" TargetMode="External"/><Relationship Id="rId44" Type="http://schemas.openxmlformats.org/officeDocument/2006/relationships/hyperlink" Target="http://www.nga.org/" TargetMode="External"/><Relationship Id="rId52" Type="http://schemas.openxmlformats.org/officeDocument/2006/relationships/hyperlink" Target="https://www.niem.gov/aboutniem/events/Pages/NIEMinNovember.aspx" TargetMode="External"/><Relationship Id="rId60" Type="http://schemas.openxmlformats.org/officeDocument/2006/relationships/hyperlink" Target="http://it.ojp.gov/gist/143/Submit-Suspicious-Activity---Suspicious-Activity-Reporting-Service-Specification--Version-1-0" TargetMode="External"/><Relationship Id="rId65" Type="http://schemas.openxmlformats.org/officeDocument/2006/relationships/hyperlink" Target="https://www.ise.gov/sites/default/files/2012infosharingstrategy.pdf" TargetMode="External"/><Relationship Id="rId73" Type="http://schemas.openxmlformats.org/officeDocument/2006/relationships/footer" Target="footer1.xml"/><Relationship Id="rId78" Type="http://schemas.openxmlformats.org/officeDocument/2006/relationships/header" Target="header4.xml"/><Relationship Id="rId81" Type="http://schemas.openxmlformats.org/officeDocument/2006/relationships/image" Target="media/image6.png"/><Relationship Id="rId86" Type="http://schemas.openxmlformats.org/officeDocument/2006/relationships/hyperlink" Target="mailto:dlindquist@iir.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mailto:dlindquist@iir.com" TargetMode="External"/><Relationship Id="rId3" Type="http://schemas.openxmlformats.org/officeDocument/2006/relationships/hyperlink" Target="mailto:dlindquist@iir.com" TargetMode="External"/><Relationship Id="rId7" Type="http://schemas.openxmlformats.org/officeDocument/2006/relationships/hyperlink" Target="https://www.niem.gov/aboutniem/events/Pages/NIEMinNovember.aspx" TargetMode="External"/><Relationship Id="rId2" Type="http://schemas.openxmlformats.org/officeDocument/2006/relationships/hyperlink" Target="mailto:dlindquist@iir.com" TargetMode="External"/><Relationship Id="rId1" Type="http://schemas.openxmlformats.org/officeDocument/2006/relationships/hyperlink" Target="http://www.it.ojp.gov/global" TargetMode="External"/><Relationship Id="rId6" Type="http://schemas.openxmlformats.org/officeDocument/2006/relationships/hyperlink" Target="mailto:dlindquist@iir.com" TargetMode="External"/><Relationship Id="rId5" Type="http://schemas.openxmlformats.org/officeDocument/2006/relationships/hyperlink" Target="http://data.ojp.gov/developer/index.html" TargetMode="External"/><Relationship Id="rId4" Type="http://schemas.openxmlformats.org/officeDocument/2006/relationships/hyperlink" Target="http://it.ojp.gov/default.aspx?area=globalJustice&amp;page=1225" TargetMode="External"/><Relationship Id="rId9" Type="http://schemas.openxmlformats.org/officeDocument/2006/relationships/hyperlink" Target="mailto:dlindquist@iir.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64B70-50AE-4ECC-B844-DE6542D4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10846</Words>
  <Characters>61827</Characters>
  <Application>Microsoft Office Word</Application>
  <DocSecurity>2</DocSecurity>
  <Lines>515</Lines>
  <Paragraphs>145</Paragraphs>
  <ScaleCrop>false</ScaleCrop>
  <HeadingPairs>
    <vt:vector size="2" baseType="variant">
      <vt:variant>
        <vt:lpstr>Title</vt:lpstr>
      </vt:variant>
      <vt:variant>
        <vt:i4>1</vt:i4>
      </vt:variant>
    </vt:vector>
  </HeadingPairs>
  <TitlesOfParts>
    <vt:vector size="1" baseType="lpstr">
      <vt:lpstr>Fall 2013 Global Advisory Committee Summary</vt:lpstr>
    </vt:vector>
  </TitlesOfParts>
  <LinksUpToDate>false</LinksUpToDate>
  <CharactersWithSpaces>72528</CharactersWithSpaces>
  <SharedDoc>false</SharedDoc>
  <HLinks>
    <vt:vector size="162" baseType="variant">
      <vt:variant>
        <vt:i4>1048579</vt:i4>
      </vt:variant>
      <vt:variant>
        <vt:i4>51</vt:i4>
      </vt:variant>
      <vt:variant>
        <vt:i4>0</vt:i4>
      </vt:variant>
      <vt:variant>
        <vt:i4>5</vt:i4>
      </vt:variant>
      <vt:variant>
        <vt:lpwstr>http://csrc.nist.gov/groups/SNS/cloud-computing/</vt:lpwstr>
      </vt:variant>
      <vt:variant>
        <vt:lpwstr/>
      </vt:variant>
      <vt:variant>
        <vt:i4>2949198</vt:i4>
      </vt:variant>
      <vt:variant>
        <vt:i4>48</vt:i4>
      </vt:variant>
      <vt:variant>
        <vt:i4>0</vt:i4>
      </vt:variant>
      <vt:variant>
        <vt:i4>5</vt:i4>
      </vt:variant>
      <vt:variant>
        <vt:lpwstr>http://www.brookings.edu/opinions/2010/0507_cloud_computing_west.aspx</vt:lpwstr>
      </vt:variant>
      <vt:variant>
        <vt:lpwstr/>
      </vt:variant>
      <vt:variant>
        <vt:i4>3080242</vt:i4>
      </vt:variant>
      <vt:variant>
        <vt:i4>45</vt:i4>
      </vt:variant>
      <vt:variant>
        <vt:i4>0</vt:i4>
      </vt:variant>
      <vt:variant>
        <vt:i4>5</vt:i4>
      </vt:variant>
      <vt:variant>
        <vt:lpwstr>http://www.dataliberation.org/</vt:lpwstr>
      </vt:variant>
      <vt:variant>
        <vt:lpwstr/>
      </vt:variant>
      <vt:variant>
        <vt:i4>917550</vt:i4>
      </vt:variant>
      <vt:variant>
        <vt:i4>42</vt:i4>
      </vt:variant>
      <vt:variant>
        <vt:i4>0</vt:i4>
      </vt:variant>
      <vt:variant>
        <vt:i4>5</vt:i4>
      </vt:variant>
      <vt:variant>
        <vt:lpwstr>http://cio.gov/documents/StateOfCloudComputingReport-FINALv3_508.pdf</vt:lpwstr>
      </vt:variant>
      <vt:variant>
        <vt:lpwstr/>
      </vt:variant>
      <vt:variant>
        <vt:i4>7471205</vt:i4>
      </vt:variant>
      <vt:variant>
        <vt:i4>39</vt:i4>
      </vt:variant>
      <vt:variant>
        <vt:i4>0</vt:i4>
      </vt:variant>
      <vt:variant>
        <vt:i4>5</vt:i4>
      </vt:variant>
      <vt:variant>
        <vt:lpwstr>http://www.hpl.hp.com/techreports/2009/HPL-2009-23.pdf</vt:lpwstr>
      </vt:variant>
      <vt:variant>
        <vt:lpwstr/>
      </vt:variant>
      <vt:variant>
        <vt:i4>7471205</vt:i4>
      </vt:variant>
      <vt:variant>
        <vt:i4>36</vt:i4>
      </vt:variant>
      <vt:variant>
        <vt:i4>0</vt:i4>
      </vt:variant>
      <vt:variant>
        <vt:i4>5</vt:i4>
      </vt:variant>
      <vt:variant>
        <vt:lpwstr>http://www.hpl.hp.com/techreports/2009/HPL-2009-23.pdf</vt:lpwstr>
      </vt:variant>
      <vt:variant>
        <vt:lpwstr/>
      </vt:variant>
      <vt:variant>
        <vt:i4>6357059</vt:i4>
      </vt:variant>
      <vt:variant>
        <vt:i4>33</vt:i4>
      </vt:variant>
      <vt:variant>
        <vt:i4>0</vt:i4>
      </vt:variant>
      <vt:variant>
        <vt:i4>5</vt:i4>
      </vt:variant>
      <vt:variant>
        <vt:lpwstr>http://www.forbes.com/2010/06/02/internet-software-security-technology-cloud-computing-10_land.html?boxes=Homepagemostemailed</vt:lpwstr>
      </vt:variant>
      <vt:variant>
        <vt:lpwstr/>
      </vt:variant>
      <vt:variant>
        <vt:i4>6160442</vt:i4>
      </vt:variant>
      <vt:variant>
        <vt:i4>30</vt:i4>
      </vt:variant>
      <vt:variant>
        <vt:i4>0</vt:i4>
      </vt:variant>
      <vt:variant>
        <vt:i4>5</vt:i4>
      </vt:variant>
      <vt:variant>
        <vt:lpwstr>http://www.brookings.edu/papers/2010/0407_cloud_computing_west.aspx</vt:lpwstr>
      </vt:variant>
      <vt:variant>
        <vt:lpwstr/>
      </vt:variant>
      <vt:variant>
        <vt:i4>262232</vt:i4>
      </vt:variant>
      <vt:variant>
        <vt:i4>27</vt:i4>
      </vt:variant>
      <vt:variant>
        <vt:i4>0</vt:i4>
      </vt:variant>
      <vt:variant>
        <vt:i4>5</vt:i4>
      </vt:variant>
      <vt:variant>
        <vt:lpwstr>http://www.brookings.edu/governance.aspx</vt:lpwstr>
      </vt:variant>
      <vt:variant>
        <vt:lpwstr/>
      </vt:variant>
      <vt:variant>
        <vt:i4>2424876</vt:i4>
      </vt:variant>
      <vt:variant>
        <vt:i4>24</vt:i4>
      </vt:variant>
      <vt:variant>
        <vt:i4>0</vt:i4>
      </vt:variant>
      <vt:variant>
        <vt:i4>5</vt:i4>
      </vt:variant>
      <vt:variant>
        <vt:lpwstr>http://www.brookings.edu/experts/westd.aspx</vt:lpwstr>
      </vt:variant>
      <vt:variant>
        <vt:lpwstr/>
      </vt:variant>
      <vt:variant>
        <vt:i4>1769547</vt:i4>
      </vt:variant>
      <vt:variant>
        <vt:i4>21</vt:i4>
      </vt:variant>
      <vt:variant>
        <vt:i4>0</vt:i4>
      </vt:variant>
      <vt:variant>
        <vt:i4>5</vt:i4>
      </vt:variant>
      <vt:variant>
        <vt:lpwstr>http://www.infoworld.com/d/cloud-computing/what-cloud-computing-really-means-031</vt:lpwstr>
      </vt:variant>
      <vt:variant>
        <vt:lpwstr/>
      </vt:variant>
      <vt:variant>
        <vt:i4>4259855</vt:i4>
      </vt:variant>
      <vt:variant>
        <vt:i4>18</vt:i4>
      </vt:variant>
      <vt:variant>
        <vt:i4>0</vt:i4>
      </vt:variant>
      <vt:variant>
        <vt:i4>5</vt:i4>
      </vt:variant>
      <vt:variant>
        <vt:lpwstr>http://www.govtech.com/gt/articles/702119</vt:lpwstr>
      </vt:variant>
      <vt:variant>
        <vt:lpwstr/>
      </vt:variant>
      <vt:variant>
        <vt:i4>2883612</vt:i4>
      </vt:variant>
      <vt:variant>
        <vt:i4>15</vt:i4>
      </vt:variant>
      <vt:variant>
        <vt:i4>0</vt:i4>
      </vt:variant>
      <vt:variant>
        <vt:i4>5</vt:i4>
      </vt:variant>
      <vt:variant>
        <vt:lpwstr>mailto:Ccropper@ncja.org</vt:lpwstr>
      </vt:variant>
      <vt:variant>
        <vt:lpwstr/>
      </vt:variant>
      <vt:variant>
        <vt:i4>6619228</vt:i4>
      </vt:variant>
      <vt:variant>
        <vt:i4>12</vt:i4>
      </vt:variant>
      <vt:variant>
        <vt:i4>0</vt:i4>
      </vt:variant>
      <vt:variant>
        <vt:i4>5</vt:i4>
      </vt:variant>
      <vt:variant>
        <vt:lpwstr>mailto:dlindquist@iir.com</vt:lpwstr>
      </vt:variant>
      <vt:variant>
        <vt:lpwstr/>
      </vt:variant>
      <vt:variant>
        <vt:i4>7536661</vt:i4>
      </vt:variant>
      <vt:variant>
        <vt:i4>9</vt:i4>
      </vt:variant>
      <vt:variant>
        <vt:i4>0</vt:i4>
      </vt:variant>
      <vt:variant>
        <vt:i4>5</vt:i4>
      </vt:variant>
      <vt:variant>
        <vt:lpwstr>http://www1.hilton.com/en_US/hi/hotel/DCAWHHH-Hilton-Washington-District-of-Columbia/index.do</vt:lpwstr>
      </vt:variant>
      <vt:variant>
        <vt:lpwstr/>
      </vt:variant>
      <vt:variant>
        <vt:i4>7536661</vt:i4>
      </vt:variant>
      <vt:variant>
        <vt:i4>6</vt:i4>
      </vt:variant>
      <vt:variant>
        <vt:i4>0</vt:i4>
      </vt:variant>
      <vt:variant>
        <vt:i4>5</vt:i4>
      </vt:variant>
      <vt:variant>
        <vt:lpwstr>http://www1.hilton.com/en_US/hi/hotel/DCAWHHH-Hilton-Washington-District-of-Columbia/index.do</vt:lpwstr>
      </vt:variant>
      <vt:variant>
        <vt:lpwstr/>
      </vt:variant>
      <vt:variant>
        <vt:i4>3997737</vt:i4>
      </vt:variant>
      <vt:variant>
        <vt:i4>3</vt:i4>
      </vt:variant>
      <vt:variant>
        <vt:i4>0</vt:i4>
      </vt:variant>
      <vt:variant>
        <vt:i4>5</vt:i4>
      </vt:variant>
      <vt:variant>
        <vt:lpwstr>http://it.ojp.gov/default.aspx?area=globalJustice&amp;page=1225</vt:lpwstr>
      </vt:variant>
      <vt:variant>
        <vt:lpwstr/>
      </vt:variant>
      <vt:variant>
        <vt:i4>5111877</vt:i4>
      </vt:variant>
      <vt:variant>
        <vt:i4>0</vt:i4>
      </vt:variant>
      <vt:variant>
        <vt:i4>0</vt:i4>
      </vt:variant>
      <vt:variant>
        <vt:i4>5</vt:i4>
      </vt:variant>
      <vt:variant>
        <vt:lpwstr>http://www.niem.gov/</vt:lpwstr>
      </vt:variant>
      <vt:variant>
        <vt:lpwstr/>
      </vt:variant>
      <vt:variant>
        <vt:i4>2031691</vt:i4>
      </vt:variant>
      <vt:variant>
        <vt:i4>24</vt:i4>
      </vt:variant>
      <vt:variant>
        <vt:i4>0</vt:i4>
      </vt:variant>
      <vt:variant>
        <vt:i4>5</vt:i4>
      </vt:variant>
      <vt:variant>
        <vt:lpwstr>http://www.nascio.org/awards/2010awards/enterpriseIT.cfm</vt:lpwstr>
      </vt:variant>
      <vt:variant>
        <vt:lpwstr/>
      </vt:variant>
      <vt:variant>
        <vt:i4>917623</vt:i4>
      </vt:variant>
      <vt:variant>
        <vt:i4>21</vt:i4>
      </vt:variant>
      <vt:variant>
        <vt:i4>0</vt:i4>
      </vt:variant>
      <vt:variant>
        <vt:i4>5</vt:i4>
      </vt:variant>
      <vt:variant>
        <vt:lpwstr>http://www.cio.gov/documents/StateOfCloudComputingReport-FINALv3_508.pdf</vt:lpwstr>
      </vt:variant>
      <vt:variant>
        <vt:lpwstr/>
      </vt:variant>
      <vt:variant>
        <vt:i4>131190</vt:i4>
      </vt:variant>
      <vt:variant>
        <vt:i4>18</vt:i4>
      </vt:variant>
      <vt:variant>
        <vt:i4>0</vt:i4>
      </vt:variant>
      <vt:variant>
        <vt:i4>5</vt:i4>
      </vt:variant>
      <vt:variant>
        <vt:lpwstr>http://en.wikipedia.org/wiki/Cloud_computing</vt:lpwstr>
      </vt:variant>
      <vt:variant>
        <vt:lpwstr/>
      </vt:variant>
      <vt:variant>
        <vt:i4>6619228</vt:i4>
      </vt:variant>
      <vt:variant>
        <vt:i4>15</vt:i4>
      </vt:variant>
      <vt:variant>
        <vt:i4>0</vt:i4>
      </vt:variant>
      <vt:variant>
        <vt:i4>5</vt:i4>
      </vt:variant>
      <vt:variant>
        <vt:lpwstr>mailto:dlindquist@iir.com</vt:lpwstr>
      </vt:variant>
      <vt:variant>
        <vt:lpwstr/>
      </vt:variant>
      <vt:variant>
        <vt:i4>5832708</vt:i4>
      </vt:variant>
      <vt:variant>
        <vt:i4>12</vt:i4>
      </vt:variant>
      <vt:variant>
        <vt:i4>0</vt:i4>
      </vt:variant>
      <vt:variant>
        <vt:i4>5</vt:i4>
      </vt:variant>
      <vt:variant>
        <vt:lpwstr>http://nsi.ncirc.gov/</vt:lpwstr>
      </vt:variant>
      <vt:variant>
        <vt:lpwstr/>
      </vt:variant>
      <vt:variant>
        <vt:i4>983051</vt:i4>
      </vt:variant>
      <vt:variant>
        <vt:i4>9</vt:i4>
      </vt:variant>
      <vt:variant>
        <vt:i4>0</vt:i4>
      </vt:variant>
      <vt:variant>
        <vt:i4>5</vt:i4>
      </vt:variant>
      <vt:variant>
        <vt:lpwstr>http://it.ojp.gov/privacy</vt:lpwstr>
      </vt:variant>
      <vt:variant>
        <vt:lpwstr/>
      </vt:variant>
      <vt:variant>
        <vt:i4>6619228</vt:i4>
      </vt:variant>
      <vt:variant>
        <vt:i4>6</vt:i4>
      </vt:variant>
      <vt:variant>
        <vt:i4>0</vt:i4>
      </vt:variant>
      <vt:variant>
        <vt:i4>5</vt:i4>
      </vt:variant>
      <vt:variant>
        <vt:lpwstr>mailto:dlindquist@iir.com</vt:lpwstr>
      </vt:variant>
      <vt:variant>
        <vt:lpwstr/>
      </vt:variant>
      <vt:variant>
        <vt:i4>3997737</vt:i4>
      </vt:variant>
      <vt:variant>
        <vt:i4>3</vt:i4>
      </vt:variant>
      <vt:variant>
        <vt:i4>0</vt:i4>
      </vt:variant>
      <vt:variant>
        <vt:i4>5</vt:i4>
      </vt:variant>
      <vt:variant>
        <vt:lpwstr>http://it.ojp.gov/default.aspx?area=globalJustice&amp;page=1225</vt:lpwstr>
      </vt:variant>
      <vt:variant>
        <vt:lpwstr/>
      </vt:variant>
      <vt:variant>
        <vt:i4>6619228</vt:i4>
      </vt:variant>
      <vt:variant>
        <vt:i4>0</vt:i4>
      </vt:variant>
      <vt:variant>
        <vt:i4>0</vt:i4>
      </vt:variant>
      <vt:variant>
        <vt:i4>5</vt:i4>
      </vt:variant>
      <vt:variant>
        <vt:lpwstr>mailto:dlindquist@iir.com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2013 Global Advisory Committee Summary</dc:title>
  <dc:subject>This document captures highlights of the fall 2013 GAC meeting; summaries of these events are requirements of the Federal Advisory Committee Act</dc:subject>
  <dc:creator/>
  <cp:keywords>fall, 2013, GAC, Global, summary, report, priorities, recommendations</cp:keywords>
  <cp:lastModifiedBy/>
  <cp:revision>1</cp:revision>
  <cp:lastPrinted>2007-03-12T19:18:00Z</cp:lastPrinted>
  <dcterms:created xsi:type="dcterms:W3CDTF">2014-01-27T15:13:00Z</dcterms:created>
  <dcterms:modified xsi:type="dcterms:W3CDTF">2014-01-27T15:13:00Z</dcterms:modified>
</cp:coreProperties>
</file>